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0DF74125" w:rsidR="003D5630" w:rsidRPr="006B13D7"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6B13D7">
        <w:rPr>
          <w:sz w:val="24"/>
          <w:szCs w:val="24"/>
        </w:rPr>
        <w:t>6</w:t>
      </w:r>
      <w:r w:rsidRPr="008A7173">
        <w:tab/>
      </w:r>
      <w:r w:rsidRPr="008A7173">
        <w:rPr>
          <w:sz w:val="24"/>
          <w:szCs w:val="24"/>
        </w:rPr>
        <w:t>R1-</w:t>
      </w:r>
      <w:r w:rsidR="00790206" w:rsidRPr="00C11CD1">
        <w:rPr>
          <w:sz w:val="24"/>
          <w:szCs w:val="24"/>
        </w:rPr>
        <w:t>2</w:t>
      </w:r>
      <w:r w:rsidR="0079129C" w:rsidRPr="00C11CD1">
        <w:rPr>
          <w:sz w:val="24"/>
          <w:szCs w:val="24"/>
        </w:rPr>
        <w:t>4</w:t>
      </w:r>
      <w:r w:rsidR="00C11CD1" w:rsidRPr="00C11CD1">
        <w:rPr>
          <w:sz w:val="24"/>
          <w:szCs w:val="24"/>
        </w:rPr>
        <w:t>00181</w:t>
      </w:r>
    </w:p>
    <w:bookmarkEnd w:id="0"/>
    <w:p w14:paraId="6F89C3CA" w14:textId="00D42E15" w:rsidR="003D5630" w:rsidRPr="004237C0" w:rsidRDefault="006B13D7" w:rsidP="003D5630">
      <w:pPr>
        <w:pStyle w:val="Header"/>
        <w:rPr>
          <w:sz w:val="24"/>
        </w:rPr>
      </w:pPr>
      <w:r>
        <w:rPr>
          <w:bCs/>
          <w:sz w:val="24"/>
        </w:rPr>
        <w:t>Athens</w:t>
      </w:r>
      <w:r w:rsidR="00097CE4" w:rsidRPr="004237C0">
        <w:rPr>
          <w:bCs/>
          <w:sz w:val="24"/>
        </w:rPr>
        <w:t xml:space="preserve">, </w:t>
      </w:r>
      <w:r>
        <w:rPr>
          <w:bCs/>
          <w:sz w:val="24"/>
        </w:rPr>
        <w:t>Greece</w:t>
      </w:r>
      <w:r w:rsidR="004237C0" w:rsidRPr="004237C0">
        <w:rPr>
          <w:bCs/>
          <w:sz w:val="24"/>
        </w:rPr>
        <w:t xml:space="preserve">, </w:t>
      </w:r>
      <w:r>
        <w:rPr>
          <w:bCs/>
          <w:sz w:val="24"/>
        </w:rPr>
        <w:t>February</w:t>
      </w:r>
      <w:r w:rsidR="00B56FC1" w:rsidRPr="004237C0">
        <w:rPr>
          <w:bCs/>
          <w:sz w:val="24"/>
        </w:rPr>
        <w:t xml:space="preserve"> </w:t>
      </w:r>
      <w:r w:rsidR="004237C0" w:rsidRPr="004237C0">
        <w:rPr>
          <w:bCs/>
          <w:sz w:val="24"/>
        </w:rPr>
        <w:t>2</w:t>
      </w:r>
      <w:r>
        <w:rPr>
          <w:bCs/>
          <w:sz w:val="24"/>
        </w:rPr>
        <w:t>6</w:t>
      </w:r>
      <w:r w:rsidRPr="006B13D7">
        <w:rPr>
          <w:bCs/>
          <w:sz w:val="24"/>
          <w:vertAlign w:val="superscript"/>
        </w:rPr>
        <w:t>th</w:t>
      </w:r>
      <w:r>
        <w:rPr>
          <w:bCs/>
          <w:sz w:val="24"/>
        </w:rPr>
        <w:t xml:space="preserve"> </w:t>
      </w:r>
      <w:r w:rsidR="00B56FC1" w:rsidRPr="004237C0">
        <w:rPr>
          <w:bCs/>
          <w:sz w:val="24"/>
        </w:rPr>
        <w:t xml:space="preserve">– </w:t>
      </w:r>
      <w:r>
        <w:rPr>
          <w:bCs/>
          <w:sz w:val="24"/>
        </w:rPr>
        <w:t>March 1</w:t>
      </w:r>
      <w:r w:rsidRPr="006B13D7">
        <w:rPr>
          <w:bCs/>
          <w:sz w:val="24"/>
          <w:vertAlign w:val="superscript"/>
        </w:rPr>
        <w:t>st</w:t>
      </w:r>
      <w:r w:rsidR="00B56FC1" w:rsidRPr="004237C0">
        <w:rPr>
          <w:bCs/>
          <w:sz w:val="24"/>
        </w:rPr>
        <w:t>, 202</w:t>
      </w:r>
      <w:r>
        <w:rPr>
          <w:bCs/>
          <w:sz w:val="24"/>
        </w:rPr>
        <w:t>4</w:t>
      </w:r>
    </w:p>
    <w:p w14:paraId="132910AD" w14:textId="659C084B" w:rsidR="00C7199C" w:rsidRPr="00E92C3F" w:rsidRDefault="00C7199C" w:rsidP="00C7199C">
      <w:pPr>
        <w:pStyle w:val="Header"/>
        <w:rPr>
          <w:bCs/>
          <w:noProof w:val="0"/>
          <w:sz w:val="24"/>
          <w:lang w:eastAsia="ja-JP"/>
        </w:rPr>
      </w:pPr>
    </w:p>
    <w:p w14:paraId="29716CBB" w14:textId="2C968059"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7B7D90">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24FFD215"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6B13D7">
        <w:rPr>
          <w:rFonts w:ascii="Arial" w:hAnsi="Arial" w:cs="Arial"/>
          <w:b/>
          <w:bCs/>
          <w:sz w:val="24"/>
          <w:szCs w:val="24"/>
          <w:lang w:val="en-US"/>
        </w:rPr>
        <w:t>On-demand S</w:t>
      </w:r>
      <w:r w:rsidR="009C10D3">
        <w:rPr>
          <w:rFonts w:ascii="Arial" w:hAnsi="Arial" w:cs="Arial"/>
          <w:b/>
          <w:bCs/>
          <w:sz w:val="24"/>
          <w:szCs w:val="24"/>
          <w:lang w:val="en-US"/>
        </w:rPr>
        <w:t>IB1 for Idle/Inactive mode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77569367" w14:textId="77777777" w:rsidR="00F102A8" w:rsidRPr="00AA2FAB" w:rsidRDefault="00F102A8" w:rsidP="00F102A8">
      <w:pPr>
        <w:pStyle w:val="ListParagraph"/>
        <w:spacing w:after="120"/>
        <w:ind w:left="0"/>
        <w:contextualSpacing w:val="0"/>
        <w:jc w:val="both"/>
        <w:rPr>
          <w:sz w:val="22"/>
          <w:szCs w:val="22"/>
        </w:rPr>
      </w:pPr>
      <w:bookmarkStart w:id="2" w:name="_Hlk4137067"/>
      <w:bookmarkStart w:id="3" w:name="_Hlk520894743"/>
      <w:bookmarkStart w:id="4" w:name="_Hlk7596973"/>
      <w:bookmarkStart w:id="5" w:name="_Hlk525462634"/>
      <w:r w:rsidRPr="00AA2FAB">
        <w:rPr>
          <w:sz w:val="22"/>
          <w:szCs w:val="22"/>
        </w:rPr>
        <w:t xml:space="preserve">Based on the </w:t>
      </w:r>
      <w:r>
        <w:rPr>
          <w:sz w:val="22"/>
          <w:szCs w:val="22"/>
        </w:rPr>
        <w:t>outcome of</w:t>
      </w:r>
      <w:r w:rsidRPr="00AA2FAB">
        <w:rPr>
          <w:sz w:val="22"/>
          <w:szCs w:val="22"/>
        </w:rPr>
        <w:t xml:space="preserve"> RAN#1</w:t>
      </w:r>
      <w:r>
        <w:rPr>
          <w:sz w:val="22"/>
          <w:szCs w:val="22"/>
        </w:rPr>
        <w:t>0</w:t>
      </w:r>
      <w:r w:rsidRPr="00AA2FAB">
        <w:rPr>
          <w:sz w:val="22"/>
          <w:szCs w:val="22"/>
        </w:rPr>
        <w:t xml:space="preserve">2 meeting, the following </w:t>
      </w:r>
      <w:r>
        <w:rPr>
          <w:sz w:val="22"/>
          <w:szCs w:val="22"/>
        </w:rPr>
        <w:t>objective</w:t>
      </w:r>
      <w:r w:rsidRPr="00AA2FAB">
        <w:rPr>
          <w:sz w:val="22"/>
          <w:szCs w:val="22"/>
        </w:rPr>
        <w:t xml:space="preserve">s were </w:t>
      </w:r>
      <w:r>
        <w:rPr>
          <w:sz w:val="22"/>
          <w:szCs w:val="22"/>
        </w:rPr>
        <w:t>agreed in the WID (RP-234065):</w:t>
      </w:r>
    </w:p>
    <w:tbl>
      <w:tblPr>
        <w:tblStyle w:val="TableGrid"/>
        <w:tblW w:w="0" w:type="auto"/>
        <w:tblLook w:val="04A0" w:firstRow="1" w:lastRow="0" w:firstColumn="1" w:lastColumn="0" w:noHBand="0" w:noVBand="1"/>
      </w:tblPr>
      <w:tblGrid>
        <w:gridCol w:w="9962"/>
      </w:tblGrid>
      <w:tr w:rsidR="00F102A8" w:rsidRPr="006B13D7" w14:paraId="4165D3C5" w14:textId="77777777" w:rsidTr="00EC1C36">
        <w:tc>
          <w:tcPr>
            <w:tcW w:w="9962" w:type="dxa"/>
          </w:tcPr>
          <w:p w14:paraId="4F61BEA5" w14:textId="77777777" w:rsidR="00F102A8" w:rsidRPr="001C7196" w:rsidRDefault="00F102A8" w:rsidP="00EC1C36">
            <w:pPr>
              <w:spacing w:before="60" w:after="60"/>
              <w:jc w:val="both"/>
            </w:pPr>
            <w:r w:rsidRPr="001C7196">
              <w:t>The</w:t>
            </w:r>
            <w:r w:rsidRPr="001C7196">
              <w:rPr>
                <w:rFonts w:hint="eastAsia"/>
              </w:rPr>
              <w:t xml:space="preserve"> </w:t>
            </w:r>
            <w:r w:rsidRPr="001C7196">
              <w:t>objectives of the work item are the following:</w:t>
            </w:r>
          </w:p>
          <w:p w14:paraId="73DB8CE4" w14:textId="77777777" w:rsidR="00F102A8" w:rsidRPr="00F102A8" w:rsidRDefault="00F102A8" w:rsidP="00EC1C36">
            <w:pPr>
              <w:numPr>
                <w:ilvl w:val="0"/>
                <w:numId w:val="34"/>
              </w:numPr>
              <w:spacing w:after="0"/>
              <w:jc w:val="both"/>
            </w:pPr>
            <w:r w:rsidRPr="00F102A8">
              <w:t xml:space="preserve">Specify procedures and </w:t>
            </w:r>
            <w:proofErr w:type="spellStart"/>
            <w:r w:rsidRPr="00F102A8">
              <w:t>signaling</w:t>
            </w:r>
            <w:proofErr w:type="spellEnd"/>
            <w:r w:rsidRPr="00F102A8">
              <w:t xml:space="preserve"> method(s) to support on-demand SSB </w:t>
            </w:r>
            <w:proofErr w:type="spellStart"/>
            <w:r w:rsidRPr="00F102A8">
              <w:t>SCell</w:t>
            </w:r>
            <w:proofErr w:type="spellEnd"/>
            <w:r w:rsidRPr="00F102A8">
              <w:t xml:space="preserve"> operation for UEs in connected mode configured with CA, for both intra-/inter-band CA. [RAN1/2/3/4]</w:t>
            </w:r>
          </w:p>
          <w:p w14:paraId="48B8F592" w14:textId="77777777" w:rsidR="00F102A8" w:rsidRPr="00F102A8" w:rsidRDefault="00F102A8" w:rsidP="00EC1C36">
            <w:pPr>
              <w:numPr>
                <w:ilvl w:val="1"/>
                <w:numId w:val="34"/>
              </w:numPr>
              <w:spacing w:after="0"/>
              <w:jc w:val="both"/>
              <w:rPr>
                <w:lang w:val="en-US"/>
              </w:rPr>
            </w:pPr>
            <w:r w:rsidRPr="00F102A8">
              <w:rPr>
                <w:lang w:val="en-US"/>
              </w:rPr>
              <w:t xml:space="preserve">Specify triggering method(s) (select from UE uplink wake-up-signal using an existing signal/channel, cell on/off indication via backhaul, </w:t>
            </w:r>
            <w:proofErr w:type="spellStart"/>
            <w:r w:rsidRPr="00F102A8">
              <w:rPr>
                <w:lang w:val="en-US"/>
              </w:rPr>
              <w:t>Scell</w:t>
            </w:r>
            <w:proofErr w:type="spellEnd"/>
            <w:r w:rsidRPr="00F102A8">
              <w:rPr>
                <w:lang w:val="en-US"/>
              </w:rPr>
              <w:t xml:space="preserve"> activation/deactivation signaling)</w:t>
            </w:r>
          </w:p>
          <w:p w14:paraId="7AB1CDDC" w14:textId="77777777" w:rsidR="00F102A8" w:rsidRPr="00F102A8" w:rsidRDefault="00F102A8" w:rsidP="00EC1C36">
            <w:pPr>
              <w:numPr>
                <w:ilvl w:val="1"/>
                <w:numId w:val="34"/>
              </w:numPr>
              <w:spacing w:after="60"/>
              <w:jc w:val="both"/>
              <w:rPr>
                <w:lang w:val="en-US"/>
              </w:rPr>
            </w:pPr>
            <w:r w:rsidRPr="00F102A8">
              <w:rPr>
                <w:lang w:val="en-US"/>
              </w:rPr>
              <w:t>Note1: On-demand SSB transmission can be used by UE for</w:t>
            </w:r>
            <w:r w:rsidRPr="00F102A8">
              <w:t xml:space="preserve"> at least </w:t>
            </w:r>
            <w:proofErr w:type="spellStart"/>
            <w:r w:rsidRPr="00F102A8">
              <w:t>SCell</w:t>
            </w:r>
            <w:proofErr w:type="spellEnd"/>
            <w:r w:rsidRPr="00F102A8">
              <w:t xml:space="preserve"> time/frequency synchronization, L1/L3 measurements and </w:t>
            </w:r>
            <w:proofErr w:type="spellStart"/>
            <w:r w:rsidRPr="00F102A8">
              <w:t>SCell</w:t>
            </w:r>
            <w:proofErr w:type="spellEnd"/>
            <w:r w:rsidRPr="00F102A8">
              <w:t xml:space="preserve"> activation, and is supported for FR1 and FR2 in non-shared spectrum.</w:t>
            </w:r>
          </w:p>
          <w:p w14:paraId="12335960" w14:textId="77777777" w:rsidR="00F102A8" w:rsidRPr="00F102A8" w:rsidRDefault="00F102A8" w:rsidP="00EC1C36">
            <w:pPr>
              <w:numPr>
                <w:ilvl w:val="0"/>
                <w:numId w:val="34"/>
              </w:numPr>
              <w:spacing w:after="0"/>
              <w:jc w:val="both"/>
              <w:rPr>
                <w:highlight w:val="yellow"/>
              </w:rPr>
            </w:pPr>
            <w:r w:rsidRPr="00F102A8">
              <w:rPr>
                <w:highlight w:val="yellow"/>
              </w:rPr>
              <w:t xml:space="preserve">Study procedures and </w:t>
            </w:r>
            <w:proofErr w:type="spellStart"/>
            <w:r w:rsidRPr="00F102A8">
              <w:rPr>
                <w:highlight w:val="yellow"/>
              </w:rPr>
              <w:t>signaling</w:t>
            </w:r>
            <w:proofErr w:type="spellEnd"/>
            <w:r w:rsidRPr="00F102A8">
              <w:rPr>
                <w:highlight w:val="yellow"/>
              </w:rPr>
              <w:t xml:space="preserve"> method(s) to support on-demand SIB1 for UEs in idle/inactive mode, including: [RAN1/2/3]</w:t>
            </w:r>
          </w:p>
          <w:p w14:paraId="56F87371" w14:textId="77777777" w:rsidR="00F102A8" w:rsidRPr="00F102A8" w:rsidRDefault="00F102A8" w:rsidP="00EC1C36">
            <w:pPr>
              <w:numPr>
                <w:ilvl w:val="1"/>
                <w:numId w:val="34"/>
              </w:numPr>
              <w:spacing w:after="0"/>
              <w:jc w:val="both"/>
              <w:rPr>
                <w:highlight w:val="yellow"/>
                <w:lang w:val="en-US"/>
              </w:rPr>
            </w:pPr>
            <w:r w:rsidRPr="00F102A8">
              <w:rPr>
                <w:highlight w:val="yellow"/>
                <w:lang w:val="en-US"/>
              </w:rPr>
              <w:t>Triggering method by uplink wake-up-signal using an existing signal/channel.</w:t>
            </w:r>
          </w:p>
          <w:p w14:paraId="14719F67" w14:textId="77777777" w:rsidR="00F102A8" w:rsidRPr="00F102A8" w:rsidRDefault="00F102A8" w:rsidP="00EC1C36">
            <w:pPr>
              <w:numPr>
                <w:ilvl w:val="1"/>
                <w:numId w:val="34"/>
              </w:numPr>
              <w:spacing w:after="0"/>
              <w:jc w:val="both"/>
              <w:rPr>
                <w:highlight w:val="yellow"/>
                <w:lang w:val="en-US"/>
              </w:rPr>
            </w:pPr>
            <w:r w:rsidRPr="00F102A8">
              <w:rPr>
                <w:highlight w:val="yellow"/>
              </w:rPr>
              <w:t xml:space="preserve">Wake-up-signal configuration provisioning to UE </w:t>
            </w:r>
          </w:p>
          <w:p w14:paraId="65FCF4BA" w14:textId="77777777" w:rsidR="00F102A8" w:rsidRPr="00F102A8" w:rsidRDefault="00F102A8" w:rsidP="00EC1C36">
            <w:pPr>
              <w:numPr>
                <w:ilvl w:val="2"/>
                <w:numId w:val="34"/>
              </w:numPr>
              <w:spacing w:after="0"/>
              <w:jc w:val="both"/>
              <w:rPr>
                <w:highlight w:val="yellow"/>
                <w:lang w:val="en-US"/>
              </w:rPr>
            </w:pPr>
            <w:r w:rsidRPr="00F102A8">
              <w:rPr>
                <w:highlight w:val="yellow"/>
              </w:rPr>
              <w:t>Note: No modification of SSB will be discussed under this objective</w:t>
            </w:r>
          </w:p>
          <w:p w14:paraId="34457A42" w14:textId="77777777" w:rsidR="00F102A8" w:rsidRPr="00F102A8" w:rsidRDefault="00F102A8" w:rsidP="00EC1C36">
            <w:pPr>
              <w:numPr>
                <w:ilvl w:val="1"/>
                <w:numId w:val="34"/>
              </w:numPr>
              <w:spacing w:after="0"/>
              <w:jc w:val="both"/>
              <w:rPr>
                <w:highlight w:val="yellow"/>
                <w:lang w:val="en-US"/>
              </w:rPr>
            </w:pPr>
            <w:r w:rsidRPr="00F102A8">
              <w:rPr>
                <w:highlight w:val="yellow"/>
              </w:rPr>
              <w:t>Information</w:t>
            </w:r>
            <w:r w:rsidRPr="00F102A8">
              <w:rPr>
                <w:highlight w:val="yellow"/>
                <w:lang w:val="en-US"/>
              </w:rPr>
              <w:t xml:space="preserve"> exchange between </w:t>
            </w:r>
            <w:proofErr w:type="spellStart"/>
            <w:r w:rsidRPr="00F102A8">
              <w:rPr>
                <w:highlight w:val="yellow"/>
                <w:lang w:val="en-US"/>
              </w:rPr>
              <w:t>gNBs</w:t>
            </w:r>
            <w:proofErr w:type="spellEnd"/>
            <w:r w:rsidRPr="00F102A8">
              <w:rPr>
                <w:highlight w:val="yellow"/>
                <w:lang w:val="en-US"/>
              </w:rPr>
              <w:t xml:space="preserve"> at least for the configuration of wake-up signal, if necessary.</w:t>
            </w:r>
          </w:p>
          <w:p w14:paraId="68700506" w14:textId="77777777" w:rsidR="00F102A8" w:rsidRPr="00F102A8" w:rsidRDefault="00F102A8" w:rsidP="00EC1C36">
            <w:pPr>
              <w:numPr>
                <w:ilvl w:val="1"/>
                <w:numId w:val="34"/>
              </w:numPr>
              <w:spacing w:after="60"/>
              <w:jc w:val="both"/>
              <w:rPr>
                <w:highlight w:val="yellow"/>
                <w:lang w:val="en-US"/>
              </w:rPr>
            </w:pPr>
            <w:r w:rsidRPr="00F102A8">
              <w:rPr>
                <w:highlight w:val="yellow"/>
              </w:rPr>
              <w:t>Checkpoint for normative work in RAN#105</w:t>
            </w:r>
          </w:p>
          <w:p w14:paraId="2C7DA939" w14:textId="77777777" w:rsidR="00F102A8" w:rsidRPr="001C7196" w:rsidRDefault="00F102A8" w:rsidP="00EC1C36">
            <w:pPr>
              <w:numPr>
                <w:ilvl w:val="0"/>
                <w:numId w:val="34"/>
              </w:numPr>
              <w:spacing w:after="0"/>
              <w:jc w:val="both"/>
            </w:pPr>
            <w:r w:rsidRPr="001C7196">
              <w:t>Specify adaptation of common signal/channel transmissions. [RAN1/2/3/4]</w:t>
            </w:r>
          </w:p>
          <w:p w14:paraId="6BD1B4B7" w14:textId="77777777" w:rsidR="00F102A8" w:rsidRPr="001C7196" w:rsidRDefault="00F102A8" w:rsidP="00EC1C36">
            <w:pPr>
              <w:numPr>
                <w:ilvl w:val="1"/>
                <w:numId w:val="34"/>
              </w:numPr>
              <w:spacing w:after="0"/>
              <w:jc w:val="both"/>
              <w:rPr>
                <w:lang w:val="en-US"/>
              </w:rPr>
            </w:pPr>
            <w:r w:rsidRPr="001C7196">
              <w:rPr>
                <w:lang w:val="en-US"/>
              </w:rPr>
              <w:t xml:space="preserve">Adaptation of SSB in time domain, e.g. adapting periodicity </w:t>
            </w:r>
          </w:p>
          <w:p w14:paraId="670EB57B" w14:textId="77777777" w:rsidR="00F102A8" w:rsidRPr="001C7196" w:rsidRDefault="00F102A8" w:rsidP="00EC1C36">
            <w:pPr>
              <w:numPr>
                <w:ilvl w:val="1"/>
                <w:numId w:val="34"/>
              </w:numPr>
              <w:spacing w:after="0"/>
              <w:jc w:val="both"/>
            </w:pPr>
            <w:r w:rsidRPr="001C7196">
              <w:t>Adaptation of PRACH in time domain</w:t>
            </w:r>
          </w:p>
          <w:p w14:paraId="3A552A31" w14:textId="77777777" w:rsidR="00F102A8" w:rsidRPr="001C7196" w:rsidRDefault="00F102A8" w:rsidP="00EC1C36">
            <w:pPr>
              <w:numPr>
                <w:ilvl w:val="1"/>
                <w:numId w:val="34"/>
              </w:numPr>
              <w:spacing w:after="0"/>
              <w:jc w:val="both"/>
            </w:pPr>
            <w:r w:rsidRPr="001C7196">
              <w:t xml:space="preserve">Study adaptation of PRACH in spatial domain, e.g. non-uniform PRACH resources per SSB, and specify if found </w:t>
            </w:r>
            <w:proofErr w:type="gramStart"/>
            <w:r w:rsidRPr="001C7196">
              <w:t>beneficial</w:t>
            </w:r>
            <w:proofErr w:type="gramEnd"/>
          </w:p>
          <w:p w14:paraId="704072F6" w14:textId="77777777" w:rsidR="00F102A8" w:rsidRPr="001C7196" w:rsidRDefault="00F102A8" w:rsidP="00EC1C36">
            <w:pPr>
              <w:numPr>
                <w:ilvl w:val="2"/>
                <w:numId w:val="34"/>
              </w:numPr>
              <w:spacing w:after="0"/>
              <w:jc w:val="both"/>
            </w:pPr>
            <w:r w:rsidRPr="001C7196">
              <w:t xml:space="preserve">This study is to be done in 2Q’2024 </w:t>
            </w:r>
            <w:proofErr w:type="gramStart"/>
            <w:r w:rsidRPr="001C7196">
              <w:t>only</w:t>
            </w:r>
            <w:proofErr w:type="gramEnd"/>
          </w:p>
          <w:p w14:paraId="73874D69" w14:textId="77777777" w:rsidR="00F102A8" w:rsidRPr="001C7196" w:rsidRDefault="00F102A8" w:rsidP="00EC1C36">
            <w:pPr>
              <w:numPr>
                <w:ilvl w:val="1"/>
                <w:numId w:val="34"/>
              </w:numPr>
              <w:spacing w:after="0"/>
              <w:jc w:val="both"/>
            </w:pPr>
            <w:r w:rsidRPr="001C7196">
              <w:t>Adaptation of paging occasions including confining the paging occasions in the time domain</w:t>
            </w:r>
          </w:p>
          <w:p w14:paraId="28B1B3B3" w14:textId="77777777" w:rsidR="00F102A8" w:rsidRPr="001C7196" w:rsidRDefault="00F102A8" w:rsidP="00EC1C36">
            <w:pPr>
              <w:numPr>
                <w:ilvl w:val="2"/>
                <w:numId w:val="34"/>
              </w:numPr>
              <w:spacing w:after="0"/>
              <w:jc w:val="both"/>
            </w:pPr>
            <w:r w:rsidRPr="001C7196">
              <w:t>Note: there shall be no paging latency increase</w:t>
            </w:r>
          </w:p>
          <w:p w14:paraId="4447ABED" w14:textId="77777777" w:rsidR="00F102A8" w:rsidRPr="001C7196" w:rsidRDefault="00F102A8" w:rsidP="00EC1C36">
            <w:pPr>
              <w:numPr>
                <w:ilvl w:val="1"/>
                <w:numId w:val="34"/>
              </w:numPr>
              <w:spacing w:after="60"/>
              <w:jc w:val="both"/>
            </w:pPr>
            <w:r w:rsidRPr="001C7196">
              <w:t xml:space="preserve">Note: there shall be no negative impact to legacy UEs, unless significant benefits are shown </w:t>
            </w:r>
          </w:p>
          <w:p w14:paraId="0C9B6B08" w14:textId="77777777" w:rsidR="00F102A8" w:rsidRPr="00BE63B4" w:rsidRDefault="00F102A8" w:rsidP="00EC1C36">
            <w:pPr>
              <w:numPr>
                <w:ilvl w:val="0"/>
                <w:numId w:val="34"/>
              </w:numPr>
              <w:spacing w:after="120"/>
              <w:jc w:val="both"/>
            </w:pPr>
            <w:r w:rsidRPr="001C7196">
              <w:t>Specify the corresponding core requirements, for the above features [RAN4].</w:t>
            </w:r>
          </w:p>
        </w:tc>
      </w:tr>
    </w:tbl>
    <w:p w14:paraId="5275E3CE" w14:textId="45C2968F" w:rsidR="00456D10" w:rsidRPr="00F102A8" w:rsidRDefault="00F102A8" w:rsidP="00092B48">
      <w:pPr>
        <w:pStyle w:val="ListParagraph"/>
        <w:spacing w:before="120" w:after="120"/>
        <w:ind w:left="0"/>
        <w:contextualSpacing w:val="0"/>
        <w:jc w:val="both"/>
        <w:rPr>
          <w:sz w:val="22"/>
          <w:szCs w:val="22"/>
          <w:lang w:val="en-US"/>
        </w:rPr>
      </w:pPr>
      <w:r w:rsidRPr="00D804EC">
        <w:rPr>
          <w:sz w:val="22"/>
          <w:szCs w:val="22"/>
          <w:lang w:val="en-US"/>
        </w:rPr>
        <w:t>In this contribution, we will discuss the issues related to the on-demand SIB1 for idle/inactive mode UEs</w:t>
      </w:r>
      <w:r w:rsidR="0065283A">
        <w:rPr>
          <w:sz w:val="22"/>
          <w:szCs w:val="22"/>
          <w:lang w:val="en-US"/>
        </w:rPr>
        <w:t xml:space="preserve">. </w:t>
      </w:r>
      <w:r w:rsidR="0065283A" w:rsidRPr="00D804EC">
        <w:rPr>
          <w:sz w:val="22"/>
          <w:szCs w:val="22"/>
          <w:lang w:val="en-US"/>
        </w:rPr>
        <w:t xml:space="preserve">And in our companion contribution, we will discuss the issues on-demand SSB </w:t>
      </w:r>
      <w:proofErr w:type="spellStart"/>
      <w:r w:rsidR="0065283A" w:rsidRPr="00D804EC">
        <w:rPr>
          <w:sz w:val="22"/>
          <w:szCs w:val="22"/>
          <w:lang w:val="en-US"/>
        </w:rPr>
        <w:t>Scell</w:t>
      </w:r>
      <w:proofErr w:type="spellEnd"/>
      <w:r w:rsidR="0065283A" w:rsidRPr="00D804EC">
        <w:rPr>
          <w:sz w:val="22"/>
          <w:szCs w:val="22"/>
          <w:lang w:val="en-US"/>
        </w:rPr>
        <w:t xml:space="preserve"> operation and adaptation of common signal/channel transmissions in</w:t>
      </w:r>
      <w:r w:rsidR="00B514C6">
        <w:rPr>
          <w:sz w:val="22"/>
          <w:szCs w:val="22"/>
          <w:lang w:val="en-US"/>
        </w:rPr>
        <w:t xml:space="preserve"> </w:t>
      </w:r>
      <w:r w:rsidRPr="00D804EC">
        <w:rPr>
          <w:sz w:val="22"/>
          <w:szCs w:val="22"/>
          <w:lang w:val="en-US"/>
        </w:rPr>
        <w:t>[1][2].</w:t>
      </w:r>
      <w:r>
        <w:rPr>
          <w:sz w:val="22"/>
          <w:szCs w:val="22"/>
          <w:lang w:val="en-US"/>
        </w:rPr>
        <w:t xml:space="preserve"> </w:t>
      </w:r>
    </w:p>
    <w:p w14:paraId="70792BD6" w14:textId="04E0A958" w:rsidR="00201A29" w:rsidRDefault="00201A29" w:rsidP="00BE7B66">
      <w:pPr>
        <w:pStyle w:val="Heading1"/>
        <w:tabs>
          <w:tab w:val="num" w:pos="709"/>
        </w:tabs>
        <w:ind w:left="709" w:hanging="709"/>
        <w:rPr>
          <w:lang w:val="en-US"/>
        </w:rPr>
      </w:pPr>
      <w:r>
        <w:rPr>
          <w:lang w:val="en-US"/>
        </w:rPr>
        <w:t>Terminology</w:t>
      </w:r>
    </w:p>
    <w:p w14:paraId="38971508" w14:textId="44D13ED8" w:rsidR="00201A29" w:rsidRPr="00CF292E" w:rsidRDefault="00201A29" w:rsidP="00CF292E">
      <w:pPr>
        <w:jc w:val="both"/>
        <w:rPr>
          <w:sz w:val="22"/>
          <w:szCs w:val="22"/>
          <w:lang w:val="en-US"/>
        </w:rPr>
      </w:pPr>
      <w:r w:rsidRPr="00CF292E">
        <w:rPr>
          <w:sz w:val="22"/>
          <w:szCs w:val="22"/>
          <w:lang w:val="en-US"/>
        </w:rPr>
        <w:t>Anchor cell:</w:t>
      </w:r>
      <w:r w:rsidR="005E2BD6">
        <w:rPr>
          <w:sz w:val="22"/>
          <w:szCs w:val="22"/>
          <w:lang w:val="en-US"/>
        </w:rPr>
        <w:t xml:space="preserve"> </w:t>
      </w:r>
      <w:r w:rsidR="00B046A3">
        <w:rPr>
          <w:sz w:val="22"/>
          <w:szCs w:val="22"/>
          <w:lang w:val="en-US"/>
        </w:rPr>
        <w:t xml:space="preserve">It refers </w:t>
      </w:r>
      <w:r w:rsidR="00070D9A">
        <w:rPr>
          <w:sz w:val="22"/>
          <w:szCs w:val="22"/>
          <w:lang w:val="en-US"/>
        </w:rPr>
        <w:t>to a cell transmitting SIB1 as legacy procedure (up to Rel. 18).</w:t>
      </w:r>
      <w:r w:rsidR="005F1884">
        <w:rPr>
          <w:sz w:val="22"/>
          <w:szCs w:val="22"/>
          <w:lang w:val="en-US"/>
        </w:rPr>
        <w:t xml:space="preserve"> </w:t>
      </w:r>
      <w:r w:rsidR="001567FF">
        <w:rPr>
          <w:sz w:val="22"/>
          <w:szCs w:val="22"/>
          <w:lang w:val="en-US"/>
        </w:rPr>
        <w:t xml:space="preserve">UE shall be able to detect </w:t>
      </w:r>
      <w:r w:rsidR="00637591">
        <w:rPr>
          <w:sz w:val="22"/>
          <w:szCs w:val="22"/>
          <w:lang w:val="en-US"/>
        </w:rPr>
        <w:t>and camp to anchor cell.</w:t>
      </w:r>
    </w:p>
    <w:p w14:paraId="6C088610" w14:textId="658673B2" w:rsidR="00E4427C" w:rsidRDefault="00E4427C">
      <w:pPr>
        <w:jc w:val="both"/>
        <w:rPr>
          <w:sz w:val="22"/>
          <w:szCs w:val="22"/>
          <w:lang w:val="en-US"/>
        </w:rPr>
      </w:pPr>
      <w:r>
        <w:rPr>
          <w:sz w:val="22"/>
          <w:szCs w:val="22"/>
          <w:lang w:val="en-US"/>
        </w:rPr>
        <w:t xml:space="preserve">Non-anchor cell: It refers to </w:t>
      </w:r>
      <w:r w:rsidR="009463DF">
        <w:rPr>
          <w:sz w:val="22"/>
          <w:szCs w:val="22"/>
          <w:lang w:val="en-US"/>
        </w:rPr>
        <w:t xml:space="preserve">a </w:t>
      </w:r>
      <w:r w:rsidR="008148BB">
        <w:rPr>
          <w:sz w:val="22"/>
          <w:szCs w:val="22"/>
          <w:lang w:val="en-US"/>
        </w:rPr>
        <w:t xml:space="preserve">cell </w:t>
      </w:r>
      <w:r w:rsidR="00C24B0F">
        <w:rPr>
          <w:sz w:val="22"/>
          <w:szCs w:val="22"/>
          <w:lang w:val="en-US"/>
        </w:rPr>
        <w:t xml:space="preserve">also </w:t>
      </w:r>
      <w:r w:rsidR="008148BB">
        <w:rPr>
          <w:sz w:val="22"/>
          <w:szCs w:val="22"/>
          <w:lang w:val="en-US"/>
        </w:rPr>
        <w:t xml:space="preserve">supporting </w:t>
      </w:r>
      <w:r w:rsidR="00E824B7">
        <w:rPr>
          <w:sz w:val="22"/>
          <w:szCs w:val="22"/>
          <w:lang w:val="en-US"/>
        </w:rPr>
        <w:t xml:space="preserve">SIB1-less </w:t>
      </w:r>
      <w:r w:rsidR="00ED0209">
        <w:rPr>
          <w:sz w:val="22"/>
          <w:szCs w:val="22"/>
          <w:lang w:val="en-US"/>
        </w:rPr>
        <w:t>function</w:t>
      </w:r>
      <w:r w:rsidR="00C24B0F">
        <w:rPr>
          <w:sz w:val="22"/>
          <w:szCs w:val="22"/>
          <w:lang w:val="en-US"/>
        </w:rPr>
        <w:t xml:space="preserve"> apart from legacy SIB1 operation</w:t>
      </w:r>
      <w:r w:rsidR="00CC535D">
        <w:rPr>
          <w:sz w:val="22"/>
          <w:szCs w:val="22"/>
          <w:lang w:val="en-US"/>
        </w:rPr>
        <w:t>, where th</w:t>
      </w:r>
      <w:r w:rsidR="004963DC">
        <w:rPr>
          <w:sz w:val="22"/>
          <w:szCs w:val="22"/>
          <w:lang w:val="en-US"/>
        </w:rPr>
        <w:t xml:space="preserve">e </w:t>
      </w:r>
      <w:r w:rsidR="00CC535D">
        <w:rPr>
          <w:sz w:val="22"/>
          <w:szCs w:val="22"/>
          <w:lang w:val="en-US"/>
        </w:rPr>
        <w:t>SIB1</w:t>
      </w:r>
      <w:r w:rsidR="00A17FE0">
        <w:rPr>
          <w:sz w:val="22"/>
          <w:szCs w:val="22"/>
          <w:lang w:val="en-US"/>
        </w:rPr>
        <w:t xml:space="preserve"> </w:t>
      </w:r>
      <w:r w:rsidR="00437BE3">
        <w:rPr>
          <w:sz w:val="22"/>
          <w:szCs w:val="22"/>
          <w:lang w:val="en-US"/>
        </w:rPr>
        <w:t xml:space="preserve">information </w:t>
      </w:r>
      <w:r w:rsidR="00544E91">
        <w:rPr>
          <w:sz w:val="22"/>
          <w:szCs w:val="22"/>
          <w:lang w:val="en-US"/>
        </w:rPr>
        <w:t xml:space="preserve">of </w:t>
      </w:r>
      <w:r w:rsidR="00480C3D">
        <w:rPr>
          <w:sz w:val="22"/>
          <w:szCs w:val="22"/>
          <w:lang w:val="en-US"/>
        </w:rPr>
        <w:t xml:space="preserve">non-anchor cell can be </w:t>
      </w:r>
      <w:r w:rsidR="004963DC">
        <w:rPr>
          <w:sz w:val="22"/>
          <w:szCs w:val="22"/>
          <w:lang w:val="en-US"/>
        </w:rPr>
        <w:t>transmi</w:t>
      </w:r>
      <w:r w:rsidR="00480C3D">
        <w:rPr>
          <w:sz w:val="22"/>
          <w:szCs w:val="22"/>
          <w:lang w:val="en-US"/>
        </w:rPr>
        <w:t>tted</w:t>
      </w:r>
      <w:r w:rsidR="00B75446">
        <w:rPr>
          <w:sz w:val="22"/>
          <w:szCs w:val="22"/>
          <w:lang w:val="en-US"/>
        </w:rPr>
        <w:t xml:space="preserve"> either via anchor cell or non-anchor cell</w:t>
      </w:r>
      <w:r w:rsidR="004963DC">
        <w:rPr>
          <w:sz w:val="22"/>
          <w:szCs w:val="22"/>
          <w:lang w:val="en-US"/>
        </w:rPr>
        <w:t xml:space="preserve"> based on </w:t>
      </w:r>
      <w:r w:rsidR="00E14496">
        <w:rPr>
          <w:sz w:val="22"/>
          <w:szCs w:val="22"/>
          <w:lang w:val="en-US"/>
        </w:rPr>
        <w:t xml:space="preserve">UE </w:t>
      </w:r>
      <w:r w:rsidR="00F06D0F">
        <w:rPr>
          <w:sz w:val="22"/>
          <w:szCs w:val="22"/>
          <w:lang w:val="en-US"/>
        </w:rPr>
        <w:t xml:space="preserve">requesting with </w:t>
      </w:r>
      <w:r w:rsidR="00E14496">
        <w:rPr>
          <w:sz w:val="22"/>
          <w:szCs w:val="22"/>
          <w:lang w:val="en-US"/>
        </w:rPr>
        <w:t xml:space="preserve">UL </w:t>
      </w:r>
      <w:r w:rsidR="00A17FE0">
        <w:rPr>
          <w:sz w:val="22"/>
          <w:szCs w:val="22"/>
          <w:lang w:val="en-US"/>
        </w:rPr>
        <w:t>on-demand</w:t>
      </w:r>
      <w:r w:rsidR="00F06D0F">
        <w:rPr>
          <w:sz w:val="22"/>
          <w:szCs w:val="22"/>
          <w:lang w:val="en-US"/>
        </w:rPr>
        <w:t xml:space="preserve"> signal.</w:t>
      </w:r>
      <w:r w:rsidR="007F4381">
        <w:rPr>
          <w:sz w:val="22"/>
          <w:szCs w:val="22"/>
          <w:lang w:val="en-US"/>
        </w:rPr>
        <w:t xml:space="preserve"> </w:t>
      </w:r>
    </w:p>
    <w:p w14:paraId="710EBCFE" w14:textId="3A9B3CD3" w:rsidR="0004617A" w:rsidRDefault="007A4C5F" w:rsidP="00BE7B66">
      <w:pPr>
        <w:pStyle w:val="Heading1"/>
        <w:tabs>
          <w:tab w:val="num" w:pos="709"/>
        </w:tabs>
        <w:ind w:left="709" w:hanging="709"/>
        <w:rPr>
          <w:lang w:val="en-US"/>
        </w:rPr>
      </w:pPr>
      <w:r>
        <w:rPr>
          <w:lang w:val="en-US"/>
        </w:rPr>
        <w:lastRenderedPageBreak/>
        <w:t>Scenarios</w:t>
      </w:r>
    </w:p>
    <w:p w14:paraId="7BD388BA" w14:textId="335725B4" w:rsidR="00223245" w:rsidRDefault="008359CD" w:rsidP="006B13D7">
      <w:pPr>
        <w:jc w:val="both"/>
        <w:rPr>
          <w:sz w:val="22"/>
          <w:szCs w:val="22"/>
          <w:lang w:val="en-US"/>
        </w:rPr>
      </w:pPr>
      <w:r>
        <w:rPr>
          <w:sz w:val="22"/>
          <w:szCs w:val="22"/>
          <w:lang w:val="en-US"/>
        </w:rPr>
        <w:t>Regarding</w:t>
      </w:r>
      <w:r w:rsidR="00046CB8">
        <w:rPr>
          <w:sz w:val="22"/>
          <w:szCs w:val="22"/>
          <w:lang w:val="en-US"/>
        </w:rPr>
        <w:t xml:space="preserve"> the</w:t>
      </w:r>
      <w:r>
        <w:rPr>
          <w:sz w:val="22"/>
          <w:szCs w:val="22"/>
          <w:lang w:val="en-US"/>
        </w:rPr>
        <w:t xml:space="preserve"> on-demand SIB1 transmission</w:t>
      </w:r>
      <w:r w:rsidR="00E9734F">
        <w:rPr>
          <w:sz w:val="22"/>
          <w:szCs w:val="22"/>
          <w:lang w:val="en-US"/>
        </w:rPr>
        <w:t xml:space="preserve"> </w:t>
      </w:r>
      <w:r w:rsidR="005F7130">
        <w:rPr>
          <w:sz w:val="22"/>
          <w:szCs w:val="22"/>
          <w:lang w:val="en-US"/>
        </w:rPr>
        <w:t xml:space="preserve">from </w:t>
      </w:r>
      <w:r w:rsidR="00E9734F">
        <w:rPr>
          <w:sz w:val="22"/>
          <w:szCs w:val="22"/>
          <w:lang w:val="en-US"/>
        </w:rPr>
        <w:t xml:space="preserve">the </w:t>
      </w:r>
      <w:proofErr w:type="spellStart"/>
      <w:r w:rsidR="005F7130">
        <w:rPr>
          <w:sz w:val="22"/>
          <w:szCs w:val="22"/>
          <w:lang w:val="en-US"/>
        </w:rPr>
        <w:t>gNB</w:t>
      </w:r>
      <w:proofErr w:type="spellEnd"/>
      <w:r>
        <w:rPr>
          <w:sz w:val="22"/>
          <w:szCs w:val="22"/>
          <w:lang w:val="en-US"/>
        </w:rPr>
        <w:t xml:space="preserve"> for </w:t>
      </w:r>
      <w:r w:rsidR="00E9734F">
        <w:rPr>
          <w:sz w:val="22"/>
          <w:szCs w:val="22"/>
          <w:lang w:val="en-US"/>
        </w:rPr>
        <w:t>RRC_IDLE/INACTIVE UEs, t</w:t>
      </w:r>
      <w:r w:rsidR="007F1963">
        <w:rPr>
          <w:sz w:val="22"/>
          <w:szCs w:val="22"/>
          <w:lang w:val="en-US"/>
        </w:rPr>
        <w:t xml:space="preserve">wo deployment scenarios can be considered </w:t>
      </w:r>
      <w:r w:rsidR="000B23ED">
        <w:rPr>
          <w:sz w:val="22"/>
          <w:szCs w:val="22"/>
          <w:lang w:val="en-US"/>
        </w:rPr>
        <w:t xml:space="preserve">in general </w:t>
      </w:r>
      <w:r w:rsidR="004D2668">
        <w:rPr>
          <w:sz w:val="22"/>
          <w:szCs w:val="22"/>
          <w:lang w:val="en-US"/>
        </w:rPr>
        <w:t>as shown in Figure-1</w:t>
      </w:r>
      <w:r w:rsidR="007F1963">
        <w:rPr>
          <w:sz w:val="22"/>
          <w:szCs w:val="22"/>
          <w:lang w:val="en-US"/>
        </w:rPr>
        <w:t>:</w:t>
      </w:r>
    </w:p>
    <w:p w14:paraId="662C45E5" w14:textId="2C6FB6A7" w:rsidR="000A7DC9" w:rsidRDefault="000A7DC9" w:rsidP="00D80779">
      <w:pPr>
        <w:pStyle w:val="ListParagraph"/>
        <w:numPr>
          <w:ilvl w:val="0"/>
          <w:numId w:val="35"/>
        </w:numPr>
        <w:jc w:val="both"/>
        <w:rPr>
          <w:sz w:val="22"/>
          <w:szCs w:val="22"/>
          <w:lang w:val="en-US"/>
        </w:rPr>
      </w:pPr>
      <w:r>
        <w:rPr>
          <w:sz w:val="22"/>
          <w:szCs w:val="22"/>
          <w:lang w:val="en-US"/>
        </w:rPr>
        <w:t xml:space="preserve">Scenario-A: Co-located anchor and non-anchor cell in the same </w:t>
      </w:r>
      <w:proofErr w:type="spellStart"/>
      <w:r>
        <w:rPr>
          <w:sz w:val="22"/>
          <w:szCs w:val="22"/>
          <w:lang w:val="en-US"/>
        </w:rPr>
        <w:t>gNB</w:t>
      </w:r>
      <w:proofErr w:type="spellEnd"/>
      <w:r>
        <w:rPr>
          <w:sz w:val="22"/>
          <w:szCs w:val="22"/>
          <w:lang w:val="en-US"/>
        </w:rPr>
        <w:t xml:space="preserve">, where the information exchange between the two cells is via internal interface. The RUs of anchor and non-anchor cells are physically located.  </w:t>
      </w:r>
    </w:p>
    <w:p w14:paraId="292F055C" w14:textId="289D5BFC" w:rsidR="007A4C5F" w:rsidRPr="00D34DC3" w:rsidRDefault="00E74D5D" w:rsidP="00D34DC3">
      <w:pPr>
        <w:pStyle w:val="ListParagraph"/>
        <w:numPr>
          <w:ilvl w:val="0"/>
          <w:numId w:val="35"/>
        </w:numPr>
        <w:jc w:val="both"/>
        <w:rPr>
          <w:lang w:val="en-US"/>
        </w:rPr>
      </w:pPr>
      <w:r>
        <w:rPr>
          <w:sz w:val="22"/>
          <w:szCs w:val="22"/>
          <w:lang w:val="en-US"/>
        </w:rPr>
        <w:t>Scenario-</w:t>
      </w:r>
      <w:r w:rsidR="000A7DC9">
        <w:rPr>
          <w:sz w:val="22"/>
          <w:szCs w:val="22"/>
          <w:lang w:val="en-US"/>
        </w:rPr>
        <w:t>B</w:t>
      </w:r>
      <w:r>
        <w:rPr>
          <w:sz w:val="22"/>
          <w:szCs w:val="22"/>
          <w:lang w:val="en-US"/>
        </w:rPr>
        <w:t xml:space="preserve">: </w:t>
      </w:r>
      <w:r w:rsidR="00BD6C2B">
        <w:rPr>
          <w:sz w:val="22"/>
          <w:szCs w:val="22"/>
          <w:lang w:val="en-US"/>
        </w:rPr>
        <w:t>Non-co</w:t>
      </w:r>
      <w:r w:rsidR="00866162">
        <w:rPr>
          <w:sz w:val="22"/>
          <w:szCs w:val="22"/>
          <w:lang w:val="en-US"/>
        </w:rPr>
        <w:t>-</w:t>
      </w:r>
      <w:r w:rsidR="00BD6C2B">
        <w:rPr>
          <w:sz w:val="22"/>
          <w:szCs w:val="22"/>
          <w:lang w:val="en-US"/>
        </w:rPr>
        <w:t>located anchor and non-anchor cell</w:t>
      </w:r>
      <w:r w:rsidR="006D655F">
        <w:rPr>
          <w:sz w:val="22"/>
          <w:szCs w:val="22"/>
          <w:lang w:val="en-US"/>
        </w:rPr>
        <w:t xml:space="preserve"> </w:t>
      </w:r>
      <w:r w:rsidR="00804D8E">
        <w:rPr>
          <w:sz w:val="22"/>
          <w:szCs w:val="22"/>
          <w:lang w:val="en-US"/>
        </w:rPr>
        <w:t xml:space="preserve">in different </w:t>
      </w:r>
      <w:proofErr w:type="spellStart"/>
      <w:r w:rsidR="00804D8E">
        <w:rPr>
          <w:sz w:val="22"/>
          <w:szCs w:val="22"/>
          <w:lang w:val="en-US"/>
        </w:rPr>
        <w:t>gNBs</w:t>
      </w:r>
      <w:proofErr w:type="spellEnd"/>
      <w:r w:rsidR="00526704">
        <w:rPr>
          <w:sz w:val="22"/>
          <w:szCs w:val="22"/>
          <w:lang w:val="en-US"/>
        </w:rPr>
        <w:t xml:space="preserve">, </w:t>
      </w:r>
      <w:r w:rsidR="009C7E6C">
        <w:rPr>
          <w:sz w:val="22"/>
          <w:szCs w:val="22"/>
          <w:lang w:val="en-US"/>
        </w:rPr>
        <w:t xml:space="preserve">where the </w:t>
      </w:r>
      <w:r w:rsidR="003F2F81">
        <w:rPr>
          <w:sz w:val="22"/>
          <w:szCs w:val="22"/>
          <w:lang w:val="en-US"/>
        </w:rPr>
        <w:t>information</w:t>
      </w:r>
      <w:r w:rsidR="009345B4">
        <w:rPr>
          <w:sz w:val="22"/>
          <w:szCs w:val="22"/>
          <w:lang w:val="en-US"/>
        </w:rPr>
        <w:t xml:space="preserve"> exchange</w:t>
      </w:r>
      <w:r w:rsidR="00D2393B">
        <w:rPr>
          <w:sz w:val="22"/>
          <w:szCs w:val="22"/>
          <w:lang w:val="en-US"/>
        </w:rPr>
        <w:t xml:space="preserve"> between the two cells is via </w:t>
      </w:r>
      <w:r w:rsidR="00B60B48">
        <w:rPr>
          <w:sz w:val="22"/>
          <w:szCs w:val="22"/>
          <w:lang w:val="en-US"/>
        </w:rPr>
        <w:t>backhaul interface</w:t>
      </w:r>
      <w:r w:rsidR="00D0463B">
        <w:rPr>
          <w:sz w:val="22"/>
          <w:szCs w:val="22"/>
          <w:lang w:val="en-US"/>
        </w:rPr>
        <w:t xml:space="preserve">, </w:t>
      </w:r>
      <w:r w:rsidR="00632EBD">
        <w:rPr>
          <w:sz w:val="22"/>
          <w:szCs w:val="22"/>
          <w:lang w:val="en-US"/>
        </w:rPr>
        <w:t xml:space="preserve">i.e. </w:t>
      </w:r>
      <w:proofErr w:type="spellStart"/>
      <w:r w:rsidR="00632EBD">
        <w:rPr>
          <w:sz w:val="22"/>
          <w:szCs w:val="22"/>
          <w:lang w:val="en-US"/>
        </w:rPr>
        <w:t>Xn</w:t>
      </w:r>
      <w:proofErr w:type="spellEnd"/>
      <w:r w:rsidR="00632EBD">
        <w:rPr>
          <w:sz w:val="22"/>
          <w:szCs w:val="22"/>
          <w:lang w:val="en-US"/>
        </w:rPr>
        <w:t>.</w:t>
      </w:r>
      <w:r w:rsidR="00235308">
        <w:rPr>
          <w:sz w:val="22"/>
          <w:szCs w:val="22"/>
          <w:lang w:val="en-US"/>
        </w:rPr>
        <w:t xml:space="preserve"> </w:t>
      </w:r>
      <w:r w:rsidR="00D80779">
        <w:rPr>
          <w:sz w:val="22"/>
          <w:szCs w:val="22"/>
          <w:lang w:val="en-US"/>
        </w:rPr>
        <w:t xml:space="preserve">The RUs of anchor and non-anchor cells are physically non-located.  </w:t>
      </w:r>
    </w:p>
    <w:tbl>
      <w:tblPr>
        <w:tblStyle w:val="TableGrid"/>
        <w:tblW w:w="0" w:type="auto"/>
        <w:tblLook w:val="04A0" w:firstRow="1" w:lastRow="0" w:firstColumn="1" w:lastColumn="0" w:noHBand="0" w:noVBand="1"/>
      </w:tblPr>
      <w:tblGrid>
        <w:gridCol w:w="4848"/>
        <w:gridCol w:w="5114"/>
      </w:tblGrid>
      <w:tr w:rsidR="00A71416" w14:paraId="1208B1AC" w14:textId="77777777" w:rsidTr="00021AE4">
        <w:tc>
          <w:tcPr>
            <w:tcW w:w="4848" w:type="dxa"/>
          </w:tcPr>
          <w:p w14:paraId="3D10111D" w14:textId="77777777" w:rsidR="00DB6D81" w:rsidRDefault="00A71416">
            <w:pPr>
              <w:spacing w:after="60"/>
              <w:jc w:val="center"/>
              <w:rPr>
                <w:sz w:val="22"/>
                <w:szCs w:val="22"/>
                <w:lang w:val="en-US"/>
              </w:rPr>
            </w:pPr>
            <w:r>
              <w:rPr>
                <w:noProof/>
                <w:sz w:val="22"/>
                <w:szCs w:val="22"/>
                <w:lang w:val="en-US"/>
              </w:rPr>
              <w:drawing>
                <wp:inline distT="0" distB="0" distL="0" distR="0" wp14:anchorId="4D714245" wp14:editId="06F3C17A">
                  <wp:extent cx="2913901" cy="1686090"/>
                  <wp:effectExtent l="0" t="0" r="1270" b="0"/>
                  <wp:docPr id="29933551" name="Picture 2993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6030" cy="1722040"/>
                          </a:xfrm>
                          <a:prstGeom prst="rect">
                            <a:avLst/>
                          </a:prstGeom>
                          <a:noFill/>
                        </pic:spPr>
                      </pic:pic>
                    </a:graphicData>
                  </a:graphic>
                </wp:inline>
              </w:drawing>
            </w:r>
          </w:p>
          <w:p w14:paraId="2F9FF24C" w14:textId="0569C6F0" w:rsidR="00021AE4" w:rsidRDefault="00A6089A" w:rsidP="00DE6B7B">
            <w:pPr>
              <w:spacing w:after="60"/>
              <w:jc w:val="center"/>
              <w:rPr>
                <w:sz w:val="22"/>
                <w:szCs w:val="22"/>
                <w:lang w:val="en-US"/>
              </w:rPr>
            </w:pPr>
            <w:r>
              <w:rPr>
                <w:sz w:val="22"/>
                <w:szCs w:val="22"/>
                <w:lang w:val="en-US"/>
              </w:rPr>
              <w:t xml:space="preserve">Scenario-A: </w:t>
            </w:r>
            <w:r w:rsidR="00617097">
              <w:rPr>
                <w:sz w:val="22"/>
                <w:szCs w:val="22"/>
                <w:lang w:val="en-US"/>
              </w:rPr>
              <w:t>C</w:t>
            </w:r>
            <w:r w:rsidR="00021AE4" w:rsidRPr="00465767">
              <w:rPr>
                <w:sz w:val="22"/>
                <w:szCs w:val="22"/>
                <w:lang w:val="en-US"/>
              </w:rPr>
              <w:t>o</w:t>
            </w:r>
            <w:r w:rsidR="00866162">
              <w:rPr>
                <w:sz w:val="22"/>
                <w:szCs w:val="22"/>
                <w:lang w:val="en-US"/>
              </w:rPr>
              <w:t>-</w:t>
            </w:r>
            <w:r w:rsidR="00021AE4" w:rsidRPr="00465767">
              <w:rPr>
                <w:sz w:val="22"/>
                <w:szCs w:val="22"/>
                <w:lang w:val="en-US"/>
              </w:rPr>
              <w:t xml:space="preserve">located </w:t>
            </w:r>
            <w:r w:rsidR="00B966A0">
              <w:rPr>
                <w:sz w:val="22"/>
                <w:szCs w:val="22"/>
                <w:lang w:val="en-US"/>
              </w:rPr>
              <w:t>A</w:t>
            </w:r>
            <w:r w:rsidR="00021AE4" w:rsidRPr="00465767">
              <w:rPr>
                <w:sz w:val="22"/>
                <w:szCs w:val="22"/>
                <w:lang w:val="en-US"/>
              </w:rPr>
              <w:t xml:space="preserve">nchor and </w:t>
            </w:r>
            <w:r w:rsidR="00B966A0">
              <w:rPr>
                <w:sz w:val="22"/>
                <w:szCs w:val="22"/>
                <w:lang w:val="en-US"/>
              </w:rPr>
              <w:t>N</w:t>
            </w:r>
            <w:r w:rsidR="00021AE4" w:rsidRPr="00465767">
              <w:rPr>
                <w:sz w:val="22"/>
                <w:szCs w:val="22"/>
                <w:lang w:val="en-US"/>
              </w:rPr>
              <w:t>on-anchor cell</w:t>
            </w:r>
          </w:p>
        </w:tc>
        <w:tc>
          <w:tcPr>
            <w:tcW w:w="5114" w:type="dxa"/>
          </w:tcPr>
          <w:p w14:paraId="71312009" w14:textId="08217D55" w:rsidR="00021AE4" w:rsidRDefault="00C03E2B" w:rsidP="00DE6B7B">
            <w:pPr>
              <w:jc w:val="center"/>
              <w:rPr>
                <w:sz w:val="22"/>
                <w:szCs w:val="22"/>
                <w:lang w:val="en-US"/>
              </w:rPr>
            </w:pPr>
            <w:r>
              <w:rPr>
                <w:noProof/>
                <w:sz w:val="22"/>
                <w:szCs w:val="22"/>
                <w:lang w:val="en-US"/>
              </w:rPr>
              <w:drawing>
                <wp:inline distT="0" distB="0" distL="0" distR="0" wp14:anchorId="5BF47385" wp14:editId="5030006C">
                  <wp:extent cx="2912338" cy="1621588"/>
                  <wp:effectExtent l="0" t="0" r="2540" b="0"/>
                  <wp:docPr id="1894039636" name="Picture 1894039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4094" cy="1639270"/>
                          </a:xfrm>
                          <a:prstGeom prst="rect">
                            <a:avLst/>
                          </a:prstGeom>
                          <a:noFill/>
                        </pic:spPr>
                      </pic:pic>
                    </a:graphicData>
                  </a:graphic>
                </wp:inline>
              </w:drawing>
            </w:r>
          </w:p>
          <w:p w14:paraId="261F18D7" w14:textId="55A0A416" w:rsidR="00021AE4" w:rsidRDefault="00A6089A" w:rsidP="00DE6B7B">
            <w:pPr>
              <w:spacing w:after="60"/>
              <w:jc w:val="center"/>
              <w:rPr>
                <w:sz w:val="22"/>
                <w:szCs w:val="22"/>
                <w:lang w:val="en-US"/>
              </w:rPr>
            </w:pPr>
            <w:r>
              <w:rPr>
                <w:sz w:val="22"/>
                <w:szCs w:val="22"/>
                <w:lang w:val="en-US"/>
              </w:rPr>
              <w:t>Scenario</w:t>
            </w:r>
            <w:r w:rsidR="00E74D5D">
              <w:rPr>
                <w:sz w:val="22"/>
                <w:szCs w:val="22"/>
                <w:lang w:val="en-US"/>
              </w:rPr>
              <w:t xml:space="preserve">-B: </w:t>
            </w:r>
            <w:r w:rsidR="00617097">
              <w:rPr>
                <w:sz w:val="22"/>
                <w:szCs w:val="22"/>
                <w:lang w:val="en-US"/>
              </w:rPr>
              <w:t>Non-c</w:t>
            </w:r>
            <w:r w:rsidR="00021AE4">
              <w:rPr>
                <w:sz w:val="22"/>
                <w:szCs w:val="22"/>
                <w:lang w:val="en-US"/>
              </w:rPr>
              <w:t>o</w:t>
            </w:r>
            <w:r w:rsidR="00866162">
              <w:rPr>
                <w:sz w:val="22"/>
                <w:szCs w:val="22"/>
                <w:lang w:val="en-US"/>
              </w:rPr>
              <w:t>-</w:t>
            </w:r>
            <w:r w:rsidR="00021AE4">
              <w:rPr>
                <w:sz w:val="22"/>
                <w:szCs w:val="22"/>
                <w:lang w:val="en-US"/>
              </w:rPr>
              <w:t>lo</w:t>
            </w:r>
            <w:r w:rsidR="00021AE4" w:rsidRPr="00F267AD">
              <w:rPr>
                <w:sz w:val="22"/>
                <w:szCs w:val="22"/>
                <w:lang w:val="en-US"/>
              </w:rPr>
              <w:t xml:space="preserve">cated </w:t>
            </w:r>
            <w:r w:rsidR="00B966A0">
              <w:rPr>
                <w:sz w:val="22"/>
                <w:szCs w:val="22"/>
                <w:lang w:val="en-US"/>
              </w:rPr>
              <w:t>A</w:t>
            </w:r>
            <w:r w:rsidR="00021AE4" w:rsidRPr="00F267AD">
              <w:rPr>
                <w:sz w:val="22"/>
                <w:szCs w:val="22"/>
                <w:lang w:val="en-US"/>
              </w:rPr>
              <w:t xml:space="preserve">nchor and </w:t>
            </w:r>
            <w:r w:rsidR="00B966A0">
              <w:rPr>
                <w:sz w:val="22"/>
                <w:szCs w:val="22"/>
                <w:lang w:val="en-US"/>
              </w:rPr>
              <w:t>N</w:t>
            </w:r>
            <w:r w:rsidR="00021AE4" w:rsidRPr="00F267AD">
              <w:rPr>
                <w:sz w:val="22"/>
                <w:szCs w:val="22"/>
                <w:lang w:val="en-US"/>
              </w:rPr>
              <w:t>on-anchor cell</w:t>
            </w:r>
          </w:p>
        </w:tc>
      </w:tr>
      <w:tr w:rsidR="00021AE4" w14:paraId="7F57B5B2" w14:textId="77777777" w:rsidTr="00021AE4">
        <w:tc>
          <w:tcPr>
            <w:tcW w:w="9962" w:type="dxa"/>
            <w:gridSpan w:val="2"/>
          </w:tcPr>
          <w:p w14:paraId="0E26BE1A" w14:textId="3E3E8EFC" w:rsidR="00021AE4" w:rsidRDefault="00021AE4" w:rsidP="00DE6B7B">
            <w:pPr>
              <w:spacing w:after="0"/>
              <w:jc w:val="center"/>
              <w:rPr>
                <w:sz w:val="22"/>
                <w:szCs w:val="22"/>
                <w:lang w:val="en-US"/>
              </w:rPr>
            </w:pPr>
            <w:r w:rsidRPr="004D2987">
              <w:rPr>
                <w:b/>
                <w:bCs/>
                <w:sz w:val="22"/>
                <w:szCs w:val="22"/>
                <w:lang w:val="en-US"/>
              </w:rPr>
              <w:t>Figure 1</w:t>
            </w:r>
          </w:p>
        </w:tc>
      </w:tr>
    </w:tbl>
    <w:p w14:paraId="25ADB681" w14:textId="4EE883F2" w:rsidR="00FD50F6" w:rsidRDefault="000A21F8" w:rsidP="00AB61B8">
      <w:pPr>
        <w:spacing w:before="180"/>
        <w:jc w:val="both"/>
        <w:rPr>
          <w:sz w:val="22"/>
          <w:szCs w:val="22"/>
          <w:lang w:val="en-US"/>
        </w:rPr>
      </w:pPr>
      <w:r>
        <w:rPr>
          <w:sz w:val="22"/>
          <w:szCs w:val="22"/>
          <w:lang w:val="en-US"/>
        </w:rPr>
        <w:t>F</w:t>
      </w:r>
      <w:r w:rsidR="00CA4B08">
        <w:rPr>
          <w:sz w:val="22"/>
          <w:szCs w:val="22"/>
          <w:lang w:val="en-US"/>
        </w:rPr>
        <w:t>or our consideration</w:t>
      </w:r>
      <w:r w:rsidR="009C67B0">
        <w:rPr>
          <w:sz w:val="22"/>
          <w:szCs w:val="22"/>
          <w:lang w:val="en-US"/>
        </w:rPr>
        <w:t>s</w:t>
      </w:r>
      <w:r w:rsidR="00CA4B08">
        <w:rPr>
          <w:sz w:val="22"/>
          <w:szCs w:val="22"/>
          <w:lang w:val="en-US"/>
        </w:rPr>
        <w:t>,</w:t>
      </w:r>
      <w:r w:rsidR="00CB5FF1">
        <w:rPr>
          <w:sz w:val="22"/>
          <w:szCs w:val="22"/>
          <w:lang w:val="en-US"/>
        </w:rPr>
        <w:t xml:space="preserve"> the </w:t>
      </w:r>
      <w:r w:rsidR="00BF6043">
        <w:rPr>
          <w:sz w:val="22"/>
          <w:szCs w:val="22"/>
          <w:lang w:val="en-US"/>
        </w:rPr>
        <w:t xml:space="preserve">UL </w:t>
      </w:r>
      <w:r w:rsidR="00A660DA">
        <w:rPr>
          <w:sz w:val="22"/>
          <w:szCs w:val="22"/>
          <w:lang w:val="en-US"/>
        </w:rPr>
        <w:t xml:space="preserve">on-demand </w:t>
      </w:r>
      <w:r w:rsidR="00ED6316">
        <w:rPr>
          <w:sz w:val="22"/>
          <w:szCs w:val="22"/>
          <w:lang w:val="en-US"/>
        </w:rPr>
        <w:t xml:space="preserve">SIB1 </w:t>
      </w:r>
      <w:r w:rsidR="00A107CF">
        <w:rPr>
          <w:sz w:val="22"/>
          <w:szCs w:val="22"/>
          <w:lang w:val="en-US"/>
        </w:rPr>
        <w:t>request</w:t>
      </w:r>
      <w:r w:rsidR="00ED6316">
        <w:rPr>
          <w:sz w:val="22"/>
          <w:szCs w:val="22"/>
          <w:lang w:val="en-US"/>
        </w:rPr>
        <w:t xml:space="preserve"> </w:t>
      </w:r>
      <w:r w:rsidR="00A660DA">
        <w:rPr>
          <w:sz w:val="22"/>
          <w:szCs w:val="22"/>
          <w:lang w:val="en-US"/>
        </w:rPr>
        <w:t>signal</w:t>
      </w:r>
      <w:r w:rsidR="009D3E42">
        <w:rPr>
          <w:sz w:val="22"/>
          <w:szCs w:val="22"/>
          <w:lang w:val="en-US"/>
        </w:rPr>
        <w:t xml:space="preserve">, also called </w:t>
      </w:r>
      <w:r w:rsidR="00BF6043">
        <w:rPr>
          <w:sz w:val="22"/>
          <w:szCs w:val="22"/>
          <w:lang w:val="en-US"/>
        </w:rPr>
        <w:t>wake-up-signal (WUS)</w:t>
      </w:r>
      <w:r w:rsidR="000E79B4">
        <w:rPr>
          <w:sz w:val="22"/>
          <w:szCs w:val="22"/>
          <w:lang w:val="en-US"/>
        </w:rPr>
        <w:t xml:space="preserve"> </w:t>
      </w:r>
      <w:r w:rsidR="009D3E42">
        <w:rPr>
          <w:sz w:val="22"/>
          <w:szCs w:val="22"/>
          <w:lang w:val="en-US"/>
        </w:rPr>
        <w:t>in the WID,</w:t>
      </w:r>
      <w:r w:rsidR="00AF29C4">
        <w:rPr>
          <w:sz w:val="22"/>
          <w:szCs w:val="22"/>
          <w:lang w:val="en-US"/>
        </w:rPr>
        <w:t xml:space="preserve"> </w:t>
      </w:r>
      <w:r w:rsidR="000E79B4">
        <w:rPr>
          <w:sz w:val="22"/>
          <w:szCs w:val="22"/>
          <w:lang w:val="en-US"/>
        </w:rPr>
        <w:t xml:space="preserve">can be received </w:t>
      </w:r>
      <w:r w:rsidR="009C0B74">
        <w:rPr>
          <w:sz w:val="22"/>
          <w:szCs w:val="22"/>
          <w:lang w:val="en-US"/>
        </w:rPr>
        <w:t xml:space="preserve">either </w:t>
      </w:r>
      <w:r w:rsidR="000E79B4">
        <w:rPr>
          <w:sz w:val="22"/>
          <w:szCs w:val="22"/>
          <w:lang w:val="en-US"/>
        </w:rPr>
        <w:t xml:space="preserve">by </w:t>
      </w:r>
      <w:r w:rsidR="009C0B74">
        <w:rPr>
          <w:sz w:val="22"/>
          <w:szCs w:val="22"/>
          <w:lang w:val="en-US"/>
        </w:rPr>
        <w:t xml:space="preserve">the </w:t>
      </w:r>
      <w:r w:rsidR="000E79B4">
        <w:rPr>
          <w:sz w:val="22"/>
          <w:szCs w:val="22"/>
          <w:lang w:val="en-US"/>
        </w:rPr>
        <w:t xml:space="preserve">anchor cell or </w:t>
      </w:r>
      <w:r w:rsidR="009C0B74">
        <w:rPr>
          <w:sz w:val="22"/>
          <w:szCs w:val="22"/>
          <w:lang w:val="en-US"/>
        </w:rPr>
        <w:t xml:space="preserve">the </w:t>
      </w:r>
      <w:r w:rsidR="000E79B4">
        <w:rPr>
          <w:sz w:val="22"/>
          <w:szCs w:val="22"/>
          <w:lang w:val="en-US"/>
        </w:rPr>
        <w:t>non-anchor cell.</w:t>
      </w:r>
      <w:r w:rsidR="00CA4B08">
        <w:rPr>
          <w:sz w:val="22"/>
          <w:szCs w:val="22"/>
          <w:lang w:val="en-US"/>
        </w:rPr>
        <w:t xml:space="preserve"> </w:t>
      </w:r>
      <w:r w:rsidR="009A6857">
        <w:rPr>
          <w:sz w:val="22"/>
          <w:szCs w:val="22"/>
          <w:lang w:val="en-US"/>
        </w:rPr>
        <w:t>T</w:t>
      </w:r>
      <w:r w:rsidR="00CA4B08">
        <w:rPr>
          <w:sz w:val="22"/>
          <w:szCs w:val="22"/>
          <w:lang w:val="en-US"/>
        </w:rPr>
        <w:t>he scenarios</w:t>
      </w:r>
      <w:r w:rsidR="002156C1">
        <w:rPr>
          <w:sz w:val="22"/>
          <w:szCs w:val="22"/>
          <w:lang w:val="en-US"/>
        </w:rPr>
        <w:t xml:space="preserve"> </w:t>
      </w:r>
      <w:r w:rsidR="00863C51">
        <w:rPr>
          <w:sz w:val="22"/>
          <w:szCs w:val="22"/>
          <w:lang w:val="en-US"/>
        </w:rPr>
        <w:t>of n</w:t>
      </w:r>
      <w:r w:rsidR="002156C1">
        <w:rPr>
          <w:sz w:val="22"/>
          <w:szCs w:val="22"/>
          <w:lang w:val="en-US"/>
        </w:rPr>
        <w:t>on-co</w:t>
      </w:r>
      <w:r w:rsidR="002D063E">
        <w:rPr>
          <w:sz w:val="22"/>
          <w:szCs w:val="22"/>
          <w:lang w:val="en-US"/>
        </w:rPr>
        <w:t>-</w:t>
      </w:r>
      <w:r w:rsidR="002156C1">
        <w:rPr>
          <w:sz w:val="22"/>
          <w:szCs w:val="22"/>
          <w:lang w:val="en-US"/>
        </w:rPr>
        <w:t xml:space="preserve">located </w:t>
      </w:r>
      <w:r w:rsidR="00863C51">
        <w:rPr>
          <w:sz w:val="22"/>
          <w:szCs w:val="22"/>
          <w:lang w:val="en-US"/>
        </w:rPr>
        <w:t>and</w:t>
      </w:r>
      <w:r w:rsidR="002156C1">
        <w:rPr>
          <w:sz w:val="22"/>
          <w:szCs w:val="22"/>
          <w:lang w:val="en-US"/>
        </w:rPr>
        <w:t xml:space="preserve"> </w:t>
      </w:r>
      <w:r w:rsidR="00863C51">
        <w:rPr>
          <w:sz w:val="22"/>
          <w:szCs w:val="22"/>
          <w:lang w:val="en-US"/>
        </w:rPr>
        <w:t>c</w:t>
      </w:r>
      <w:r w:rsidR="002156C1">
        <w:rPr>
          <w:sz w:val="22"/>
          <w:szCs w:val="22"/>
          <w:lang w:val="en-US"/>
        </w:rPr>
        <w:t>o</w:t>
      </w:r>
      <w:r w:rsidR="002D063E">
        <w:rPr>
          <w:sz w:val="22"/>
          <w:szCs w:val="22"/>
          <w:lang w:val="en-US"/>
        </w:rPr>
        <w:t>-</w:t>
      </w:r>
      <w:r w:rsidR="002156C1">
        <w:rPr>
          <w:sz w:val="22"/>
          <w:szCs w:val="22"/>
          <w:lang w:val="en-US"/>
        </w:rPr>
        <w:t>located</w:t>
      </w:r>
      <w:r w:rsidR="00863C51">
        <w:rPr>
          <w:sz w:val="22"/>
          <w:szCs w:val="22"/>
          <w:lang w:val="en-US"/>
        </w:rPr>
        <w:t xml:space="preserve"> </w:t>
      </w:r>
      <w:r w:rsidR="00C13BC0">
        <w:rPr>
          <w:sz w:val="22"/>
          <w:szCs w:val="22"/>
          <w:lang w:val="en-US"/>
        </w:rPr>
        <w:t xml:space="preserve">anchor and non-anchor cell </w:t>
      </w:r>
      <w:r w:rsidR="00CA4B08">
        <w:rPr>
          <w:sz w:val="22"/>
          <w:szCs w:val="22"/>
          <w:lang w:val="en-US"/>
        </w:rPr>
        <w:t xml:space="preserve">can be </w:t>
      </w:r>
      <w:r w:rsidR="009A7251">
        <w:rPr>
          <w:sz w:val="22"/>
          <w:szCs w:val="22"/>
          <w:lang w:val="en-US"/>
        </w:rPr>
        <w:t>discussed separately</w:t>
      </w:r>
      <w:r w:rsidR="00771690">
        <w:rPr>
          <w:sz w:val="22"/>
          <w:szCs w:val="22"/>
          <w:lang w:val="en-US"/>
        </w:rPr>
        <w:t>.</w:t>
      </w:r>
      <w:r w:rsidR="009A7251">
        <w:rPr>
          <w:sz w:val="22"/>
          <w:szCs w:val="22"/>
          <w:lang w:val="en-US"/>
        </w:rPr>
        <w:t xml:space="preserve"> </w:t>
      </w:r>
      <w:r w:rsidR="00B6273E">
        <w:rPr>
          <w:sz w:val="22"/>
          <w:szCs w:val="22"/>
          <w:lang w:val="en-US"/>
        </w:rPr>
        <w:t>B</w:t>
      </w:r>
      <w:r w:rsidR="007633D0">
        <w:rPr>
          <w:sz w:val="22"/>
          <w:szCs w:val="22"/>
          <w:lang w:val="en-US"/>
        </w:rPr>
        <w:t>oth co</w:t>
      </w:r>
      <w:r w:rsidR="002D063E">
        <w:rPr>
          <w:sz w:val="22"/>
          <w:szCs w:val="22"/>
          <w:lang w:val="en-US"/>
        </w:rPr>
        <w:t>-</w:t>
      </w:r>
      <w:r w:rsidR="007633D0">
        <w:rPr>
          <w:sz w:val="22"/>
          <w:szCs w:val="22"/>
          <w:lang w:val="en-US"/>
        </w:rPr>
        <w:t xml:space="preserve">located and </w:t>
      </w:r>
      <w:r w:rsidR="00634471">
        <w:rPr>
          <w:sz w:val="22"/>
          <w:szCs w:val="22"/>
          <w:lang w:val="en-US"/>
        </w:rPr>
        <w:t>non-</w:t>
      </w:r>
      <w:r w:rsidR="007633D0">
        <w:rPr>
          <w:sz w:val="22"/>
          <w:szCs w:val="22"/>
          <w:lang w:val="en-US"/>
        </w:rPr>
        <w:t>co</w:t>
      </w:r>
      <w:r w:rsidR="002D063E">
        <w:rPr>
          <w:sz w:val="22"/>
          <w:szCs w:val="22"/>
          <w:lang w:val="en-US"/>
        </w:rPr>
        <w:t>-</w:t>
      </w:r>
      <w:r w:rsidR="007633D0">
        <w:rPr>
          <w:sz w:val="22"/>
          <w:szCs w:val="22"/>
          <w:lang w:val="en-US"/>
        </w:rPr>
        <w:t xml:space="preserve">located scenarios </w:t>
      </w:r>
      <w:r w:rsidR="00094359">
        <w:rPr>
          <w:sz w:val="22"/>
          <w:szCs w:val="22"/>
          <w:lang w:val="en-US"/>
        </w:rPr>
        <w:t>are w</w:t>
      </w:r>
      <w:r w:rsidR="00B718F7">
        <w:rPr>
          <w:sz w:val="22"/>
          <w:szCs w:val="22"/>
          <w:lang w:val="en-US"/>
        </w:rPr>
        <w:t xml:space="preserve">orthwhile </w:t>
      </w:r>
      <w:r w:rsidR="007633D0">
        <w:rPr>
          <w:sz w:val="22"/>
          <w:szCs w:val="22"/>
          <w:lang w:val="en-US"/>
        </w:rPr>
        <w:t xml:space="preserve">to be </w:t>
      </w:r>
      <w:r w:rsidR="00443209">
        <w:rPr>
          <w:sz w:val="22"/>
          <w:szCs w:val="22"/>
          <w:lang w:val="en-US"/>
        </w:rPr>
        <w:t>explored</w:t>
      </w:r>
      <w:r w:rsidR="005C7566">
        <w:rPr>
          <w:sz w:val="22"/>
          <w:szCs w:val="22"/>
          <w:lang w:val="en-US"/>
        </w:rPr>
        <w:t xml:space="preserve"> and </w:t>
      </w:r>
      <w:r w:rsidR="00E0420E">
        <w:rPr>
          <w:sz w:val="22"/>
          <w:szCs w:val="22"/>
          <w:lang w:val="en-US"/>
        </w:rPr>
        <w:t>discussed</w:t>
      </w:r>
      <w:r w:rsidR="00ED3C27">
        <w:rPr>
          <w:sz w:val="22"/>
          <w:szCs w:val="22"/>
          <w:lang w:val="en-US"/>
        </w:rPr>
        <w:t xml:space="preserve"> for on-demand SIB1</w:t>
      </w:r>
      <w:r w:rsidR="007633D0">
        <w:rPr>
          <w:sz w:val="22"/>
          <w:szCs w:val="22"/>
          <w:lang w:val="en-US"/>
        </w:rPr>
        <w:t xml:space="preserve">.    </w:t>
      </w:r>
    </w:p>
    <w:p w14:paraId="3C98EFA9" w14:textId="4E3CD191" w:rsidR="00991954" w:rsidRDefault="009B2A0B" w:rsidP="009B2A0B">
      <w:pPr>
        <w:jc w:val="both"/>
        <w:rPr>
          <w:b/>
          <w:sz w:val="22"/>
          <w:szCs w:val="22"/>
          <w:lang w:val="en-US"/>
        </w:rPr>
      </w:pPr>
      <w:r>
        <w:rPr>
          <w:b/>
          <w:bCs/>
          <w:sz w:val="22"/>
          <w:szCs w:val="22"/>
          <w:lang w:val="en-US"/>
        </w:rPr>
        <w:t>Proposal</w:t>
      </w:r>
      <w:r w:rsidR="009E7992">
        <w:rPr>
          <w:b/>
          <w:bCs/>
          <w:sz w:val="22"/>
          <w:szCs w:val="22"/>
          <w:lang w:val="en-US"/>
        </w:rPr>
        <w:t>-</w:t>
      </w:r>
      <w:r w:rsidRPr="00B514C6">
        <w:rPr>
          <w:b/>
          <w:bCs/>
          <w:sz w:val="22"/>
          <w:szCs w:val="22"/>
          <w:lang w:val="en-US"/>
        </w:rPr>
        <w:t>1:</w:t>
      </w:r>
      <w:r w:rsidRPr="00AB61B8">
        <w:rPr>
          <w:b/>
          <w:sz w:val="22"/>
          <w:szCs w:val="22"/>
          <w:lang w:val="en-US"/>
        </w:rPr>
        <w:t xml:space="preserve"> RAN1 to consider two scenarios: </w:t>
      </w:r>
      <w:r w:rsidR="00634471">
        <w:rPr>
          <w:b/>
          <w:bCs/>
          <w:sz w:val="22"/>
          <w:szCs w:val="22"/>
          <w:lang w:val="en-US"/>
        </w:rPr>
        <w:t>C</w:t>
      </w:r>
      <w:r w:rsidRPr="00AB61B8">
        <w:rPr>
          <w:b/>
          <w:bCs/>
          <w:sz w:val="22"/>
          <w:szCs w:val="22"/>
          <w:lang w:val="en-US"/>
        </w:rPr>
        <w:t>o</w:t>
      </w:r>
      <w:r w:rsidR="002D063E">
        <w:rPr>
          <w:b/>
          <w:bCs/>
          <w:sz w:val="22"/>
          <w:szCs w:val="22"/>
          <w:lang w:val="en-US"/>
        </w:rPr>
        <w:t>-</w:t>
      </w:r>
      <w:r w:rsidRPr="00AB61B8">
        <w:rPr>
          <w:b/>
          <w:bCs/>
          <w:sz w:val="22"/>
          <w:szCs w:val="22"/>
          <w:lang w:val="en-US"/>
        </w:rPr>
        <w:t>located</w:t>
      </w:r>
      <w:r w:rsidRPr="00AB61B8">
        <w:rPr>
          <w:b/>
          <w:sz w:val="22"/>
          <w:szCs w:val="22"/>
          <w:lang w:val="en-US"/>
        </w:rPr>
        <w:t xml:space="preserve"> </w:t>
      </w:r>
      <w:r w:rsidR="00911D0A" w:rsidRPr="00AB61B8">
        <w:rPr>
          <w:b/>
          <w:sz w:val="22"/>
          <w:szCs w:val="22"/>
          <w:lang w:val="en-US"/>
        </w:rPr>
        <w:t>anchor</w:t>
      </w:r>
      <w:r w:rsidR="00110DD2" w:rsidRPr="00AB61B8">
        <w:rPr>
          <w:b/>
          <w:sz w:val="22"/>
          <w:szCs w:val="22"/>
          <w:lang w:val="en-US"/>
        </w:rPr>
        <w:t xml:space="preserve"> and non-anchor cell </w:t>
      </w:r>
      <w:r w:rsidR="0062685C" w:rsidRPr="00AB61B8">
        <w:rPr>
          <w:b/>
          <w:sz w:val="22"/>
          <w:szCs w:val="22"/>
          <w:lang w:val="en-US"/>
        </w:rPr>
        <w:t>vs.</w:t>
      </w:r>
      <w:r w:rsidR="001A5A6F" w:rsidRPr="00AB61B8">
        <w:rPr>
          <w:b/>
          <w:sz w:val="22"/>
          <w:szCs w:val="22"/>
          <w:lang w:val="en-US"/>
        </w:rPr>
        <w:t xml:space="preserve"> </w:t>
      </w:r>
      <w:proofErr w:type="gramStart"/>
      <w:r w:rsidR="00634471" w:rsidRPr="006F2515">
        <w:rPr>
          <w:b/>
          <w:sz w:val="22"/>
          <w:szCs w:val="22"/>
          <w:lang w:val="en-US"/>
        </w:rPr>
        <w:t>Non-</w:t>
      </w:r>
      <w:r w:rsidR="004D07C4">
        <w:rPr>
          <w:b/>
          <w:bCs/>
          <w:sz w:val="22"/>
          <w:szCs w:val="22"/>
          <w:lang w:val="en-US"/>
        </w:rPr>
        <w:t>c</w:t>
      </w:r>
      <w:r w:rsidR="001A5A6F" w:rsidRPr="00AB61B8">
        <w:rPr>
          <w:b/>
          <w:bCs/>
          <w:sz w:val="22"/>
          <w:szCs w:val="22"/>
          <w:lang w:val="en-US"/>
        </w:rPr>
        <w:t>o</w:t>
      </w:r>
      <w:r w:rsidR="002D063E">
        <w:rPr>
          <w:b/>
          <w:bCs/>
          <w:sz w:val="22"/>
          <w:szCs w:val="22"/>
          <w:lang w:val="en-US"/>
        </w:rPr>
        <w:t>-</w:t>
      </w:r>
      <w:proofErr w:type="gramEnd"/>
      <w:r w:rsidR="001A5A6F" w:rsidRPr="00AB61B8">
        <w:rPr>
          <w:b/>
          <w:bCs/>
          <w:sz w:val="22"/>
          <w:szCs w:val="22"/>
          <w:lang w:val="en-US"/>
        </w:rPr>
        <w:t>located</w:t>
      </w:r>
      <w:r w:rsidR="00BF029D" w:rsidRPr="00AB61B8">
        <w:rPr>
          <w:b/>
          <w:sz w:val="22"/>
          <w:szCs w:val="22"/>
          <w:lang w:val="en-US"/>
        </w:rPr>
        <w:t xml:space="preserve"> anchor and non-anchor cell</w:t>
      </w:r>
      <w:r w:rsidR="00446200" w:rsidRPr="00AB61B8">
        <w:rPr>
          <w:b/>
          <w:sz w:val="22"/>
          <w:szCs w:val="22"/>
          <w:lang w:val="en-US"/>
        </w:rPr>
        <w:t>.</w:t>
      </w:r>
    </w:p>
    <w:p w14:paraId="4D35718F" w14:textId="415E53B0" w:rsidR="004033A9" w:rsidRPr="00A45C7C" w:rsidRDefault="004D07C4" w:rsidP="009B2A0B">
      <w:pPr>
        <w:jc w:val="both"/>
        <w:rPr>
          <w:b/>
          <w:sz w:val="22"/>
          <w:szCs w:val="22"/>
          <w:lang w:val="en-US"/>
        </w:rPr>
      </w:pPr>
      <w:r>
        <w:rPr>
          <w:b/>
          <w:sz w:val="22"/>
          <w:szCs w:val="22"/>
          <w:lang w:val="en-US"/>
        </w:rPr>
        <w:t>Proposal-2: RAN1 to consider u</w:t>
      </w:r>
      <w:r w:rsidR="004033A9">
        <w:rPr>
          <w:b/>
          <w:sz w:val="22"/>
          <w:szCs w:val="22"/>
          <w:lang w:val="en-US"/>
        </w:rPr>
        <w:t>nified solution</w:t>
      </w:r>
      <w:r w:rsidR="00E56887">
        <w:rPr>
          <w:b/>
          <w:sz w:val="22"/>
          <w:szCs w:val="22"/>
          <w:lang w:val="en-US"/>
        </w:rPr>
        <w:t xml:space="preserve"> for the two scenarios</w:t>
      </w:r>
      <w:r w:rsidR="00BC356F">
        <w:rPr>
          <w:b/>
          <w:sz w:val="22"/>
          <w:szCs w:val="22"/>
          <w:lang w:val="en-US"/>
        </w:rPr>
        <w:t xml:space="preserve"> whe</w:t>
      </w:r>
      <w:r w:rsidR="0090161C">
        <w:rPr>
          <w:b/>
          <w:sz w:val="22"/>
          <w:szCs w:val="22"/>
          <w:lang w:val="en-US"/>
        </w:rPr>
        <w:t>never possible.</w:t>
      </w:r>
    </w:p>
    <w:p w14:paraId="7DF3260D" w14:textId="2DAB8ACF" w:rsidR="0093582D" w:rsidRPr="009B2A0B" w:rsidRDefault="0093582D" w:rsidP="009B2A0B">
      <w:pPr>
        <w:jc w:val="both"/>
        <w:rPr>
          <w:sz w:val="22"/>
          <w:szCs w:val="22"/>
          <w:lang w:val="en-US"/>
        </w:rPr>
      </w:pPr>
    </w:p>
    <w:bookmarkEnd w:id="2"/>
    <w:bookmarkEnd w:id="3"/>
    <w:bookmarkEnd w:id="4"/>
    <w:bookmarkEnd w:id="5"/>
    <w:p w14:paraId="4E4AD4EE" w14:textId="127DA134" w:rsidR="008902B2" w:rsidRPr="00C93315" w:rsidRDefault="0074011F" w:rsidP="00C93315">
      <w:pPr>
        <w:pStyle w:val="Heading1"/>
        <w:tabs>
          <w:tab w:val="num" w:pos="709"/>
        </w:tabs>
        <w:ind w:left="709" w:hanging="709"/>
        <w:rPr>
          <w:lang w:val="en-US"/>
        </w:rPr>
      </w:pPr>
      <w:r>
        <w:rPr>
          <w:lang w:val="en-US"/>
        </w:rPr>
        <w:t>Procedure</w:t>
      </w:r>
      <w:r w:rsidR="00B31BD9">
        <w:rPr>
          <w:lang w:val="en-US"/>
        </w:rPr>
        <w:t xml:space="preserve"> </w:t>
      </w:r>
      <w:r w:rsidR="008970A3">
        <w:rPr>
          <w:lang w:val="en-US"/>
        </w:rPr>
        <w:t xml:space="preserve">and signaling methods </w:t>
      </w:r>
      <w:r w:rsidR="00BE516F">
        <w:rPr>
          <w:lang w:val="en-US"/>
        </w:rPr>
        <w:t>to support</w:t>
      </w:r>
      <w:r w:rsidR="00B31BD9">
        <w:rPr>
          <w:lang w:val="en-US"/>
        </w:rPr>
        <w:t xml:space="preserve"> on-demand SIB1</w:t>
      </w:r>
      <w:r w:rsidR="002F393D">
        <w:rPr>
          <w:lang w:val="en-US"/>
        </w:rPr>
        <w:t>:</w:t>
      </w:r>
    </w:p>
    <w:p w14:paraId="064A1D51" w14:textId="44483DB4" w:rsidR="001F6097" w:rsidRPr="00A82F2A" w:rsidRDefault="009E0298" w:rsidP="000321D3">
      <w:pPr>
        <w:jc w:val="both"/>
        <w:rPr>
          <w:sz w:val="22"/>
          <w:szCs w:val="22"/>
          <w:lang w:val="en-US"/>
        </w:rPr>
      </w:pPr>
      <w:r>
        <w:rPr>
          <w:sz w:val="22"/>
          <w:szCs w:val="22"/>
          <w:lang w:val="en-US"/>
        </w:rPr>
        <w:t xml:space="preserve">There are four </w:t>
      </w:r>
      <w:r w:rsidR="00662789">
        <w:rPr>
          <w:sz w:val="22"/>
          <w:szCs w:val="22"/>
          <w:lang w:val="en-US"/>
        </w:rPr>
        <w:t>procedure</w:t>
      </w:r>
      <w:r w:rsidR="00A907F5">
        <w:rPr>
          <w:sz w:val="22"/>
          <w:szCs w:val="22"/>
          <w:lang w:val="en-US"/>
        </w:rPr>
        <w:t xml:space="preserve">s for </w:t>
      </w:r>
      <w:r w:rsidR="00032E05">
        <w:rPr>
          <w:sz w:val="22"/>
          <w:szCs w:val="22"/>
          <w:lang w:val="en-US"/>
        </w:rPr>
        <w:t xml:space="preserve">operation of </w:t>
      </w:r>
      <w:r w:rsidR="00A907F5">
        <w:rPr>
          <w:sz w:val="22"/>
          <w:szCs w:val="22"/>
          <w:lang w:val="en-US"/>
        </w:rPr>
        <w:t xml:space="preserve">on-demand SIB1 </w:t>
      </w:r>
      <w:r w:rsidR="00032E05">
        <w:rPr>
          <w:sz w:val="22"/>
          <w:szCs w:val="22"/>
          <w:lang w:val="en-US"/>
        </w:rPr>
        <w:t>shown in below Figure-2</w:t>
      </w:r>
      <w:r w:rsidR="00A270B1">
        <w:rPr>
          <w:sz w:val="22"/>
          <w:szCs w:val="22"/>
          <w:lang w:val="en-US"/>
        </w:rPr>
        <w:t xml:space="preserve"> </w:t>
      </w:r>
      <w:r w:rsidR="001E7979">
        <w:rPr>
          <w:sz w:val="22"/>
          <w:szCs w:val="22"/>
          <w:lang w:val="en-US"/>
        </w:rPr>
        <w:t xml:space="preserve">as an example shown with </w:t>
      </w:r>
      <w:r w:rsidR="006462C2">
        <w:rPr>
          <w:sz w:val="22"/>
          <w:szCs w:val="22"/>
          <w:lang w:val="en-US"/>
        </w:rPr>
        <w:t>non-co</w:t>
      </w:r>
      <w:r w:rsidR="007476E5">
        <w:rPr>
          <w:sz w:val="22"/>
          <w:szCs w:val="22"/>
          <w:lang w:val="en-US"/>
        </w:rPr>
        <w:t>-</w:t>
      </w:r>
      <w:r w:rsidR="006462C2">
        <w:rPr>
          <w:sz w:val="22"/>
          <w:szCs w:val="22"/>
          <w:lang w:val="en-US"/>
        </w:rPr>
        <w:t>located scenario</w:t>
      </w:r>
      <w:r w:rsidR="00C67576">
        <w:rPr>
          <w:sz w:val="22"/>
          <w:szCs w:val="22"/>
          <w:lang w:val="en-US"/>
        </w:rPr>
        <w:t xml:space="preserve">, where it is </w:t>
      </w:r>
      <w:r w:rsidR="002D44EF">
        <w:rPr>
          <w:sz w:val="22"/>
          <w:szCs w:val="22"/>
          <w:lang w:val="en-US"/>
        </w:rPr>
        <w:t xml:space="preserve">assumed that </w:t>
      </w:r>
      <w:r w:rsidR="003258B5">
        <w:rPr>
          <w:sz w:val="22"/>
          <w:szCs w:val="22"/>
          <w:lang w:val="en-US"/>
        </w:rPr>
        <w:t xml:space="preserve">the </w:t>
      </w:r>
      <w:r w:rsidR="002D44EF">
        <w:rPr>
          <w:sz w:val="22"/>
          <w:szCs w:val="22"/>
          <w:lang w:val="en-US"/>
        </w:rPr>
        <w:t xml:space="preserve">on-demand SIB1 </w:t>
      </w:r>
      <w:r w:rsidR="0018385A">
        <w:rPr>
          <w:sz w:val="22"/>
          <w:szCs w:val="22"/>
          <w:lang w:val="en-US"/>
        </w:rPr>
        <w:t xml:space="preserve">(i.e. with no legacy </w:t>
      </w:r>
      <w:r w:rsidR="00D92CA9">
        <w:rPr>
          <w:sz w:val="22"/>
          <w:szCs w:val="22"/>
          <w:lang w:val="en-US"/>
        </w:rPr>
        <w:t xml:space="preserve">kind of </w:t>
      </w:r>
      <w:r w:rsidR="0018385A">
        <w:rPr>
          <w:sz w:val="22"/>
          <w:szCs w:val="22"/>
          <w:lang w:val="en-US"/>
        </w:rPr>
        <w:t xml:space="preserve">SIB1 </w:t>
      </w:r>
      <w:r w:rsidR="00A82F2A">
        <w:rPr>
          <w:sz w:val="22"/>
          <w:szCs w:val="22"/>
          <w:lang w:val="en-US"/>
        </w:rPr>
        <w:t>transmission</w:t>
      </w:r>
      <w:r w:rsidR="00D92CA9">
        <w:rPr>
          <w:sz w:val="22"/>
          <w:szCs w:val="22"/>
          <w:lang w:val="en-US"/>
        </w:rPr>
        <w:t xml:space="preserve"> </w:t>
      </w:r>
      <w:r w:rsidR="0018385A">
        <w:rPr>
          <w:sz w:val="22"/>
          <w:szCs w:val="22"/>
          <w:lang w:val="en-US"/>
        </w:rPr>
        <w:t>mode)</w:t>
      </w:r>
      <w:r w:rsidR="005F3E71">
        <w:rPr>
          <w:sz w:val="22"/>
          <w:szCs w:val="22"/>
          <w:lang w:val="en-US"/>
        </w:rPr>
        <w:t xml:space="preserve"> </w:t>
      </w:r>
      <w:r w:rsidR="002D44EF">
        <w:rPr>
          <w:sz w:val="22"/>
          <w:szCs w:val="22"/>
          <w:lang w:val="en-US"/>
        </w:rPr>
        <w:t xml:space="preserve">is intended </w:t>
      </w:r>
      <w:r w:rsidR="00E520DA">
        <w:rPr>
          <w:sz w:val="22"/>
          <w:szCs w:val="22"/>
          <w:lang w:val="en-US"/>
        </w:rPr>
        <w:t xml:space="preserve">to be operated </w:t>
      </w:r>
      <w:r w:rsidR="002D44EF">
        <w:rPr>
          <w:sz w:val="22"/>
          <w:szCs w:val="22"/>
          <w:lang w:val="en-US"/>
        </w:rPr>
        <w:t xml:space="preserve">in </w:t>
      </w:r>
      <w:r w:rsidR="003258B5">
        <w:rPr>
          <w:sz w:val="22"/>
          <w:szCs w:val="22"/>
          <w:lang w:val="en-US"/>
        </w:rPr>
        <w:t>the non-anchor cell</w:t>
      </w:r>
      <w:r w:rsidR="00032E05">
        <w:rPr>
          <w:sz w:val="22"/>
          <w:szCs w:val="22"/>
          <w:lang w:val="en-US"/>
        </w:rPr>
        <w:t>:</w:t>
      </w:r>
    </w:p>
    <w:tbl>
      <w:tblPr>
        <w:tblStyle w:val="TableGrid"/>
        <w:tblW w:w="0" w:type="auto"/>
        <w:tblLook w:val="04A0" w:firstRow="1" w:lastRow="0" w:firstColumn="1" w:lastColumn="0" w:noHBand="0" w:noVBand="1"/>
      </w:tblPr>
      <w:tblGrid>
        <w:gridCol w:w="5002"/>
        <w:gridCol w:w="4960"/>
      </w:tblGrid>
      <w:tr w:rsidR="004D34F5" w14:paraId="77C599B1" w14:textId="77777777" w:rsidTr="003565BA">
        <w:tc>
          <w:tcPr>
            <w:tcW w:w="5043" w:type="dxa"/>
          </w:tcPr>
          <w:p w14:paraId="5EAE79E9" w14:textId="4EB960D0" w:rsidR="00BE62DD" w:rsidRDefault="009F5450" w:rsidP="00FD00DD">
            <w:pPr>
              <w:jc w:val="both"/>
            </w:pPr>
            <w:r>
              <w:rPr>
                <w:noProof/>
              </w:rPr>
              <w:lastRenderedPageBreak/>
              <w:drawing>
                <wp:inline distT="0" distB="0" distL="0" distR="0" wp14:anchorId="2FCAD94E" wp14:editId="73CA99E8">
                  <wp:extent cx="2901575" cy="1788731"/>
                  <wp:effectExtent l="0" t="0" r="0" b="2540"/>
                  <wp:docPr id="1498961907" name="Picture 149896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9902" cy="1837017"/>
                          </a:xfrm>
                          <a:prstGeom prst="rect">
                            <a:avLst/>
                          </a:prstGeom>
                          <a:noFill/>
                        </pic:spPr>
                      </pic:pic>
                    </a:graphicData>
                  </a:graphic>
                </wp:inline>
              </w:drawing>
            </w:r>
          </w:p>
          <w:p w14:paraId="21DC58BC" w14:textId="3EFA22EF" w:rsidR="00BE62DD" w:rsidRDefault="00A6089A" w:rsidP="002B47BE">
            <w:pPr>
              <w:jc w:val="center"/>
              <w:rPr>
                <w:sz w:val="22"/>
                <w:szCs w:val="22"/>
                <w:lang w:val="en-US"/>
              </w:rPr>
            </w:pPr>
            <w:r>
              <w:rPr>
                <w:sz w:val="22"/>
                <w:szCs w:val="22"/>
                <w:lang w:val="en-US"/>
              </w:rPr>
              <w:t>Scenario</w:t>
            </w:r>
            <w:r w:rsidR="00F04D84">
              <w:rPr>
                <w:sz w:val="22"/>
                <w:szCs w:val="22"/>
                <w:lang w:val="en-US"/>
              </w:rPr>
              <w:t>-</w:t>
            </w:r>
            <w:r w:rsidR="00924EE1">
              <w:rPr>
                <w:sz w:val="22"/>
                <w:szCs w:val="22"/>
                <w:lang w:val="en-US"/>
              </w:rPr>
              <w:t>2</w:t>
            </w:r>
            <w:r w:rsidR="001338A0">
              <w:rPr>
                <w:sz w:val="22"/>
                <w:szCs w:val="22"/>
                <w:lang w:val="en-US"/>
              </w:rPr>
              <w:t>-</w:t>
            </w:r>
            <w:r w:rsidR="00F04D84">
              <w:rPr>
                <w:sz w:val="22"/>
                <w:szCs w:val="22"/>
                <w:lang w:val="en-US"/>
              </w:rPr>
              <w:t>1</w:t>
            </w:r>
          </w:p>
        </w:tc>
        <w:tc>
          <w:tcPr>
            <w:tcW w:w="4919" w:type="dxa"/>
          </w:tcPr>
          <w:p w14:paraId="647E9892" w14:textId="38BA9993" w:rsidR="00BE62DD" w:rsidRDefault="00D154AA" w:rsidP="00FD00DD">
            <w:pPr>
              <w:jc w:val="both"/>
            </w:pPr>
            <w:r>
              <w:rPr>
                <w:noProof/>
              </w:rPr>
              <w:drawing>
                <wp:inline distT="0" distB="0" distL="0" distR="0" wp14:anchorId="037FD051" wp14:editId="3C286AF2">
                  <wp:extent cx="2922763" cy="1805015"/>
                  <wp:effectExtent l="0" t="0" r="0" b="5080"/>
                  <wp:docPr id="1027220306" name="Picture 1027220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46208" cy="1819494"/>
                          </a:xfrm>
                          <a:prstGeom prst="rect">
                            <a:avLst/>
                          </a:prstGeom>
                          <a:noFill/>
                        </pic:spPr>
                      </pic:pic>
                    </a:graphicData>
                  </a:graphic>
                </wp:inline>
              </w:drawing>
            </w:r>
          </w:p>
          <w:p w14:paraId="1D44E9AF" w14:textId="2A70FB0D" w:rsidR="00FA687A" w:rsidRDefault="00FA687A" w:rsidP="002B47BE">
            <w:pPr>
              <w:jc w:val="center"/>
              <w:rPr>
                <w:sz w:val="22"/>
                <w:szCs w:val="22"/>
                <w:lang w:val="en-US"/>
              </w:rPr>
            </w:pPr>
            <w:r>
              <w:rPr>
                <w:sz w:val="22"/>
                <w:szCs w:val="22"/>
                <w:lang w:val="en-US"/>
              </w:rPr>
              <w:t>Scenario-</w:t>
            </w:r>
            <w:r w:rsidR="00924EE1">
              <w:rPr>
                <w:sz w:val="22"/>
                <w:szCs w:val="22"/>
                <w:lang w:val="en-US"/>
              </w:rPr>
              <w:t>2</w:t>
            </w:r>
            <w:r w:rsidR="00277C44">
              <w:rPr>
                <w:sz w:val="22"/>
                <w:szCs w:val="22"/>
                <w:lang w:val="en-US"/>
              </w:rPr>
              <w:t>-</w:t>
            </w:r>
            <w:r>
              <w:rPr>
                <w:sz w:val="22"/>
                <w:szCs w:val="22"/>
                <w:lang w:val="en-US"/>
              </w:rPr>
              <w:t>2</w:t>
            </w:r>
          </w:p>
        </w:tc>
      </w:tr>
      <w:tr w:rsidR="004D34F5" w14:paraId="12630F5C" w14:textId="77777777" w:rsidTr="003565BA">
        <w:tc>
          <w:tcPr>
            <w:tcW w:w="5043" w:type="dxa"/>
          </w:tcPr>
          <w:p w14:paraId="35143201" w14:textId="09C1EBE9" w:rsidR="00BE62DD" w:rsidRDefault="00E377EB" w:rsidP="00FD00DD">
            <w:pPr>
              <w:jc w:val="both"/>
            </w:pPr>
            <w:r>
              <w:rPr>
                <w:noProof/>
              </w:rPr>
              <w:drawing>
                <wp:inline distT="0" distB="0" distL="0" distR="0" wp14:anchorId="2E64C17B" wp14:editId="692DA295">
                  <wp:extent cx="3009236" cy="1857375"/>
                  <wp:effectExtent l="0" t="0" r="1270" b="0"/>
                  <wp:docPr id="1181223657" name="Picture 1181223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5999" cy="1873894"/>
                          </a:xfrm>
                          <a:prstGeom prst="rect">
                            <a:avLst/>
                          </a:prstGeom>
                          <a:noFill/>
                        </pic:spPr>
                      </pic:pic>
                    </a:graphicData>
                  </a:graphic>
                </wp:inline>
              </w:drawing>
            </w:r>
          </w:p>
          <w:p w14:paraId="655B27EA" w14:textId="02CCDDBC" w:rsidR="00FA687A" w:rsidRDefault="00FA687A" w:rsidP="002B47BE">
            <w:pPr>
              <w:jc w:val="center"/>
              <w:rPr>
                <w:sz w:val="22"/>
                <w:szCs w:val="22"/>
                <w:lang w:val="en-US"/>
              </w:rPr>
            </w:pPr>
            <w:r>
              <w:rPr>
                <w:sz w:val="22"/>
                <w:szCs w:val="22"/>
                <w:lang w:val="en-US"/>
              </w:rPr>
              <w:t>Scenario-</w:t>
            </w:r>
            <w:r w:rsidR="00924EE1">
              <w:rPr>
                <w:sz w:val="22"/>
                <w:szCs w:val="22"/>
                <w:lang w:val="en-US"/>
              </w:rPr>
              <w:t>2</w:t>
            </w:r>
            <w:r w:rsidR="00277C44">
              <w:rPr>
                <w:sz w:val="22"/>
                <w:szCs w:val="22"/>
                <w:lang w:val="en-US"/>
              </w:rPr>
              <w:t>-</w:t>
            </w:r>
            <w:r>
              <w:rPr>
                <w:sz w:val="22"/>
                <w:szCs w:val="22"/>
                <w:lang w:val="en-US"/>
              </w:rPr>
              <w:t>3</w:t>
            </w:r>
          </w:p>
        </w:tc>
        <w:tc>
          <w:tcPr>
            <w:tcW w:w="4919" w:type="dxa"/>
          </w:tcPr>
          <w:p w14:paraId="689F6088" w14:textId="16910131" w:rsidR="00BE62DD" w:rsidRDefault="00D55B5E" w:rsidP="007870D7">
            <w:pPr>
              <w:jc w:val="center"/>
            </w:pPr>
            <w:r>
              <w:rPr>
                <w:noProof/>
              </w:rPr>
              <w:drawing>
                <wp:inline distT="0" distB="0" distL="0" distR="0" wp14:anchorId="7C66CDFF" wp14:editId="26EA660D">
                  <wp:extent cx="3013034" cy="1857441"/>
                  <wp:effectExtent l="0" t="0" r="0" b="0"/>
                  <wp:docPr id="1894062593" name="Picture 189406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29324" cy="1867483"/>
                          </a:xfrm>
                          <a:prstGeom prst="rect">
                            <a:avLst/>
                          </a:prstGeom>
                          <a:noFill/>
                        </pic:spPr>
                      </pic:pic>
                    </a:graphicData>
                  </a:graphic>
                </wp:inline>
              </w:drawing>
            </w:r>
          </w:p>
          <w:p w14:paraId="75171A90" w14:textId="7E131A0D" w:rsidR="00FA687A" w:rsidRDefault="00FA687A" w:rsidP="00181279">
            <w:pPr>
              <w:jc w:val="center"/>
              <w:rPr>
                <w:sz w:val="22"/>
                <w:szCs w:val="22"/>
                <w:lang w:val="en-US"/>
              </w:rPr>
            </w:pPr>
            <w:r>
              <w:rPr>
                <w:sz w:val="22"/>
                <w:szCs w:val="22"/>
                <w:lang w:val="en-US"/>
              </w:rPr>
              <w:t>Scenario-</w:t>
            </w:r>
            <w:r w:rsidR="00924EE1">
              <w:rPr>
                <w:sz w:val="22"/>
                <w:szCs w:val="22"/>
                <w:lang w:val="en-US"/>
              </w:rPr>
              <w:t>2</w:t>
            </w:r>
            <w:r w:rsidR="00181279">
              <w:rPr>
                <w:sz w:val="22"/>
                <w:szCs w:val="22"/>
                <w:lang w:val="en-US"/>
              </w:rPr>
              <w:t>-4</w:t>
            </w:r>
          </w:p>
        </w:tc>
      </w:tr>
      <w:tr w:rsidR="003565BA" w14:paraId="5BD69A55" w14:textId="77777777" w:rsidTr="003565BA">
        <w:tc>
          <w:tcPr>
            <w:tcW w:w="9962" w:type="dxa"/>
            <w:gridSpan w:val="2"/>
          </w:tcPr>
          <w:p w14:paraId="5231CEC7" w14:textId="790F3FFD" w:rsidR="003565BA" w:rsidRPr="00924EE1" w:rsidRDefault="003565BA" w:rsidP="00924EE1">
            <w:pPr>
              <w:spacing w:after="0"/>
              <w:jc w:val="center"/>
              <w:rPr>
                <w:b/>
                <w:bCs/>
                <w:sz w:val="22"/>
                <w:szCs w:val="22"/>
                <w:lang w:val="en-US"/>
              </w:rPr>
            </w:pPr>
            <w:r w:rsidRPr="00924EE1">
              <w:rPr>
                <w:b/>
                <w:bCs/>
                <w:sz w:val="22"/>
                <w:szCs w:val="22"/>
                <w:lang w:val="en-US"/>
              </w:rPr>
              <w:t>Figure-2</w:t>
            </w:r>
          </w:p>
        </w:tc>
      </w:tr>
    </w:tbl>
    <w:p w14:paraId="202CB584" w14:textId="77777777" w:rsidR="003565BA" w:rsidRDefault="003565BA" w:rsidP="00FD00DD">
      <w:pPr>
        <w:jc w:val="both"/>
        <w:rPr>
          <w:sz w:val="22"/>
          <w:szCs w:val="22"/>
          <w:lang w:val="en-US"/>
        </w:rPr>
      </w:pPr>
    </w:p>
    <w:p w14:paraId="25AB4774" w14:textId="0CDC93B8" w:rsidR="005F363E" w:rsidRDefault="005F363E" w:rsidP="00FD00DD">
      <w:pPr>
        <w:jc w:val="both"/>
        <w:rPr>
          <w:sz w:val="22"/>
          <w:szCs w:val="22"/>
          <w:lang w:val="en-US"/>
        </w:rPr>
      </w:pPr>
      <w:r>
        <w:rPr>
          <w:sz w:val="22"/>
          <w:szCs w:val="22"/>
          <w:lang w:val="en-US"/>
        </w:rPr>
        <w:t>As shown in Figure-2</w:t>
      </w:r>
      <w:r w:rsidR="000D753F">
        <w:rPr>
          <w:sz w:val="22"/>
          <w:szCs w:val="22"/>
          <w:lang w:val="en-US"/>
        </w:rPr>
        <w:t>:</w:t>
      </w:r>
    </w:p>
    <w:p w14:paraId="7B97C9DF" w14:textId="2B7C8B8E" w:rsidR="00A44CF4" w:rsidRDefault="00DB31A8" w:rsidP="00A44CF4">
      <w:pPr>
        <w:pStyle w:val="ListParagraph"/>
        <w:numPr>
          <w:ilvl w:val="0"/>
          <w:numId w:val="41"/>
        </w:numPr>
        <w:jc w:val="both"/>
        <w:rPr>
          <w:sz w:val="22"/>
          <w:szCs w:val="22"/>
          <w:lang w:val="en-US"/>
        </w:rPr>
      </w:pPr>
      <w:r>
        <w:rPr>
          <w:sz w:val="22"/>
          <w:szCs w:val="22"/>
          <w:lang w:val="en-US"/>
        </w:rPr>
        <w:t xml:space="preserve">For </w:t>
      </w:r>
      <w:r w:rsidR="00207048">
        <w:rPr>
          <w:sz w:val="22"/>
          <w:szCs w:val="22"/>
          <w:lang w:val="en-US"/>
        </w:rPr>
        <w:t>Scenario-</w:t>
      </w:r>
      <w:r w:rsidR="00924EE1">
        <w:rPr>
          <w:sz w:val="22"/>
          <w:szCs w:val="22"/>
          <w:lang w:val="en-US"/>
        </w:rPr>
        <w:t>2</w:t>
      </w:r>
      <w:r w:rsidR="00207048">
        <w:rPr>
          <w:sz w:val="22"/>
          <w:szCs w:val="22"/>
          <w:lang w:val="en-US"/>
        </w:rPr>
        <w:t>-1:</w:t>
      </w:r>
      <w:r w:rsidR="00F47DF8">
        <w:rPr>
          <w:sz w:val="22"/>
          <w:szCs w:val="22"/>
          <w:lang w:val="en-US"/>
        </w:rPr>
        <w:t xml:space="preserve"> </w:t>
      </w:r>
      <w:r w:rsidR="00AB7392">
        <w:rPr>
          <w:sz w:val="22"/>
          <w:szCs w:val="22"/>
          <w:lang w:val="en-US"/>
        </w:rPr>
        <w:t>It is assumed that t</w:t>
      </w:r>
      <w:r w:rsidR="00F47DF8">
        <w:rPr>
          <w:sz w:val="22"/>
          <w:szCs w:val="22"/>
          <w:lang w:val="en-US"/>
        </w:rPr>
        <w:t xml:space="preserve">he </w:t>
      </w:r>
      <w:r w:rsidR="00402A04">
        <w:rPr>
          <w:sz w:val="22"/>
          <w:szCs w:val="22"/>
          <w:lang w:val="en-US"/>
        </w:rPr>
        <w:t xml:space="preserve">backhaul signaling of on-demand </w:t>
      </w:r>
      <w:r w:rsidR="002A3A78">
        <w:rPr>
          <w:sz w:val="22"/>
          <w:szCs w:val="22"/>
          <w:lang w:val="en-US"/>
        </w:rPr>
        <w:t xml:space="preserve">SIB1 </w:t>
      </w:r>
      <w:r w:rsidR="00B824B5">
        <w:rPr>
          <w:sz w:val="22"/>
          <w:szCs w:val="22"/>
          <w:lang w:val="en-US"/>
        </w:rPr>
        <w:t xml:space="preserve">request </w:t>
      </w:r>
      <w:r w:rsidR="00160657">
        <w:rPr>
          <w:sz w:val="22"/>
          <w:szCs w:val="22"/>
          <w:lang w:val="en-US"/>
        </w:rPr>
        <w:t>signal</w:t>
      </w:r>
      <w:r w:rsidR="00317009">
        <w:rPr>
          <w:sz w:val="22"/>
          <w:szCs w:val="22"/>
          <w:lang w:val="en-US"/>
        </w:rPr>
        <w:t>/WUS</w:t>
      </w:r>
      <w:r w:rsidR="00160657">
        <w:rPr>
          <w:sz w:val="22"/>
          <w:szCs w:val="22"/>
          <w:lang w:val="en-US"/>
        </w:rPr>
        <w:t xml:space="preserve"> configuration can be exchanged between anchor and non-anchor cells</w:t>
      </w:r>
      <w:r w:rsidR="00534E60">
        <w:rPr>
          <w:sz w:val="22"/>
          <w:szCs w:val="22"/>
          <w:lang w:val="en-US"/>
        </w:rPr>
        <w:t xml:space="preserve"> (via backhaul for non-co-located scenario or via internal interface for collocated scenario)</w:t>
      </w:r>
      <w:r w:rsidR="00160657">
        <w:rPr>
          <w:sz w:val="22"/>
          <w:szCs w:val="22"/>
          <w:lang w:val="en-US"/>
        </w:rPr>
        <w:t xml:space="preserve">, and the </w:t>
      </w:r>
      <w:r w:rsidR="00612B09">
        <w:rPr>
          <w:sz w:val="22"/>
          <w:szCs w:val="22"/>
          <w:lang w:val="en-US"/>
        </w:rPr>
        <w:t>anchor cell</w:t>
      </w:r>
      <w:r w:rsidR="002802BF">
        <w:rPr>
          <w:sz w:val="22"/>
          <w:szCs w:val="22"/>
          <w:lang w:val="en-US"/>
        </w:rPr>
        <w:t xml:space="preserve"> </w:t>
      </w:r>
      <w:r w:rsidR="004606B8">
        <w:rPr>
          <w:sz w:val="22"/>
          <w:szCs w:val="22"/>
          <w:lang w:val="en-US"/>
        </w:rPr>
        <w:t>can</w:t>
      </w:r>
      <w:r w:rsidR="002802BF">
        <w:rPr>
          <w:sz w:val="22"/>
          <w:szCs w:val="22"/>
          <w:lang w:val="en-US"/>
        </w:rPr>
        <w:t xml:space="preserve"> handle the on-demand signal configuration</w:t>
      </w:r>
      <w:r w:rsidR="008D086A">
        <w:rPr>
          <w:sz w:val="22"/>
          <w:szCs w:val="22"/>
          <w:lang w:val="en-US"/>
        </w:rPr>
        <w:t xml:space="preserve"> to </w:t>
      </w:r>
      <w:r w:rsidR="00F7152E">
        <w:rPr>
          <w:sz w:val="22"/>
          <w:szCs w:val="22"/>
          <w:lang w:val="en-US"/>
        </w:rPr>
        <w:t xml:space="preserve">the </w:t>
      </w:r>
      <w:r w:rsidR="008D086A">
        <w:rPr>
          <w:sz w:val="22"/>
          <w:szCs w:val="22"/>
          <w:lang w:val="en-US"/>
        </w:rPr>
        <w:t>RRC IDLE/INACTIVE UEs</w:t>
      </w:r>
      <w:r w:rsidR="005E5F49">
        <w:rPr>
          <w:sz w:val="22"/>
          <w:szCs w:val="22"/>
          <w:lang w:val="en-US"/>
        </w:rPr>
        <w:t xml:space="preserve"> a</w:t>
      </w:r>
      <w:r w:rsidR="00F7152E">
        <w:rPr>
          <w:sz w:val="22"/>
          <w:szCs w:val="22"/>
          <w:lang w:val="en-US"/>
        </w:rPr>
        <w:t>s well as the on-demand signal reception from the RRC IDLE/INACTIVE UEs</w:t>
      </w:r>
      <w:r w:rsidR="00271160">
        <w:rPr>
          <w:sz w:val="22"/>
          <w:szCs w:val="22"/>
          <w:lang w:val="en-US"/>
        </w:rPr>
        <w:t xml:space="preserve">. In the meanwhile, the anchor cell will </w:t>
      </w:r>
      <w:r w:rsidR="00FC0436">
        <w:rPr>
          <w:sz w:val="22"/>
          <w:szCs w:val="22"/>
          <w:lang w:val="en-US"/>
        </w:rPr>
        <w:t xml:space="preserve">also </w:t>
      </w:r>
      <w:r w:rsidR="00271160">
        <w:rPr>
          <w:sz w:val="22"/>
          <w:szCs w:val="22"/>
          <w:lang w:val="en-US"/>
        </w:rPr>
        <w:t xml:space="preserve">handle the </w:t>
      </w:r>
      <w:r w:rsidR="000F3547">
        <w:rPr>
          <w:sz w:val="22"/>
          <w:szCs w:val="22"/>
          <w:lang w:val="en-US"/>
        </w:rPr>
        <w:t xml:space="preserve">delivery of </w:t>
      </w:r>
      <w:r w:rsidR="00E23B4C">
        <w:rPr>
          <w:sz w:val="22"/>
          <w:szCs w:val="22"/>
          <w:lang w:val="en-US"/>
        </w:rPr>
        <w:t xml:space="preserve">on-demand </w:t>
      </w:r>
      <w:r w:rsidR="000F3547">
        <w:rPr>
          <w:sz w:val="22"/>
          <w:szCs w:val="22"/>
          <w:lang w:val="en-US"/>
        </w:rPr>
        <w:t>non-a</w:t>
      </w:r>
      <w:r w:rsidR="00FC0436">
        <w:rPr>
          <w:sz w:val="22"/>
          <w:szCs w:val="22"/>
          <w:lang w:val="en-US"/>
        </w:rPr>
        <w:t>n</w:t>
      </w:r>
      <w:r w:rsidR="000F3547">
        <w:rPr>
          <w:sz w:val="22"/>
          <w:szCs w:val="22"/>
          <w:lang w:val="en-US"/>
        </w:rPr>
        <w:t>chor cell SIB1</w:t>
      </w:r>
      <w:r w:rsidR="00FC0436">
        <w:rPr>
          <w:sz w:val="22"/>
          <w:szCs w:val="22"/>
          <w:lang w:val="en-US"/>
        </w:rPr>
        <w:t xml:space="preserve"> to the RRC IDLE/INACTIVE UEs based on the exchanged information via backhauling.</w:t>
      </w:r>
      <w:r w:rsidR="001A26C4">
        <w:rPr>
          <w:sz w:val="22"/>
          <w:szCs w:val="22"/>
          <w:lang w:val="en-US"/>
        </w:rPr>
        <w:t xml:space="preserve"> </w:t>
      </w:r>
      <w:r w:rsidR="002A1B39">
        <w:rPr>
          <w:sz w:val="22"/>
          <w:szCs w:val="22"/>
          <w:lang w:val="en-US"/>
        </w:rPr>
        <w:t>From network energy saving perspective, i</w:t>
      </w:r>
      <w:r w:rsidR="001A26C4">
        <w:rPr>
          <w:sz w:val="22"/>
          <w:szCs w:val="22"/>
          <w:lang w:val="en-US"/>
        </w:rPr>
        <w:t xml:space="preserve">n this case, the non-anchor cell could achieve </w:t>
      </w:r>
      <w:r w:rsidR="00DA1141">
        <w:rPr>
          <w:sz w:val="22"/>
          <w:szCs w:val="22"/>
          <w:lang w:val="en-US"/>
        </w:rPr>
        <w:t>the best network side energy saving</w:t>
      </w:r>
      <w:r w:rsidR="006973A3">
        <w:rPr>
          <w:sz w:val="22"/>
          <w:szCs w:val="22"/>
          <w:lang w:val="en-US"/>
        </w:rPr>
        <w:t xml:space="preserve"> performance</w:t>
      </w:r>
      <w:r w:rsidR="00ED2E91">
        <w:rPr>
          <w:sz w:val="22"/>
          <w:szCs w:val="22"/>
          <w:lang w:val="en-US"/>
        </w:rPr>
        <w:t xml:space="preserve"> for non-anchor cell</w:t>
      </w:r>
      <w:r w:rsidR="00DA1141">
        <w:rPr>
          <w:sz w:val="22"/>
          <w:szCs w:val="22"/>
          <w:lang w:val="en-US"/>
        </w:rPr>
        <w:t xml:space="preserve">, where with </w:t>
      </w:r>
      <w:r w:rsidR="00647AA3">
        <w:rPr>
          <w:sz w:val="22"/>
          <w:szCs w:val="22"/>
          <w:lang w:val="en-US"/>
        </w:rPr>
        <w:t xml:space="preserve">only the network </w:t>
      </w:r>
      <w:r w:rsidR="008A42CF">
        <w:rPr>
          <w:sz w:val="22"/>
          <w:szCs w:val="22"/>
          <w:lang w:val="en-US"/>
        </w:rPr>
        <w:t xml:space="preserve">side </w:t>
      </w:r>
      <w:r w:rsidR="00647AA3">
        <w:rPr>
          <w:sz w:val="22"/>
          <w:szCs w:val="22"/>
          <w:lang w:val="en-US"/>
        </w:rPr>
        <w:t>energy required for information exchange of backhaul</w:t>
      </w:r>
      <w:r w:rsidR="004B653F">
        <w:rPr>
          <w:sz w:val="22"/>
          <w:szCs w:val="22"/>
          <w:lang w:val="en-US"/>
        </w:rPr>
        <w:t>ing</w:t>
      </w:r>
      <w:r w:rsidR="00647AA3">
        <w:rPr>
          <w:sz w:val="22"/>
          <w:szCs w:val="22"/>
          <w:lang w:val="en-US"/>
        </w:rPr>
        <w:t>.</w:t>
      </w:r>
      <w:r w:rsidR="009E0C01">
        <w:rPr>
          <w:sz w:val="22"/>
          <w:szCs w:val="22"/>
          <w:lang w:val="en-US"/>
        </w:rPr>
        <w:t xml:space="preserve"> This </w:t>
      </w:r>
      <w:r w:rsidR="00224819">
        <w:rPr>
          <w:sz w:val="22"/>
          <w:szCs w:val="22"/>
          <w:lang w:val="en-US"/>
        </w:rPr>
        <w:t xml:space="preserve">case does not require UE switching between anchor and non-anchor cell </w:t>
      </w:r>
      <w:r w:rsidR="007923C6">
        <w:rPr>
          <w:sz w:val="22"/>
          <w:szCs w:val="22"/>
          <w:lang w:val="en-US"/>
        </w:rPr>
        <w:t>for</w:t>
      </w:r>
      <w:r w:rsidR="004C3E86">
        <w:rPr>
          <w:sz w:val="22"/>
          <w:szCs w:val="22"/>
          <w:lang w:val="en-US"/>
        </w:rPr>
        <w:t xml:space="preserve"> acquiring</w:t>
      </w:r>
      <w:r w:rsidR="00224819">
        <w:rPr>
          <w:sz w:val="22"/>
          <w:szCs w:val="22"/>
          <w:lang w:val="en-US"/>
        </w:rPr>
        <w:t xml:space="preserve"> the </w:t>
      </w:r>
      <w:r w:rsidR="00BC4136">
        <w:rPr>
          <w:sz w:val="22"/>
          <w:szCs w:val="22"/>
          <w:lang w:val="en-US"/>
        </w:rPr>
        <w:t xml:space="preserve">on-demand SIB1. </w:t>
      </w:r>
    </w:p>
    <w:p w14:paraId="40ACD062" w14:textId="20F2AFC3" w:rsidR="00207048" w:rsidRPr="0059330A" w:rsidRDefault="00DB31A8" w:rsidP="00207048">
      <w:pPr>
        <w:pStyle w:val="ListParagraph"/>
        <w:numPr>
          <w:ilvl w:val="0"/>
          <w:numId w:val="41"/>
        </w:numPr>
        <w:jc w:val="both"/>
        <w:rPr>
          <w:sz w:val="22"/>
          <w:szCs w:val="22"/>
          <w:lang w:val="en-US"/>
        </w:rPr>
      </w:pPr>
      <w:r>
        <w:rPr>
          <w:sz w:val="22"/>
          <w:szCs w:val="22"/>
          <w:lang w:val="en-US"/>
        </w:rPr>
        <w:t xml:space="preserve">For </w:t>
      </w:r>
      <w:r w:rsidR="00207048">
        <w:rPr>
          <w:sz w:val="22"/>
          <w:szCs w:val="22"/>
          <w:lang w:val="en-US"/>
        </w:rPr>
        <w:t>Scenario-</w:t>
      </w:r>
      <w:r w:rsidR="00924EE1">
        <w:rPr>
          <w:sz w:val="22"/>
          <w:szCs w:val="22"/>
          <w:lang w:val="en-US"/>
        </w:rPr>
        <w:t>2</w:t>
      </w:r>
      <w:r w:rsidR="00207048">
        <w:rPr>
          <w:sz w:val="22"/>
          <w:szCs w:val="22"/>
          <w:lang w:val="en-US"/>
        </w:rPr>
        <w:t>-2:</w:t>
      </w:r>
      <w:r w:rsidR="00817CAE">
        <w:rPr>
          <w:sz w:val="22"/>
          <w:szCs w:val="22"/>
          <w:lang w:val="en-US"/>
        </w:rPr>
        <w:t xml:space="preserve"> </w:t>
      </w:r>
      <w:r w:rsidR="000D34E1">
        <w:rPr>
          <w:sz w:val="22"/>
          <w:szCs w:val="22"/>
          <w:lang w:val="en-US"/>
        </w:rPr>
        <w:t>It is assumed that t</w:t>
      </w:r>
      <w:r w:rsidR="00263D54">
        <w:rPr>
          <w:sz w:val="22"/>
          <w:szCs w:val="22"/>
          <w:lang w:val="en-US"/>
        </w:rPr>
        <w:t xml:space="preserve">he </w:t>
      </w:r>
      <w:r w:rsidR="00845023">
        <w:rPr>
          <w:sz w:val="22"/>
          <w:szCs w:val="22"/>
          <w:lang w:val="en-US"/>
        </w:rPr>
        <w:t xml:space="preserve">anchor cell </w:t>
      </w:r>
      <w:r w:rsidR="000D34E1">
        <w:rPr>
          <w:sz w:val="22"/>
          <w:szCs w:val="22"/>
          <w:lang w:val="en-US"/>
        </w:rPr>
        <w:t xml:space="preserve">could </w:t>
      </w:r>
      <w:r w:rsidR="00845023">
        <w:rPr>
          <w:sz w:val="22"/>
          <w:szCs w:val="22"/>
          <w:lang w:val="en-US"/>
        </w:rPr>
        <w:t>trigger the non-anchor cell to send the</w:t>
      </w:r>
      <w:r w:rsidR="00537EC2">
        <w:rPr>
          <w:sz w:val="22"/>
          <w:szCs w:val="22"/>
          <w:lang w:val="en-US"/>
        </w:rPr>
        <w:t xml:space="preserve"> </w:t>
      </w:r>
      <w:r w:rsidR="00EC06FD">
        <w:rPr>
          <w:sz w:val="22"/>
          <w:szCs w:val="22"/>
          <w:lang w:val="en-US"/>
        </w:rPr>
        <w:t>on-demand SIB1 by non-anchor cell itself</w:t>
      </w:r>
      <w:r w:rsidR="00BA292B">
        <w:rPr>
          <w:sz w:val="22"/>
          <w:szCs w:val="22"/>
          <w:lang w:val="en-US"/>
        </w:rPr>
        <w:t xml:space="preserve">, where the anchor cell </w:t>
      </w:r>
      <w:r w:rsidR="002869A9">
        <w:rPr>
          <w:sz w:val="22"/>
          <w:szCs w:val="22"/>
          <w:lang w:val="en-US"/>
        </w:rPr>
        <w:t>can</w:t>
      </w:r>
      <w:r w:rsidR="00BA292B">
        <w:rPr>
          <w:sz w:val="22"/>
          <w:szCs w:val="22"/>
          <w:lang w:val="en-US"/>
        </w:rPr>
        <w:t xml:space="preserve"> handle the on-demand signal configuration to the RRC IDLE/INACTIVE UEs as well as the on-demand signal reception from the RRC IDLE/INACTIVE UEs.</w:t>
      </w:r>
      <w:r w:rsidR="00534E60">
        <w:rPr>
          <w:sz w:val="22"/>
          <w:szCs w:val="22"/>
          <w:lang w:val="en-US"/>
        </w:rPr>
        <w:t xml:space="preserve"> </w:t>
      </w:r>
      <w:r w:rsidR="00786A45">
        <w:rPr>
          <w:sz w:val="22"/>
          <w:szCs w:val="22"/>
          <w:lang w:val="en-US"/>
        </w:rPr>
        <w:t>This case</w:t>
      </w:r>
      <w:r w:rsidR="008F4C27">
        <w:rPr>
          <w:sz w:val="22"/>
          <w:szCs w:val="22"/>
          <w:lang w:val="en-US"/>
        </w:rPr>
        <w:t xml:space="preserve"> </w:t>
      </w:r>
      <w:r w:rsidR="00786A45">
        <w:rPr>
          <w:sz w:val="22"/>
          <w:szCs w:val="22"/>
          <w:lang w:val="en-US"/>
        </w:rPr>
        <w:t>require</w:t>
      </w:r>
      <w:r w:rsidR="008F4C27">
        <w:rPr>
          <w:sz w:val="22"/>
          <w:szCs w:val="22"/>
          <w:lang w:val="en-US"/>
        </w:rPr>
        <w:t>s</w:t>
      </w:r>
      <w:r w:rsidR="00786A45">
        <w:rPr>
          <w:sz w:val="22"/>
          <w:szCs w:val="22"/>
          <w:lang w:val="en-US"/>
        </w:rPr>
        <w:t xml:space="preserve"> UE switching between anchor and non-anchor cell </w:t>
      </w:r>
      <w:r w:rsidR="00EA241E">
        <w:rPr>
          <w:sz w:val="22"/>
          <w:szCs w:val="22"/>
          <w:lang w:val="en-US"/>
        </w:rPr>
        <w:t>for acquiring</w:t>
      </w:r>
      <w:r w:rsidR="00786A45">
        <w:rPr>
          <w:sz w:val="22"/>
          <w:szCs w:val="22"/>
          <w:lang w:val="en-US"/>
        </w:rPr>
        <w:t xml:space="preserve"> the on-demand SIB1.</w:t>
      </w:r>
    </w:p>
    <w:p w14:paraId="47027B6E" w14:textId="4AF361D4" w:rsidR="00207048" w:rsidRPr="00884C36" w:rsidRDefault="00DB31A8" w:rsidP="008F4543">
      <w:pPr>
        <w:pStyle w:val="ListParagraph"/>
        <w:numPr>
          <w:ilvl w:val="0"/>
          <w:numId w:val="41"/>
        </w:numPr>
        <w:jc w:val="both"/>
        <w:rPr>
          <w:sz w:val="22"/>
          <w:szCs w:val="22"/>
          <w:lang w:val="en-US"/>
        </w:rPr>
      </w:pPr>
      <w:r>
        <w:rPr>
          <w:sz w:val="22"/>
          <w:szCs w:val="22"/>
          <w:lang w:val="en-US"/>
        </w:rPr>
        <w:t xml:space="preserve">For </w:t>
      </w:r>
      <w:r w:rsidR="00207048">
        <w:rPr>
          <w:sz w:val="22"/>
          <w:szCs w:val="22"/>
          <w:lang w:val="en-US"/>
        </w:rPr>
        <w:t>Scenario-</w:t>
      </w:r>
      <w:r w:rsidR="00924EE1">
        <w:rPr>
          <w:sz w:val="22"/>
          <w:szCs w:val="22"/>
          <w:lang w:val="en-US"/>
        </w:rPr>
        <w:t>2</w:t>
      </w:r>
      <w:r w:rsidR="00207048">
        <w:rPr>
          <w:sz w:val="22"/>
          <w:szCs w:val="22"/>
          <w:lang w:val="en-US"/>
        </w:rPr>
        <w:t>-3:</w:t>
      </w:r>
      <w:r w:rsidR="00F16AFE">
        <w:rPr>
          <w:sz w:val="22"/>
          <w:szCs w:val="22"/>
          <w:lang w:val="en-US"/>
        </w:rPr>
        <w:t xml:space="preserve"> </w:t>
      </w:r>
      <w:r w:rsidR="00136E24">
        <w:rPr>
          <w:sz w:val="22"/>
          <w:szCs w:val="22"/>
          <w:lang w:val="en-US"/>
        </w:rPr>
        <w:t>It is assumed that t</w:t>
      </w:r>
      <w:r w:rsidR="00F16AFE">
        <w:rPr>
          <w:sz w:val="22"/>
          <w:szCs w:val="22"/>
          <w:lang w:val="en-US"/>
        </w:rPr>
        <w:t xml:space="preserve">he anchor cell only </w:t>
      </w:r>
      <w:r w:rsidR="00CB411E">
        <w:rPr>
          <w:sz w:val="22"/>
          <w:szCs w:val="22"/>
          <w:lang w:val="en-US"/>
        </w:rPr>
        <w:t>handles</w:t>
      </w:r>
      <w:r w:rsidR="001671B0">
        <w:rPr>
          <w:sz w:val="22"/>
          <w:szCs w:val="22"/>
          <w:lang w:val="en-US"/>
        </w:rPr>
        <w:t xml:space="preserve"> the on-demand signal configuration to the RRC IDLE/INACTIVE UEs</w:t>
      </w:r>
      <w:r w:rsidR="00282015">
        <w:rPr>
          <w:sz w:val="22"/>
          <w:szCs w:val="22"/>
          <w:lang w:val="en-US"/>
        </w:rPr>
        <w:t xml:space="preserve">, </w:t>
      </w:r>
      <w:r w:rsidR="00CB411E">
        <w:rPr>
          <w:sz w:val="22"/>
          <w:szCs w:val="22"/>
          <w:lang w:val="en-US"/>
        </w:rPr>
        <w:t>e.g. the information of on-demand signal configuration can be exchanged via backhauling</w:t>
      </w:r>
      <w:r w:rsidR="00EB2371">
        <w:rPr>
          <w:sz w:val="22"/>
          <w:szCs w:val="22"/>
          <w:lang w:val="en-US"/>
        </w:rPr>
        <w:t xml:space="preserve"> beforehand</w:t>
      </w:r>
      <w:r w:rsidR="003626DD">
        <w:rPr>
          <w:sz w:val="22"/>
          <w:szCs w:val="22"/>
          <w:lang w:val="en-US"/>
        </w:rPr>
        <w:t xml:space="preserve"> for non-collocated case</w:t>
      </w:r>
      <w:r w:rsidR="00EB2371">
        <w:rPr>
          <w:sz w:val="22"/>
          <w:szCs w:val="22"/>
          <w:lang w:val="en-US"/>
        </w:rPr>
        <w:t xml:space="preserve">. And the non-anchor cell will </w:t>
      </w:r>
      <w:r w:rsidR="003C7442">
        <w:rPr>
          <w:sz w:val="22"/>
          <w:szCs w:val="22"/>
          <w:lang w:val="en-US"/>
        </w:rPr>
        <w:t xml:space="preserve">handle the on-demand signal reception from the RRC IDLE/INACTIVE UEs as well as </w:t>
      </w:r>
      <w:r w:rsidR="00510C3D">
        <w:rPr>
          <w:sz w:val="22"/>
          <w:szCs w:val="22"/>
          <w:lang w:val="en-US"/>
        </w:rPr>
        <w:t xml:space="preserve">handling of </w:t>
      </w:r>
      <w:r w:rsidR="002278D9">
        <w:rPr>
          <w:sz w:val="22"/>
          <w:szCs w:val="22"/>
          <w:lang w:val="en-US"/>
        </w:rPr>
        <w:t xml:space="preserve">on-demand SIB1 </w:t>
      </w:r>
      <w:r w:rsidR="002278D9">
        <w:rPr>
          <w:sz w:val="22"/>
          <w:szCs w:val="22"/>
          <w:lang w:val="en-US"/>
        </w:rPr>
        <w:lastRenderedPageBreak/>
        <w:t>transmission by itself</w:t>
      </w:r>
      <w:r w:rsidR="003C7442">
        <w:rPr>
          <w:sz w:val="22"/>
          <w:szCs w:val="22"/>
          <w:lang w:val="en-US"/>
        </w:rPr>
        <w:t>.</w:t>
      </w:r>
      <w:r w:rsidR="008F4543">
        <w:rPr>
          <w:sz w:val="22"/>
          <w:szCs w:val="22"/>
          <w:lang w:val="en-US"/>
        </w:rPr>
        <w:t xml:space="preserve"> </w:t>
      </w:r>
      <w:r w:rsidR="00B96D53">
        <w:rPr>
          <w:sz w:val="22"/>
          <w:szCs w:val="22"/>
          <w:lang w:val="en-US"/>
        </w:rPr>
        <w:t xml:space="preserve">This case requires </w:t>
      </w:r>
      <w:r w:rsidR="0069725B">
        <w:rPr>
          <w:sz w:val="22"/>
          <w:szCs w:val="22"/>
          <w:lang w:val="en-US"/>
        </w:rPr>
        <w:t xml:space="preserve">non-anchor cell to monitor for on-demand signal/WUS reception, which increases the energy consumption for non-anchor cell. </w:t>
      </w:r>
      <w:r w:rsidR="008F4543">
        <w:rPr>
          <w:sz w:val="22"/>
          <w:szCs w:val="22"/>
          <w:lang w:val="en-US"/>
        </w:rPr>
        <w:t>This case requires UE switching between anchor and non-anchor cell for acquiring the on-demand SIB1.</w:t>
      </w:r>
    </w:p>
    <w:p w14:paraId="195A490E" w14:textId="0A757F72" w:rsidR="00F10C53" w:rsidRPr="0059330A" w:rsidRDefault="00DB31A8" w:rsidP="00F10C53">
      <w:pPr>
        <w:pStyle w:val="ListParagraph"/>
        <w:numPr>
          <w:ilvl w:val="0"/>
          <w:numId w:val="41"/>
        </w:numPr>
        <w:jc w:val="both"/>
        <w:rPr>
          <w:sz w:val="22"/>
          <w:szCs w:val="22"/>
          <w:lang w:val="en-US"/>
        </w:rPr>
      </w:pPr>
      <w:r w:rsidRPr="00CA36B5">
        <w:rPr>
          <w:sz w:val="22"/>
          <w:szCs w:val="22"/>
          <w:lang w:val="en-US"/>
        </w:rPr>
        <w:t xml:space="preserve">For </w:t>
      </w:r>
      <w:r w:rsidR="00207048" w:rsidRPr="00CA36B5">
        <w:rPr>
          <w:sz w:val="22"/>
          <w:szCs w:val="22"/>
          <w:lang w:val="en-US"/>
        </w:rPr>
        <w:t>Scenario</w:t>
      </w:r>
      <w:r w:rsidR="00221BD9">
        <w:rPr>
          <w:sz w:val="22"/>
          <w:szCs w:val="22"/>
          <w:lang w:val="en-US"/>
        </w:rPr>
        <w:t>-</w:t>
      </w:r>
      <w:r w:rsidR="00924EE1">
        <w:rPr>
          <w:sz w:val="22"/>
          <w:szCs w:val="22"/>
        </w:rPr>
        <w:t>2-4</w:t>
      </w:r>
      <w:r w:rsidR="00207048" w:rsidRPr="00CA36B5">
        <w:rPr>
          <w:sz w:val="22"/>
          <w:szCs w:val="22"/>
          <w:lang w:val="en-US"/>
        </w:rPr>
        <w:t>:</w:t>
      </w:r>
      <w:r w:rsidR="00182181" w:rsidRPr="00CA36B5">
        <w:rPr>
          <w:sz w:val="22"/>
          <w:szCs w:val="22"/>
          <w:lang w:val="en-US"/>
        </w:rPr>
        <w:t xml:space="preserve"> </w:t>
      </w:r>
      <w:r w:rsidR="003215FE">
        <w:rPr>
          <w:sz w:val="22"/>
          <w:szCs w:val="22"/>
          <w:lang w:val="en-US"/>
        </w:rPr>
        <w:t>It is assumed that t</w:t>
      </w:r>
      <w:r w:rsidR="00182181" w:rsidRPr="00CA36B5">
        <w:rPr>
          <w:sz w:val="22"/>
          <w:szCs w:val="22"/>
          <w:lang w:val="en-US"/>
        </w:rPr>
        <w:t>he operation of on-demand SIB1 is independent from the anchor cell</w:t>
      </w:r>
      <w:r w:rsidR="00E6077F" w:rsidRPr="00CA36B5">
        <w:rPr>
          <w:sz w:val="22"/>
          <w:szCs w:val="22"/>
          <w:lang w:val="en-US"/>
        </w:rPr>
        <w:t>, where the non-anchor cell will handle the on-demand signal configuration to the RRC IDLE/INACTIVE UEs as well as the on-demand signal reception from the RRC IDLE/INACTIVE UEs. In the meanwhile, the non-anchor cell will also handle the delivery of on-demand SIB1 to the RRC IDLE/INACTIVE UEs</w:t>
      </w:r>
      <w:r w:rsidR="00CA36B5" w:rsidRPr="00CA36B5">
        <w:rPr>
          <w:sz w:val="22"/>
          <w:szCs w:val="22"/>
          <w:lang w:val="en-US"/>
        </w:rPr>
        <w:t>.</w:t>
      </w:r>
      <w:r w:rsidR="00F10C53">
        <w:rPr>
          <w:sz w:val="22"/>
          <w:szCs w:val="22"/>
          <w:lang w:val="en-US"/>
        </w:rPr>
        <w:t xml:space="preserve"> </w:t>
      </w:r>
      <w:r w:rsidR="00053010">
        <w:rPr>
          <w:sz w:val="22"/>
          <w:szCs w:val="22"/>
          <w:lang w:val="en-US"/>
        </w:rPr>
        <w:t xml:space="preserve">This case requires </w:t>
      </w:r>
      <w:r w:rsidR="00D3060D">
        <w:rPr>
          <w:sz w:val="22"/>
          <w:szCs w:val="22"/>
          <w:lang w:val="en-US"/>
        </w:rPr>
        <w:t xml:space="preserve">a </w:t>
      </w:r>
      <w:r w:rsidR="00B41EBC">
        <w:rPr>
          <w:sz w:val="22"/>
          <w:szCs w:val="22"/>
          <w:lang w:val="en-US"/>
        </w:rPr>
        <w:t>mechanism to</w:t>
      </w:r>
      <w:r w:rsidR="001415F0">
        <w:rPr>
          <w:sz w:val="22"/>
          <w:szCs w:val="22"/>
          <w:lang w:val="en-US"/>
        </w:rPr>
        <w:t xml:space="preserve"> point to </w:t>
      </w:r>
      <w:r w:rsidR="00B41EBC">
        <w:rPr>
          <w:sz w:val="22"/>
          <w:szCs w:val="22"/>
          <w:lang w:val="en-US"/>
        </w:rPr>
        <w:t xml:space="preserve">UE the </w:t>
      </w:r>
      <w:r w:rsidR="001415F0">
        <w:rPr>
          <w:sz w:val="22"/>
          <w:szCs w:val="22"/>
          <w:lang w:val="en-US"/>
        </w:rPr>
        <w:t>on-demand signal/WUS</w:t>
      </w:r>
      <w:r w:rsidR="004A290E">
        <w:rPr>
          <w:sz w:val="22"/>
          <w:szCs w:val="22"/>
          <w:lang w:val="en-US"/>
        </w:rPr>
        <w:t xml:space="preserve">. </w:t>
      </w:r>
      <w:r w:rsidR="00F10C53">
        <w:rPr>
          <w:sz w:val="22"/>
          <w:szCs w:val="22"/>
          <w:lang w:val="en-US"/>
        </w:rPr>
        <w:t>This case requires UE switching between anchor and non-anchor cell for acquiring the on-demand SIB1.</w:t>
      </w:r>
    </w:p>
    <w:p w14:paraId="206DA13C" w14:textId="37B1554F" w:rsidR="00207048" w:rsidRDefault="00207048" w:rsidP="00884C36">
      <w:pPr>
        <w:pStyle w:val="ListParagraph"/>
        <w:jc w:val="both"/>
        <w:rPr>
          <w:sz w:val="22"/>
          <w:szCs w:val="22"/>
          <w:lang w:val="en-US"/>
        </w:rPr>
      </w:pPr>
    </w:p>
    <w:p w14:paraId="2FB2DC60" w14:textId="4D021F5F" w:rsidR="00277C44" w:rsidRPr="00884C36" w:rsidRDefault="00277C44" w:rsidP="00D206A7">
      <w:pPr>
        <w:jc w:val="both"/>
        <w:rPr>
          <w:sz w:val="22"/>
          <w:szCs w:val="22"/>
          <w:lang w:val="en-US"/>
        </w:rPr>
      </w:pPr>
      <w:r w:rsidRPr="00884C36">
        <w:rPr>
          <w:sz w:val="22"/>
          <w:szCs w:val="22"/>
          <w:lang w:val="en-US"/>
        </w:rPr>
        <w:t>Note that</w:t>
      </w:r>
      <w:r>
        <w:rPr>
          <w:sz w:val="22"/>
          <w:szCs w:val="22"/>
          <w:lang w:val="en-US"/>
        </w:rPr>
        <w:t xml:space="preserve">, the </w:t>
      </w:r>
      <w:r w:rsidR="00AB4489">
        <w:rPr>
          <w:sz w:val="22"/>
          <w:szCs w:val="22"/>
          <w:lang w:val="en-US"/>
        </w:rPr>
        <w:t>response from network</w:t>
      </w:r>
      <w:r w:rsidR="00346D99">
        <w:rPr>
          <w:sz w:val="22"/>
          <w:szCs w:val="22"/>
          <w:lang w:val="en-US"/>
        </w:rPr>
        <w:t xml:space="preserve"> (</w:t>
      </w:r>
      <w:r w:rsidR="00762768">
        <w:rPr>
          <w:sz w:val="22"/>
          <w:szCs w:val="22"/>
          <w:lang w:val="en-US"/>
        </w:rPr>
        <w:t xml:space="preserve">implicit/explicit </w:t>
      </w:r>
      <w:r w:rsidR="00A17CB8">
        <w:rPr>
          <w:sz w:val="22"/>
          <w:szCs w:val="22"/>
          <w:lang w:val="en-US"/>
        </w:rPr>
        <w:t>acknowledgement</w:t>
      </w:r>
      <w:r w:rsidR="00346D99">
        <w:rPr>
          <w:sz w:val="22"/>
          <w:szCs w:val="22"/>
          <w:lang w:val="en-US"/>
        </w:rPr>
        <w:t>)</w:t>
      </w:r>
      <w:r w:rsidR="00AB4489">
        <w:rPr>
          <w:sz w:val="22"/>
          <w:szCs w:val="22"/>
          <w:lang w:val="en-US"/>
        </w:rPr>
        <w:t xml:space="preserve"> to on-demand SIB1 request is</w:t>
      </w:r>
      <w:r w:rsidR="00762768">
        <w:rPr>
          <w:sz w:val="22"/>
          <w:szCs w:val="22"/>
          <w:lang w:val="en-US"/>
        </w:rPr>
        <w:t xml:space="preserve"> dropped from the </w:t>
      </w:r>
      <w:r w:rsidR="00D97B04">
        <w:rPr>
          <w:sz w:val="22"/>
          <w:szCs w:val="22"/>
          <w:lang w:val="en-US"/>
        </w:rPr>
        <w:t>F</w:t>
      </w:r>
      <w:r w:rsidR="00762768">
        <w:rPr>
          <w:sz w:val="22"/>
          <w:szCs w:val="22"/>
          <w:lang w:val="en-US"/>
        </w:rPr>
        <w:t>igure</w:t>
      </w:r>
      <w:r w:rsidR="00D97B04">
        <w:rPr>
          <w:sz w:val="22"/>
          <w:szCs w:val="22"/>
          <w:lang w:val="en-US"/>
        </w:rPr>
        <w:t>-</w:t>
      </w:r>
      <w:r w:rsidR="00762768">
        <w:rPr>
          <w:sz w:val="22"/>
          <w:szCs w:val="22"/>
          <w:lang w:val="en-US"/>
        </w:rPr>
        <w:t xml:space="preserve">2 for </w:t>
      </w:r>
      <w:r w:rsidR="007F40F6">
        <w:rPr>
          <w:sz w:val="22"/>
          <w:szCs w:val="22"/>
          <w:lang w:val="en-US"/>
        </w:rPr>
        <w:t xml:space="preserve">clarity. </w:t>
      </w:r>
      <w:r w:rsidR="003C71C2">
        <w:rPr>
          <w:sz w:val="22"/>
          <w:szCs w:val="22"/>
          <w:lang w:val="en-US"/>
        </w:rPr>
        <w:t xml:space="preserve"> </w:t>
      </w:r>
      <w:r w:rsidR="00AB4489">
        <w:rPr>
          <w:sz w:val="22"/>
          <w:szCs w:val="22"/>
          <w:lang w:val="en-US"/>
        </w:rPr>
        <w:t xml:space="preserve"> </w:t>
      </w:r>
      <w:r w:rsidRPr="00884C36">
        <w:rPr>
          <w:sz w:val="22"/>
          <w:szCs w:val="22"/>
          <w:lang w:val="en-US"/>
        </w:rPr>
        <w:t xml:space="preserve"> </w:t>
      </w:r>
    </w:p>
    <w:p w14:paraId="1B424591" w14:textId="0597FB3F" w:rsidR="00A2139A" w:rsidRDefault="00D206A7" w:rsidP="00D206A7">
      <w:pPr>
        <w:jc w:val="both"/>
        <w:rPr>
          <w:b/>
          <w:bCs/>
          <w:sz w:val="22"/>
          <w:szCs w:val="22"/>
          <w:lang w:val="en-US"/>
        </w:rPr>
      </w:pPr>
      <w:r w:rsidRPr="002518D4">
        <w:rPr>
          <w:b/>
          <w:bCs/>
          <w:sz w:val="22"/>
          <w:szCs w:val="22"/>
          <w:lang w:val="en-US"/>
        </w:rPr>
        <w:t>Observation-</w:t>
      </w:r>
      <w:r w:rsidR="00B93F36">
        <w:rPr>
          <w:b/>
          <w:bCs/>
          <w:sz w:val="22"/>
          <w:szCs w:val="22"/>
          <w:lang w:val="en-US"/>
        </w:rPr>
        <w:t>1</w:t>
      </w:r>
      <w:r w:rsidRPr="003B6788">
        <w:rPr>
          <w:b/>
          <w:bCs/>
          <w:sz w:val="22"/>
          <w:szCs w:val="22"/>
          <w:lang w:val="en-US"/>
        </w:rPr>
        <w:t>:</w:t>
      </w:r>
      <w:r>
        <w:rPr>
          <w:b/>
          <w:bCs/>
          <w:sz w:val="22"/>
          <w:szCs w:val="22"/>
          <w:lang w:val="en-US"/>
        </w:rPr>
        <w:t xml:space="preserve"> There are </w:t>
      </w:r>
      <w:r w:rsidR="009B1DC1">
        <w:rPr>
          <w:b/>
          <w:bCs/>
          <w:sz w:val="22"/>
          <w:szCs w:val="22"/>
          <w:lang w:val="en-US"/>
        </w:rPr>
        <w:t xml:space="preserve">four scenarios </w:t>
      </w:r>
      <w:r w:rsidR="001E088F">
        <w:rPr>
          <w:b/>
          <w:bCs/>
          <w:sz w:val="22"/>
          <w:szCs w:val="22"/>
          <w:lang w:val="en-US"/>
        </w:rPr>
        <w:t>to</w:t>
      </w:r>
      <w:r w:rsidR="00AA65B1">
        <w:rPr>
          <w:b/>
          <w:bCs/>
          <w:sz w:val="22"/>
          <w:szCs w:val="22"/>
          <w:lang w:val="en-US"/>
        </w:rPr>
        <w:t xml:space="preserve"> be </w:t>
      </w:r>
      <w:r w:rsidR="00881AFC">
        <w:rPr>
          <w:b/>
          <w:bCs/>
          <w:sz w:val="22"/>
          <w:szCs w:val="22"/>
          <w:lang w:val="en-US"/>
        </w:rPr>
        <w:t>discussed</w:t>
      </w:r>
      <w:r w:rsidR="0057216B">
        <w:rPr>
          <w:b/>
          <w:bCs/>
          <w:sz w:val="22"/>
          <w:szCs w:val="22"/>
          <w:lang w:val="en-US"/>
        </w:rPr>
        <w:t xml:space="preserve"> </w:t>
      </w:r>
      <w:r w:rsidR="00F41A2F">
        <w:rPr>
          <w:b/>
          <w:bCs/>
          <w:sz w:val="22"/>
          <w:szCs w:val="22"/>
          <w:lang w:val="en-US"/>
        </w:rPr>
        <w:t xml:space="preserve">as an example shown </w:t>
      </w:r>
      <w:r w:rsidR="008E39AA">
        <w:rPr>
          <w:b/>
          <w:bCs/>
          <w:sz w:val="22"/>
          <w:szCs w:val="22"/>
          <w:lang w:val="en-US"/>
        </w:rPr>
        <w:t xml:space="preserve">in Figure-2 </w:t>
      </w:r>
      <w:r w:rsidR="00F41A2F">
        <w:rPr>
          <w:b/>
          <w:bCs/>
          <w:sz w:val="22"/>
          <w:szCs w:val="22"/>
          <w:lang w:val="en-US"/>
        </w:rPr>
        <w:t xml:space="preserve">with </w:t>
      </w:r>
      <w:r w:rsidR="00A56D10">
        <w:rPr>
          <w:b/>
          <w:bCs/>
          <w:sz w:val="22"/>
          <w:szCs w:val="22"/>
          <w:lang w:val="en-US"/>
        </w:rPr>
        <w:t>non-collocated case</w:t>
      </w:r>
      <w:r w:rsidR="00E86877">
        <w:rPr>
          <w:b/>
          <w:bCs/>
          <w:sz w:val="22"/>
          <w:szCs w:val="22"/>
          <w:lang w:val="en-US"/>
        </w:rPr>
        <w:t>.</w:t>
      </w:r>
    </w:p>
    <w:p w14:paraId="05804A42" w14:textId="2278108D" w:rsidR="004D04BD" w:rsidRDefault="00A2139A" w:rsidP="00FD00DD">
      <w:pPr>
        <w:jc w:val="both"/>
        <w:rPr>
          <w:b/>
          <w:bCs/>
          <w:sz w:val="22"/>
          <w:szCs w:val="22"/>
          <w:lang w:val="en-US"/>
        </w:rPr>
      </w:pPr>
      <w:r>
        <w:rPr>
          <w:b/>
          <w:bCs/>
          <w:sz w:val="22"/>
          <w:szCs w:val="22"/>
          <w:lang w:val="en-US"/>
        </w:rPr>
        <w:t>Proposal</w:t>
      </w:r>
      <w:r w:rsidR="00F353AF">
        <w:rPr>
          <w:b/>
          <w:bCs/>
          <w:sz w:val="22"/>
          <w:szCs w:val="22"/>
          <w:lang w:val="en-US"/>
        </w:rPr>
        <w:t>-</w:t>
      </w:r>
      <w:r w:rsidR="00B93F36">
        <w:rPr>
          <w:b/>
          <w:bCs/>
          <w:sz w:val="22"/>
          <w:szCs w:val="22"/>
          <w:lang w:val="en-US"/>
        </w:rPr>
        <w:t>3</w:t>
      </w:r>
      <w:r w:rsidR="00F353AF">
        <w:rPr>
          <w:b/>
          <w:bCs/>
          <w:sz w:val="22"/>
          <w:szCs w:val="22"/>
          <w:lang w:val="en-US"/>
        </w:rPr>
        <w:t xml:space="preserve">: </w:t>
      </w:r>
      <w:r w:rsidR="00B22534">
        <w:rPr>
          <w:b/>
          <w:bCs/>
          <w:sz w:val="22"/>
          <w:szCs w:val="22"/>
          <w:lang w:val="en-US"/>
        </w:rPr>
        <w:t xml:space="preserve">RAN1 </w:t>
      </w:r>
      <w:r w:rsidR="00BA3206">
        <w:rPr>
          <w:b/>
          <w:bCs/>
          <w:sz w:val="22"/>
          <w:szCs w:val="22"/>
          <w:lang w:val="en-US"/>
        </w:rPr>
        <w:t>agree on</w:t>
      </w:r>
      <w:r w:rsidR="00BB208C">
        <w:rPr>
          <w:b/>
          <w:bCs/>
          <w:sz w:val="22"/>
          <w:szCs w:val="22"/>
          <w:lang w:val="en-US"/>
        </w:rPr>
        <w:t xml:space="preserve"> </w:t>
      </w:r>
      <w:r w:rsidR="00881AFC">
        <w:rPr>
          <w:b/>
          <w:bCs/>
          <w:sz w:val="22"/>
          <w:szCs w:val="22"/>
          <w:lang w:val="en-US"/>
        </w:rPr>
        <w:t>the</w:t>
      </w:r>
      <w:r w:rsidR="00AD0391">
        <w:rPr>
          <w:b/>
          <w:bCs/>
          <w:sz w:val="22"/>
          <w:szCs w:val="22"/>
          <w:lang w:val="en-US"/>
        </w:rPr>
        <w:t xml:space="preserve"> scenarios </w:t>
      </w:r>
      <w:r w:rsidR="00F353AF">
        <w:rPr>
          <w:b/>
          <w:bCs/>
          <w:sz w:val="22"/>
          <w:szCs w:val="22"/>
          <w:lang w:val="en-US"/>
        </w:rPr>
        <w:t>to be s</w:t>
      </w:r>
      <w:r w:rsidR="003B3260">
        <w:rPr>
          <w:b/>
          <w:bCs/>
          <w:sz w:val="22"/>
          <w:szCs w:val="22"/>
          <w:lang w:val="en-US"/>
        </w:rPr>
        <w:t>tudied</w:t>
      </w:r>
      <w:r w:rsidR="00AA3B40">
        <w:rPr>
          <w:b/>
          <w:bCs/>
          <w:sz w:val="22"/>
          <w:szCs w:val="22"/>
          <w:lang w:val="en-US"/>
        </w:rPr>
        <w:t xml:space="preserve"> for </w:t>
      </w:r>
      <w:r w:rsidR="00571A58">
        <w:rPr>
          <w:b/>
          <w:bCs/>
          <w:sz w:val="22"/>
          <w:szCs w:val="22"/>
          <w:lang w:val="en-US"/>
        </w:rPr>
        <w:t xml:space="preserve">on-demand SIB1 </w:t>
      </w:r>
      <w:r w:rsidR="00446F4B">
        <w:rPr>
          <w:b/>
          <w:bCs/>
          <w:sz w:val="22"/>
          <w:szCs w:val="22"/>
          <w:lang w:val="en-US"/>
        </w:rPr>
        <w:t xml:space="preserve">operation </w:t>
      </w:r>
      <w:r w:rsidR="00571A58">
        <w:rPr>
          <w:b/>
          <w:bCs/>
          <w:sz w:val="22"/>
          <w:szCs w:val="22"/>
          <w:lang w:val="en-US"/>
        </w:rPr>
        <w:t>with R19 NES.</w:t>
      </w:r>
      <w:r w:rsidR="009B1DC1">
        <w:rPr>
          <w:b/>
          <w:bCs/>
          <w:sz w:val="22"/>
          <w:szCs w:val="22"/>
          <w:lang w:val="en-US"/>
        </w:rPr>
        <w:t xml:space="preserve"> </w:t>
      </w:r>
    </w:p>
    <w:p w14:paraId="36088295" w14:textId="0ACAF071" w:rsidR="006E7401" w:rsidRDefault="004D04BD" w:rsidP="00FD00DD">
      <w:pPr>
        <w:jc w:val="both"/>
        <w:rPr>
          <w:b/>
          <w:bCs/>
          <w:sz w:val="22"/>
          <w:szCs w:val="22"/>
          <w:lang w:val="en-US"/>
        </w:rPr>
      </w:pPr>
      <w:r>
        <w:rPr>
          <w:b/>
          <w:bCs/>
          <w:sz w:val="22"/>
          <w:szCs w:val="22"/>
          <w:lang w:val="en-US"/>
        </w:rPr>
        <w:t>Proposal</w:t>
      </w:r>
      <w:r w:rsidR="006E7401">
        <w:rPr>
          <w:b/>
          <w:bCs/>
          <w:sz w:val="22"/>
          <w:szCs w:val="22"/>
          <w:lang w:val="en-US"/>
        </w:rPr>
        <w:t>-</w:t>
      </w:r>
      <w:r w:rsidR="00B93F36">
        <w:rPr>
          <w:b/>
          <w:bCs/>
          <w:sz w:val="22"/>
          <w:szCs w:val="22"/>
          <w:lang w:val="en-US"/>
        </w:rPr>
        <w:t>4</w:t>
      </w:r>
      <w:r w:rsidR="006E7401">
        <w:rPr>
          <w:b/>
          <w:bCs/>
          <w:sz w:val="22"/>
          <w:szCs w:val="22"/>
          <w:lang w:val="en-US"/>
        </w:rPr>
        <w:t xml:space="preserve">: </w:t>
      </w:r>
      <w:r w:rsidR="009D4945">
        <w:rPr>
          <w:b/>
          <w:bCs/>
          <w:sz w:val="22"/>
          <w:szCs w:val="22"/>
          <w:lang w:val="en-US"/>
        </w:rPr>
        <w:t xml:space="preserve">Based on the agreed scenarios, </w:t>
      </w:r>
      <w:r w:rsidR="006C5348">
        <w:rPr>
          <w:b/>
          <w:bCs/>
          <w:sz w:val="22"/>
          <w:szCs w:val="22"/>
          <w:lang w:val="en-US"/>
        </w:rPr>
        <w:t>RAN1 to</w:t>
      </w:r>
      <w:r w:rsidR="003B3260">
        <w:rPr>
          <w:b/>
          <w:bCs/>
          <w:sz w:val="22"/>
          <w:szCs w:val="22"/>
          <w:lang w:val="en-US"/>
        </w:rPr>
        <w:t xml:space="preserve"> </w:t>
      </w:r>
      <w:r w:rsidR="0051553C">
        <w:rPr>
          <w:b/>
          <w:bCs/>
          <w:sz w:val="22"/>
          <w:szCs w:val="22"/>
          <w:lang w:val="en-US"/>
        </w:rPr>
        <w:t>discuss</w:t>
      </w:r>
      <w:r w:rsidR="00AF080C">
        <w:rPr>
          <w:b/>
          <w:bCs/>
          <w:sz w:val="22"/>
          <w:szCs w:val="22"/>
          <w:lang w:val="en-US"/>
        </w:rPr>
        <w:t xml:space="preserve"> at least the following aspects</w:t>
      </w:r>
      <w:r w:rsidR="006E7401">
        <w:rPr>
          <w:b/>
          <w:bCs/>
          <w:sz w:val="22"/>
          <w:szCs w:val="22"/>
          <w:lang w:val="en-US"/>
        </w:rPr>
        <w:t>:</w:t>
      </w:r>
    </w:p>
    <w:p w14:paraId="46562B5F" w14:textId="214B77AA" w:rsidR="006E7401" w:rsidRDefault="00A31888" w:rsidP="006E7401">
      <w:pPr>
        <w:pStyle w:val="ListParagraph"/>
        <w:numPr>
          <w:ilvl w:val="0"/>
          <w:numId w:val="45"/>
        </w:numPr>
        <w:rPr>
          <w:b/>
          <w:bCs/>
          <w:sz w:val="22"/>
          <w:szCs w:val="22"/>
          <w:lang w:val="en-US"/>
        </w:rPr>
      </w:pPr>
      <w:r>
        <w:rPr>
          <w:b/>
          <w:bCs/>
          <w:sz w:val="22"/>
          <w:szCs w:val="22"/>
          <w:lang w:val="en-US"/>
        </w:rPr>
        <w:t xml:space="preserve">How to deliver </w:t>
      </w:r>
      <w:r w:rsidR="00266F92">
        <w:rPr>
          <w:b/>
          <w:bCs/>
          <w:sz w:val="22"/>
          <w:szCs w:val="22"/>
          <w:lang w:val="en-US"/>
        </w:rPr>
        <w:t xml:space="preserve">the </w:t>
      </w:r>
      <w:r w:rsidR="0005213B">
        <w:rPr>
          <w:b/>
          <w:bCs/>
          <w:sz w:val="22"/>
          <w:szCs w:val="22"/>
          <w:lang w:val="en-US"/>
        </w:rPr>
        <w:t xml:space="preserve">configuration of </w:t>
      </w:r>
      <w:r w:rsidR="00777A40">
        <w:rPr>
          <w:b/>
          <w:bCs/>
          <w:sz w:val="22"/>
          <w:szCs w:val="22"/>
          <w:lang w:val="en-US"/>
        </w:rPr>
        <w:t xml:space="preserve">on-demand </w:t>
      </w:r>
      <w:r w:rsidR="00D34D80">
        <w:rPr>
          <w:b/>
          <w:bCs/>
          <w:sz w:val="22"/>
          <w:szCs w:val="22"/>
          <w:lang w:val="en-US"/>
        </w:rPr>
        <w:t>SIB1</w:t>
      </w:r>
      <w:r w:rsidR="00D47DA4">
        <w:rPr>
          <w:b/>
          <w:bCs/>
          <w:sz w:val="22"/>
          <w:szCs w:val="22"/>
          <w:lang w:val="en-US"/>
        </w:rPr>
        <w:t xml:space="preserve"> WUS to UE</w:t>
      </w:r>
      <w:r w:rsidR="00AF080C">
        <w:rPr>
          <w:b/>
          <w:bCs/>
          <w:sz w:val="22"/>
          <w:szCs w:val="22"/>
          <w:lang w:val="en-US"/>
        </w:rPr>
        <w:t>?</w:t>
      </w:r>
    </w:p>
    <w:p w14:paraId="25CBE71F" w14:textId="2ED67CFC" w:rsidR="00266F92" w:rsidRDefault="00445D72" w:rsidP="006E7401">
      <w:pPr>
        <w:pStyle w:val="ListParagraph"/>
        <w:numPr>
          <w:ilvl w:val="0"/>
          <w:numId w:val="45"/>
        </w:numPr>
        <w:rPr>
          <w:b/>
          <w:bCs/>
          <w:sz w:val="22"/>
          <w:szCs w:val="22"/>
          <w:lang w:val="en-US"/>
        </w:rPr>
      </w:pPr>
      <w:r>
        <w:rPr>
          <w:b/>
          <w:bCs/>
          <w:sz w:val="22"/>
          <w:szCs w:val="22"/>
          <w:lang w:val="en-US"/>
        </w:rPr>
        <w:t xml:space="preserve">To which </w:t>
      </w:r>
      <w:r w:rsidR="00266F92">
        <w:rPr>
          <w:b/>
          <w:bCs/>
          <w:sz w:val="22"/>
          <w:szCs w:val="22"/>
          <w:lang w:val="en-US"/>
        </w:rPr>
        <w:t>cell (anchor or non-anchor)</w:t>
      </w:r>
      <w:r w:rsidR="009749F2">
        <w:rPr>
          <w:b/>
          <w:bCs/>
          <w:sz w:val="22"/>
          <w:szCs w:val="22"/>
          <w:lang w:val="en-US"/>
        </w:rPr>
        <w:t xml:space="preserve"> that </w:t>
      </w:r>
      <w:r w:rsidR="00170669">
        <w:rPr>
          <w:b/>
          <w:bCs/>
          <w:sz w:val="22"/>
          <w:szCs w:val="22"/>
          <w:lang w:val="en-US"/>
        </w:rPr>
        <w:t xml:space="preserve">the </w:t>
      </w:r>
      <w:r w:rsidR="00266F92">
        <w:rPr>
          <w:b/>
          <w:bCs/>
          <w:sz w:val="22"/>
          <w:szCs w:val="22"/>
          <w:lang w:val="en-US"/>
        </w:rPr>
        <w:t>UE should transmit the</w:t>
      </w:r>
      <w:r w:rsidR="00951699">
        <w:rPr>
          <w:b/>
          <w:bCs/>
          <w:sz w:val="22"/>
          <w:szCs w:val="22"/>
          <w:lang w:val="en-US"/>
        </w:rPr>
        <w:t xml:space="preserve"> WUS</w:t>
      </w:r>
      <w:r w:rsidR="00984810">
        <w:rPr>
          <w:b/>
          <w:bCs/>
          <w:sz w:val="22"/>
          <w:szCs w:val="22"/>
          <w:lang w:val="en-US"/>
        </w:rPr>
        <w:t>?</w:t>
      </w:r>
      <w:r w:rsidR="00951699">
        <w:rPr>
          <w:b/>
          <w:bCs/>
          <w:sz w:val="22"/>
          <w:szCs w:val="22"/>
          <w:lang w:val="en-US"/>
        </w:rPr>
        <w:t xml:space="preserve"> </w:t>
      </w:r>
    </w:p>
    <w:p w14:paraId="35B16028" w14:textId="666EE85B" w:rsidR="00E46620" w:rsidRDefault="00780F16" w:rsidP="00E46620">
      <w:pPr>
        <w:pStyle w:val="ListParagraph"/>
        <w:numPr>
          <w:ilvl w:val="0"/>
          <w:numId w:val="45"/>
        </w:numPr>
        <w:rPr>
          <w:b/>
          <w:bCs/>
          <w:sz w:val="22"/>
          <w:szCs w:val="22"/>
          <w:lang w:val="en-US"/>
        </w:rPr>
      </w:pPr>
      <w:r>
        <w:rPr>
          <w:b/>
          <w:bCs/>
          <w:sz w:val="22"/>
          <w:szCs w:val="22"/>
          <w:lang w:val="en-US"/>
        </w:rPr>
        <w:t>From which cell (anchor or non-anchor)</w:t>
      </w:r>
      <w:r w:rsidR="00F9765B">
        <w:rPr>
          <w:b/>
          <w:bCs/>
          <w:sz w:val="22"/>
          <w:szCs w:val="22"/>
          <w:lang w:val="en-US"/>
        </w:rPr>
        <w:t xml:space="preserve"> the UE </w:t>
      </w:r>
      <w:r w:rsidR="00AB03A3">
        <w:rPr>
          <w:b/>
          <w:bCs/>
          <w:sz w:val="22"/>
          <w:szCs w:val="22"/>
          <w:lang w:val="en-US"/>
        </w:rPr>
        <w:t xml:space="preserve">shall </w:t>
      </w:r>
      <w:r w:rsidR="00F9765B">
        <w:rPr>
          <w:b/>
          <w:bCs/>
          <w:sz w:val="22"/>
          <w:szCs w:val="22"/>
          <w:lang w:val="en-US"/>
        </w:rPr>
        <w:t>receive the contents</w:t>
      </w:r>
      <w:r w:rsidR="00E46620">
        <w:rPr>
          <w:b/>
          <w:bCs/>
          <w:sz w:val="22"/>
          <w:szCs w:val="22"/>
          <w:lang w:val="en-US"/>
        </w:rPr>
        <w:t xml:space="preserve"> </w:t>
      </w:r>
      <w:r w:rsidR="00AB03A3">
        <w:rPr>
          <w:b/>
          <w:bCs/>
          <w:sz w:val="22"/>
          <w:szCs w:val="22"/>
          <w:lang w:val="en-US"/>
        </w:rPr>
        <w:t>of</w:t>
      </w:r>
      <w:r w:rsidR="00E46620">
        <w:rPr>
          <w:b/>
          <w:bCs/>
          <w:sz w:val="22"/>
          <w:szCs w:val="22"/>
          <w:lang w:val="en-US"/>
        </w:rPr>
        <w:t xml:space="preserve"> the </w:t>
      </w:r>
      <w:r w:rsidR="00E46620" w:rsidRPr="00AA7121">
        <w:rPr>
          <w:b/>
          <w:bCs/>
          <w:sz w:val="22"/>
          <w:szCs w:val="22"/>
          <w:lang w:val="en-US"/>
        </w:rPr>
        <w:t xml:space="preserve">on-demand </w:t>
      </w:r>
      <w:r w:rsidR="00902322">
        <w:rPr>
          <w:b/>
          <w:bCs/>
          <w:sz w:val="22"/>
          <w:szCs w:val="22"/>
          <w:lang w:val="en-US"/>
        </w:rPr>
        <w:t>SIB1</w:t>
      </w:r>
      <w:r w:rsidR="00AE4E34">
        <w:rPr>
          <w:b/>
          <w:bCs/>
          <w:sz w:val="22"/>
          <w:szCs w:val="22"/>
          <w:lang w:val="en-US"/>
        </w:rPr>
        <w:t>?</w:t>
      </w:r>
      <w:r w:rsidR="00E46620" w:rsidRPr="00AA7121">
        <w:rPr>
          <w:b/>
          <w:bCs/>
          <w:sz w:val="22"/>
          <w:szCs w:val="22"/>
          <w:lang w:val="en-US"/>
        </w:rPr>
        <w:t xml:space="preserve"> </w:t>
      </w:r>
    </w:p>
    <w:p w14:paraId="41DDF296" w14:textId="77777777" w:rsidR="009028C7" w:rsidRDefault="009028C7" w:rsidP="002518D4">
      <w:pPr>
        <w:rPr>
          <w:u w:val="single"/>
          <w:lang w:val="en-US"/>
        </w:rPr>
      </w:pPr>
    </w:p>
    <w:p w14:paraId="635F86B5" w14:textId="43247054" w:rsidR="006E633E" w:rsidRPr="00BC41AD" w:rsidRDefault="00944FB7" w:rsidP="00BC41AD">
      <w:pPr>
        <w:pStyle w:val="ListParagraph"/>
        <w:numPr>
          <w:ilvl w:val="0"/>
          <w:numId w:val="42"/>
        </w:numPr>
        <w:jc w:val="both"/>
        <w:rPr>
          <w:b/>
          <w:sz w:val="22"/>
          <w:szCs w:val="22"/>
          <w:u w:val="single"/>
          <w:lang w:val="en-US"/>
        </w:rPr>
      </w:pPr>
      <w:r w:rsidRPr="00BC41AD">
        <w:rPr>
          <w:b/>
          <w:sz w:val="22"/>
          <w:szCs w:val="22"/>
          <w:u w:val="single"/>
          <w:lang w:val="en-US"/>
        </w:rPr>
        <w:t>About</w:t>
      </w:r>
      <w:r w:rsidR="004C0669" w:rsidRPr="00BC41AD">
        <w:rPr>
          <w:b/>
          <w:sz w:val="22"/>
          <w:szCs w:val="22"/>
          <w:u w:val="single"/>
          <w:lang w:val="en-US"/>
        </w:rPr>
        <w:t xml:space="preserve"> </w:t>
      </w:r>
      <w:r w:rsidR="00F470AF" w:rsidRPr="00BC41AD">
        <w:rPr>
          <w:b/>
          <w:bCs/>
          <w:sz w:val="22"/>
          <w:szCs w:val="22"/>
          <w:u w:val="single"/>
          <w:lang w:val="en-US"/>
        </w:rPr>
        <w:t xml:space="preserve">configuration of </w:t>
      </w:r>
      <w:r w:rsidR="004C0669" w:rsidRPr="00BC41AD">
        <w:rPr>
          <w:b/>
          <w:sz w:val="22"/>
          <w:szCs w:val="22"/>
          <w:u w:val="single"/>
          <w:lang w:val="en-US"/>
        </w:rPr>
        <w:t xml:space="preserve">on-demand </w:t>
      </w:r>
      <w:r w:rsidR="006319DF">
        <w:rPr>
          <w:b/>
          <w:bCs/>
          <w:sz w:val="22"/>
          <w:szCs w:val="22"/>
          <w:u w:val="single"/>
          <w:lang w:val="en-US"/>
        </w:rPr>
        <w:t xml:space="preserve">SIB1 </w:t>
      </w:r>
      <w:r w:rsidR="004C0669" w:rsidRPr="00BC41AD">
        <w:rPr>
          <w:b/>
          <w:sz w:val="22"/>
          <w:szCs w:val="22"/>
          <w:u w:val="single"/>
          <w:lang w:val="en-US"/>
        </w:rPr>
        <w:t>signal/WUS</w:t>
      </w:r>
      <w:r w:rsidR="002C29FD" w:rsidRPr="00BC41AD">
        <w:rPr>
          <w:b/>
          <w:sz w:val="22"/>
          <w:szCs w:val="22"/>
          <w:u w:val="single"/>
          <w:lang w:val="en-US"/>
        </w:rPr>
        <w:t>:</w:t>
      </w:r>
    </w:p>
    <w:p w14:paraId="67CB9105" w14:textId="0BBF9C83" w:rsidR="00944762" w:rsidRPr="00944762" w:rsidRDefault="00944762" w:rsidP="00FD00DD">
      <w:pPr>
        <w:jc w:val="both"/>
        <w:rPr>
          <w:sz w:val="22"/>
          <w:szCs w:val="22"/>
          <w:lang w:val="en-US"/>
        </w:rPr>
      </w:pPr>
      <w:r>
        <w:rPr>
          <w:sz w:val="22"/>
          <w:szCs w:val="22"/>
          <w:lang w:val="en-US"/>
        </w:rPr>
        <w:t>There can be two options</w:t>
      </w:r>
      <w:r w:rsidR="001145DA">
        <w:rPr>
          <w:sz w:val="22"/>
          <w:szCs w:val="22"/>
          <w:lang w:val="en-US"/>
        </w:rPr>
        <w:t xml:space="preserve"> regarding on-demand signal/WUS configuration as shown in Figure-2:</w:t>
      </w:r>
    </w:p>
    <w:p w14:paraId="232EFFF5" w14:textId="3C45BDB4" w:rsidR="00991954" w:rsidRDefault="00CF7EB7" w:rsidP="00FD00DD">
      <w:pPr>
        <w:pStyle w:val="ListParagraph"/>
        <w:numPr>
          <w:ilvl w:val="0"/>
          <w:numId w:val="36"/>
        </w:numPr>
        <w:jc w:val="both"/>
        <w:rPr>
          <w:sz w:val="22"/>
          <w:szCs w:val="22"/>
          <w:lang w:val="en-US"/>
        </w:rPr>
      </w:pPr>
      <w:r w:rsidRPr="00CA47A8">
        <w:rPr>
          <w:sz w:val="22"/>
          <w:szCs w:val="22"/>
          <w:u w:val="single"/>
          <w:lang w:val="en-US"/>
        </w:rPr>
        <w:t xml:space="preserve">Option1: </w:t>
      </w:r>
      <w:r w:rsidR="00991954" w:rsidRPr="00CA47A8">
        <w:rPr>
          <w:sz w:val="22"/>
          <w:szCs w:val="22"/>
          <w:u w:val="single"/>
          <w:lang w:val="en-US"/>
        </w:rPr>
        <w:t>The anchor cell transmits WUS configuration</w:t>
      </w:r>
      <w:r w:rsidR="00991954" w:rsidRPr="00FD00DD">
        <w:rPr>
          <w:sz w:val="22"/>
          <w:szCs w:val="22"/>
          <w:lang w:val="en-US"/>
        </w:rPr>
        <w:t>.</w:t>
      </w:r>
    </w:p>
    <w:p w14:paraId="2B033F82" w14:textId="0490D993" w:rsidR="00FD00DD" w:rsidRDefault="004A0BE1" w:rsidP="00FD00DD">
      <w:pPr>
        <w:pStyle w:val="ListParagraph"/>
        <w:jc w:val="both"/>
        <w:rPr>
          <w:sz w:val="22"/>
          <w:szCs w:val="22"/>
          <w:lang w:val="en-US"/>
        </w:rPr>
      </w:pPr>
      <w:r>
        <w:rPr>
          <w:sz w:val="22"/>
          <w:szCs w:val="22"/>
          <w:lang w:val="en-US"/>
        </w:rPr>
        <w:t xml:space="preserve">Practically, it </w:t>
      </w:r>
      <w:r w:rsidR="00BC04CC">
        <w:rPr>
          <w:sz w:val="22"/>
          <w:szCs w:val="22"/>
          <w:lang w:val="en-US"/>
        </w:rPr>
        <w:t>can be</w:t>
      </w:r>
      <w:r>
        <w:rPr>
          <w:sz w:val="22"/>
          <w:szCs w:val="22"/>
          <w:lang w:val="en-US"/>
        </w:rPr>
        <w:t xml:space="preserve"> assumed that t</w:t>
      </w:r>
      <w:r w:rsidR="00FD00DD">
        <w:rPr>
          <w:sz w:val="22"/>
          <w:szCs w:val="22"/>
          <w:lang w:val="en-US"/>
        </w:rPr>
        <w:t>he anchor cell</w:t>
      </w:r>
      <w:r w:rsidR="00FD00DD" w:rsidRPr="00FD00DD">
        <w:rPr>
          <w:sz w:val="22"/>
          <w:szCs w:val="22"/>
          <w:lang w:val="en-US"/>
        </w:rPr>
        <w:t xml:space="preserve"> provide</w:t>
      </w:r>
      <w:r w:rsidR="00C87459">
        <w:rPr>
          <w:sz w:val="22"/>
          <w:szCs w:val="22"/>
          <w:lang w:val="en-US"/>
        </w:rPr>
        <w:t>s the</w:t>
      </w:r>
      <w:r w:rsidR="00FD00DD" w:rsidRPr="00FD00DD">
        <w:rPr>
          <w:sz w:val="22"/>
          <w:szCs w:val="22"/>
          <w:lang w:val="en-US"/>
        </w:rPr>
        <w:t xml:space="preserve"> IDLE mode functions for camping and initial access</w:t>
      </w:r>
      <w:r w:rsidR="00134BBC">
        <w:rPr>
          <w:sz w:val="22"/>
          <w:szCs w:val="22"/>
          <w:lang w:val="en-US"/>
        </w:rPr>
        <w:t>, where</w:t>
      </w:r>
      <w:r w:rsidR="00FD00DD">
        <w:rPr>
          <w:sz w:val="22"/>
          <w:szCs w:val="22"/>
          <w:lang w:val="en-US"/>
        </w:rPr>
        <w:t xml:space="preserve"> </w:t>
      </w:r>
      <w:r w:rsidR="00FD00DD" w:rsidRPr="00FD00DD">
        <w:rPr>
          <w:sz w:val="22"/>
          <w:szCs w:val="22"/>
          <w:lang w:val="en-US"/>
        </w:rPr>
        <w:t xml:space="preserve">the common signals/channels including SSB/SIB/paging/RACH </w:t>
      </w:r>
      <w:r w:rsidR="00FD00DD">
        <w:rPr>
          <w:sz w:val="22"/>
          <w:szCs w:val="22"/>
          <w:lang w:val="en-US"/>
        </w:rPr>
        <w:t>can be</w:t>
      </w:r>
      <w:r w:rsidR="00FD00DD" w:rsidRPr="00FD00DD">
        <w:rPr>
          <w:sz w:val="22"/>
          <w:szCs w:val="22"/>
          <w:lang w:val="en-US"/>
        </w:rPr>
        <w:t xml:space="preserve"> transmitted</w:t>
      </w:r>
      <w:r w:rsidR="00A10077">
        <w:rPr>
          <w:sz w:val="22"/>
          <w:szCs w:val="22"/>
          <w:lang w:val="en-US"/>
        </w:rPr>
        <w:t xml:space="preserve"> to or </w:t>
      </w:r>
      <w:r w:rsidR="00FD00DD" w:rsidRPr="00FD00DD">
        <w:rPr>
          <w:sz w:val="22"/>
          <w:szCs w:val="22"/>
          <w:lang w:val="en-US"/>
        </w:rPr>
        <w:t xml:space="preserve">received </w:t>
      </w:r>
      <w:r w:rsidR="00A10077">
        <w:rPr>
          <w:sz w:val="22"/>
          <w:szCs w:val="22"/>
          <w:lang w:val="en-US"/>
        </w:rPr>
        <w:t>from the</w:t>
      </w:r>
      <w:r w:rsidR="00685479">
        <w:rPr>
          <w:sz w:val="22"/>
          <w:szCs w:val="22"/>
          <w:lang w:val="en-US"/>
        </w:rPr>
        <w:t xml:space="preserve"> RRC_IDLE/INACTIVE UE</w:t>
      </w:r>
      <w:r w:rsidR="00A10077">
        <w:rPr>
          <w:sz w:val="22"/>
          <w:szCs w:val="22"/>
          <w:lang w:val="en-US"/>
        </w:rPr>
        <w:t>s camping</w:t>
      </w:r>
      <w:r w:rsidR="00685479">
        <w:rPr>
          <w:sz w:val="22"/>
          <w:szCs w:val="22"/>
          <w:lang w:val="en-US"/>
        </w:rPr>
        <w:t xml:space="preserve"> </w:t>
      </w:r>
      <w:r w:rsidR="00FD00DD" w:rsidRPr="00FD00DD">
        <w:rPr>
          <w:sz w:val="22"/>
          <w:szCs w:val="22"/>
          <w:lang w:val="en-US"/>
        </w:rPr>
        <w:t xml:space="preserve">on </w:t>
      </w:r>
      <w:r w:rsidR="00FD00DD">
        <w:rPr>
          <w:sz w:val="22"/>
          <w:szCs w:val="22"/>
          <w:lang w:val="en-US"/>
        </w:rPr>
        <w:t>this</w:t>
      </w:r>
      <w:r w:rsidR="00FD00DD" w:rsidRPr="00FD00DD">
        <w:rPr>
          <w:sz w:val="22"/>
          <w:szCs w:val="22"/>
          <w:lang w:val="en-US"/>
        </w:rPr>
        <w:t xml:space="preserve"> cell</w:t>
      </w:r>
      <w:r w:rsidR="00FD00DD">
        <w:rPr>
          <w:sz w:val="22"/>
          <w:szCs w:val="22"/>
          <w:lang w:val="en-US"/>
        </w:rPr>
        <w:t xml:space="preserve">. Thus, </w:t>
      </w:r>
      <w:r w:rsidR="007D63A4">
        <w:rPr>
          <w:sz w:val="22"/>
          <w:szCs w:val="22"/>
          <w:lang w:val="en-US"/>
        </w:rPr>
        <w:t>naturally it can be</w:t>
      </w:r>
      <w:r w:rsidR="00120103">
        <w:rPr>
          <w:sz w:val="22"/>
          <w:szCs w:val="22"/>
          <w:lang w:val="en-US"/>
        </w:rPr>
        <w:t xml:space="preserve"> further</w:t>
      </w:r>
      <w:r w:rsidR="007D63A4">
        <w:rPr>
          <w:sz w:val="22"/>
          <w:szCs w:val="22"/>
          <w:lang w:val="en-US"/>
        </w:rPr>
        <w:t xml:space="preserve"> assumed that </w:t>
      </w:r>
      <w:r w:rsidR="00FD00DD">
        <w:rPr>
          <w:sz w:val="22"/>
          <w:szCs w:val="22"/>
          <w:lang w:val="en-US"/>
        </w:rPr>
        <w:t xml:space="preserve">the anchor cell can </w:t>
      </w:r>
      <w:r w:rsidR="004A3949">
        <w:rPr>
          <w:sz w:val="22"/>
          <w:szCs w:val="22"/>
          <w:lang w:val="en-US"/>
        </w:rPr>
        <w:t xml:space="preserve">be used also to </w:t>
      </w:r>
      <w:r w:rsidR="00FD00DD">
        <w:rPr>
          <w:sz w:val="22"/>
          <w:szCs w:val="22"/>
          <w:lang w:val="en-US"/>
        </w:rPr>
        <w:t xml:space="preserve">transmit the </w:t>
      </w:r>
      <w:r w:rsidR="00551434">
        <w:rPr>
          <w:sz w:val="22"/>
          <w:szCs w:val="22"/>
          <w:lang w:val="en-US"/>
        </w:rPr>
        <w:t xml:space="preserve">on-demand </w:t>
      </w:r>
      <w:r w:rsidR="004A3949">
        <w:rPr>
          <w:sz w:val="22"/>
          <w:szCs w:val="22"/>
          <w:lang w:val="en-US"/>
        </w:rPr>
        <w:t xml:space="preserve">SIB1 </w:t>
      </w:r>
      <w:r w:rsidR="00FD00DD">
        <w:rPr>
          <w:sz w:val="22"/>
          <w:szCs w:val="22"/>
          <w:lang w:val="en-US"/>
        </w:rPr>
        <w:t>WUS configuration to UE</w:t>
      </w:r>
      <w:r w:rsidR="00F97447">
        <w:rPr>
          <w:sz w:val="22"/>
          <w:szCs w:val="22"/>
          <w:lang w:val="en-US"/>
        </w:rPr>
        <w:t xml:space="preserve">, </w:t>
      </w:r>
      <w:r w:rsidR="00343EE7">
        <w:rPr>
          <w:sz w:val="22"/>
          <w:szCs w:val="22"/>
          <w:lang w:val="en-US"/>
        </w:rPr>
        <w:t xml:space="preserve">where the on-demand SIB1 WUS configuration can be </w:t>
      </w:r>
      <w:r w:rsidR="00891418">
        <w:rPr>
          <w:sz w:val="22"/>
          <w:szCs w:val="22"/>
          <w:lang w:val="en-US"/>
        </w:rPr>
        <w:t xml:space="preserve">added as </w:t>
      </w:r>
      <w:r w:rsidR="00343EE7">
        <w:rPr>
          <w:sz w:val="22"/>
          <w:szCs w:val="22"/>
          <w:lang w:val="en-US"/>
        </w:rPr>
        <w:t xml:space="preserve">part of </w:t>
      </w:r>
      <w:r w:rsidR="00D02C81">
        <w:rPr>
          <w:sz w:val="22"/>
          <w:szCs w:val="22"/>
          <w:lang w:val="en-US"/>
        </w:rPr>
        <w:t>system information of anchor cell</w:t>
      </w:r>
      <w:r w:rsidR="00FD00DD">
        <w:rPr>
          <w:sz w:val="22"/>
          <w:szCs w:val="22"/>
          <w:lang w:val="en-US"/>
        </w:rPr>
        <w:t>.</w:t>
      </w:r>
    </w:p>
    <w:p w14:paraId="2C34ECC2" w14:textId="77777777" w:rsidR="00FD00DD" w:rsidRDefault="00FD00DD" w:rsidP="00FD00DD">
      <w:pPr>
        <w:pStyle w:val="ListParagraph"/>
        <w:jc w:val="both"/>
        <w:rPr>
          <w:sz w:val="22"/>
          <w:szCs w:val="22"/>
          <w:lang w:val="en-US"/>
        </w:rPr>
      </w:pPr>
    </w:p>
    <w:p w14:paraId="78E25CED" w14:textId="515086FD" w:rsidR="00991954" w:rsidRDefault="00CF7EB7" w:rsidP="00FD00DD">
      <w:pPr>
        <w:pStyle w:val="ListParagraph"/>
        <w:numPr>
          <w:ilvl w:val="0"/>
          <w:numId w:val="36"/>
        </w:numPr>
        <w:jc w:val="both"/>
        <w:rPr>
          <w:sz w:val="22"/>
          <w:szCs w:val="22"/>
          <w:lang w:val="en-US"/>
        </w:rPr>
      </w:pPr>
      <w:r w:rsidRPr="009436A7">
        <w:rPr>
          <w:sz w:val="22"/>
          <w:szCs w:val="22"/>
          <w:u w:val="single"/>
          <w:lang w:val="en-US"/>
        </w:rPr>
        <w:t xml:space="preserve">Option 2: </w:t>
      </w:r>
      <w:r w:rsidR="00991954" w:rsidRPr="009436A7">
        <w:rPr>
          <w:sz w:val="22"/>
          <w:szCs w:val="22"/>
          <w:u w:val="single"/>
          <w:lang w:val="en-US"/>
        </w:rPr>
        <w:t>The non-anchor cell transmits WUS configuration</w:t>
      </w:r>
      <w:r w:rsidR="00991954" w:rsidRPr="00FD00DD">
        <w:rPr>
          <w:sz w:val="22"/>
          <w:szCs w:val="22"/>
          <w:lang w:val="en-US"/>
        </w:rPr>
        <w:t xml:space="preserve">. </w:t>
      </w:r>
    </w:p>
    <w:p w14:paraId="1E9F3116" w14:textId="7B981A4A" w:rsidR="003776B4" w:rsidRDefault="0084339B" w:rsidP="00B514C6">
      <w:pPr>
        <w:pStyle w:val="ListParagraph"/>
        <w:jc w:val="both"/>
        <w:rPr>
          <w:sz w:val="22"/>
          <w:szCs w:val="22"/>
          <w:lang w:val="en-US"/>
        </w:rPr>
      </w:pPr>
      <w:r>
        <w:rPr>
          <w:sz w:val="22"/>
          <w:szCs w:val="22"/>
          <w:lang w:val="en-US"/>
        </w:rPr>
        <w:t xml:space="preserve">As shown in </w:t>
      </w:r>
      <w:r w:rsidR="00E9647F">
        <w:rPr>
          <w:sz w:val="22"/>
          <w:szCs w:val="22"/>
          <w:lang w:val="en-US"/>
        </w:rPr>
        <w:t>Scenario-</w:t>
      </w:r>
      <w:r w:rsidR="004678BB">
        <w:rPr>
          <w:sz w:val="22"/>
          <w:szCs w:val="22"/>
          <w:lang w:val="en-US"/>
        </w:rPr>
        <w:t>2</w:t>
      </w:r>
      <w:r w:rsidR="00E9647F">
        <w:rPr>
          <w:sz w:val="22"/>
          <w:szCs w:val="22"/>
          <w:lang w:val="en-US"/>
        </w:rPr>
        <w:t xml:space="preserve">-4 of Figure-2, </w:t>
      </w:r>
      <w:r w:rsidR="00FD00DD">
        <w:rPr>
          <w:sz w:val="22"/>
          <w:szCs w:val="22"/>
          <w:lang w:val="en-US"/>
        </w:rPr>
        <w:t>The non-anchor cell</w:t>
      </w:r>
      <w:r w:rsidR="00FD00DD" w:rsidRPr="00FD00DD">
        <w:rPr>
          <w:sz w:val="22"/>
          <w:szCs w:val="22"/>
          <w:lang w:val="en-US"/>
        </w:rPr>
        <w:t xml:space="preserve"> </w:t>
      </w:r>
      <w:r w:rsidR="000E6C86">
        <w:rPr>
          <w:sz w:val="22"/>
          <w:szCs w:val="22"/>
          <w:lang w:val="en-US"/>
        </w:rPr>
        <w:t xml:space="preserve">may </w:t>
      </w:r>
      <w:r w:rsidR="00FD00DD">
        <w:rPr>
          <w:sz w:val="22"/>
          <w:szCs w:val="22"/>
          <w:lang w:val="en-US"/>
        </w:rPr>
        <w:t>provide SSB</w:t>
      </w:r>
      <w:r w:rsidR="00032B76">
        <w:rPr>
          <w:sz w:val="22"/>
          <w:szCs w:val="22"/>
          <w:lang w:val="en-US"/>
        </w:rPr>
        <w:t xml:space="preserve"> </w:t>
      </w:r>
      <w:r w:rsidR="00684C52">
        <w:rPr>
          <w:sz w:val="22"/>
          <w:szCs w:val="22"/>
          <w:lang w:val="en-US"/>
        </w:rPr>
        <w:t>transmission</w:t>
      </w:r>
      <w:r w:rsidR="00A76F50">
        <w:rPr>
          <w:sz w:val="22"/>
          <w:szCs w:val="22"/>
          <w:lang w:val="en-US"/>
        </w:rPr>
        <w:t>,</w:t>
      </w:r>
      <w:r w:rsidR="00684C52">
        <w:rPr>
          <w:sz w:val="22"/>
          <w:szCs w:val="22"/>
          <w:lang w:val="en-US"/>
        </w:rPr>
        <w:t xml:space="preserve"> as well as</w:t>
      </w:r>
      <w:r w:rsidR="00032B76">
        <w:rPr>
          <w:sz w:val="22"/>
          <w:szCs w:val="22"/>
          <w:lang w:val="en-US"/>
        </w:rPr>
        <w:t xml:space="preserve"> on-demand SIB1</w:t>
      </w:r>
      <w:r w:rsidR="000E6C86">
        <w:rPr>
          <w:sz w:val="22"/>
          <w:szCs w:val="22"/>
          <w:lang w:val="en-US"/>
        </w:rPr>
        <w:t xml:space="preserve"> transmission</w:t>
      </w:r>
      <w:r w:rsidR="00A76F50">
        <w:rPr>
          <w:sz w:val="22"/>
          <w:szCs w:val="22"/>
          <w:lang w:val="en-US"/>
        </w:rPr>
        <w:t>,</w:t>
      </w:r>
      <w:r w:rsidR="000E6C86">
        <w:rPr>
          <w:sz w:val="22"/>
          <w:szCs w:val="22"/>
          <w:lang w:val="en-US"/>
        </w:rPr>
        <w:t xml:space="preserve"> by itself</w:t>
      </w:r>
      <w:r w:rsidR="00FD00DD">
        <w:rPr>
          <w:sz w:val="22"/>
          <w:szCs w:val="22"/>
          <w:lang w:val="en-US"/>
        </w:rPr>
        <w:t xml:space="preserve">. </w:t>
      </w:r>
    </w:p>
    <w:p w14:paraId="528B1387" w14:textId="758387FD" w:rsidR="00DE3487" w:rsidRDefault="00ED6A0B" w:rsidP="00B514C6">
      <w:pPr>
        <w:pStyle w:val="ListParagraph"/>
        <w:jc w:val="both"/>
        <w:rPr>
          <w:sz w:val="22"/>
          <w:szCs w:val="22"/>
          <w:lang w:val="en-US"/>
        </w:rPr>
      </w:pPr>
      <w:r>
        <w:rPr>
          <w:sz w:val="22"/>
          <w:szCs w:val="22"/>
          <w:lang w:val="en-US"/>
        </w:rPr>
        <w:t>Generally, t</w:t>
      </w:r>
      <w:r w:rsidR="00DE3487">
        <w:rPr>
          <w:sz w:val="22"/>
          <w:szCs w:val="22"/>
          <w:lang w:val="en-US"/>
        </w:rPr>
        <w:t xml:space="preserve">here is a need to discuss </w:t>
      </w:r>
      <w:r w:rsidR="00245112">
        <w:rPr>
          <w:sz w:val="22"/>
          <w:szCs w:val="22"/>
          <w:lang w:val="en-US"/>
        </w:rPr>
        <w:t xml:space="preserve">on how the on-demand SIB1 WUS configuration is delivered to the </w:t>
      </w:r>
      <w:r w:rsidR="00A9649D">
        <w:rPr>
          <w:sz w:val="22"/>
          <w:szCs w:val="22"/>
          <w:lang w:val="en-US"/>
        </w:rPr>
        <w:t>RRC_IDLE/INACTIVE UEs</w:t>
      </w:r>
      <w:r w:rsidR="00BA2196">
        <w:rPr>
          <w:sz w:val="22"/>
          <w:szCs w:val="22"/>
          <w:lang w:val="en-US"/>
        </w:rPr>
        <w:t xml:space="preserve"> by the non-anchor cell itself</w:t>
      </w:r>
      <w:r w:rsidR="008465A6">
        <w:rPr>
          <w:sz w:val="22"/>
          <w:szCs w:val="22"/>
          <w:lang w:val="en-US"/>
        </w:rPr>
        <w:t xml:space="preserve">. In the meanwhile, for non-anchor cell operated in </w:t>
      </w:r>
      <w:r w:rsidR="00BD2428">
        <w:rPr>
          <w:sz w:val="22"/>
          <w:szCs w:val="22"/>
          <w:lang w:val="en-US"/>
        </w:rPr>
        <w:t xml:space="preserve">on-demand SIB1 mode, </w:t>
      </w:r>
      <w:r w:rsidR="00773828">
        <w:rPr>
          <w:sz w:val="22"/>
          <w:szCs w:val="22"/>
          <w:lang w:val="en-US"/>
        </w:rPr>
        <w:t xml:space="preserve">how to </w:t>
      </w:r>
      <w:r w:rsidR="00BD2428">
        <w:rPr>
          <w:sz w:val="22"/>
          <w:szCs w:val="22"/>
          <w:lang w:val="en-US"/>
        </w:rPr>
        <w:t>indicat</w:t>
      </w:r>
      <w:r w:rsidR="00311ABC">
        <w:rPr>
          <w:sz w:val="22"/>
          <w:szCs w:val="22"/>
          <w:lang w:val="en-US"/>
        </w:rPr>
        <w:t xml:space="preserve">e the network </w:t>
      </w:r>
      <w:proofErr w:type="spellStart"/>
      <w:r w:rsidR="00311ABC">
        <w:rPr>
          <w:sz w:val="22"/>
          <w:szCs w:val="22"/>
          <w:lang w:val="en-US"/>
        </w:rPr>
        <w:t>gNB</w:t>
      </w:r>
      <w:proofErr w:type="spellEnd"/>
      <w:r w:rsidR="00311ABC">
        <w:rPr>
          <w:sz w:val="22"/>
          <w:szCs w:val="22"/>
          <w:lang w:val="en-US"/>
        </w:rPr>
        <w:t xml:space="preserve"> operation</w:t>
      </w:r>
      <w:r w:rsidR="00BD2428">
        <w:rPr>
          <w:sz w:val="22"/>
          <w:szCs w:val="22"/>
          <w:lang w:val="en-US"/>
        </w:rPr>
        <w:t xml:space="preserve"> from the </w:t>
      </w:r>
      <w:r w:rsidR="00DC27BA">
        <w:rPr>
          <w:sz w:val="22"/>
          <w:szCs w:val="22"/>
          <w:lang w:val="en-US"/>
        </w:rPr>
        <w:t>legacy SIB1 transmission to on-demand SIB1 mode</w:t>
      </w:r>
      <w:r w:rsidR="00616728">
        <w:rPr>
          <w:sz w:val="22"/>
          <w:szCs w:val="22"/>
          <w:lang w:val="en-US"/>
        </w:rPr>
        <w:t xml:space="preserve"> may also need to be discussed.</w:t>
      </w:r>
    </w:p>
    <w:p w14:paraId="3B04B92C" w14:textId="53F2B0C1" w:rsidR="00B514C6" w:rsidRDefault="00B514C6" w:rsidP="00B514C6">
      <w:pPr>
        <w:pStyle w:val="ListParagraph"/>
        <w:jc w:val="both"/>
        <w:rPr>
          <w:sz w:val="22"/>
          <w:szCs w:val="22"/>
          <w:lang w:val="en-US"/>
        </w:rPr>
      </w:pPr>
    </w:p>
    <w:p w14:paraId="064C527F" w14:textId="5CB558DF" w:rsidR="00AC5063" w:rsidRPr="00C6458C" w:rsidRDefault="00AC5063" w:rsidP="00B514C6">
      <w:pPr>
        <w:jc w:val="both"/>
        <w:rPr>
          <w:b/>
          <w:bCs/>
          <w:sz w:val="22"/>
          <w:szCs w:val="22"/>
          <w:lang w:val="en-US"/>
        </w:rPr>
      </w:pPr>
      <w:r>
        <w:rPr>
          <w:b/>
          <w:bCs/>
          <w:sz w:val="22"/>
          <w:szCs w:val="22"/>
          <w:lang w:val="en-US"/>
        </w:rPr>
        <w:t>Observation-</w:t>
      </w:r>
      <w:r w:rsidR="00B93F36">
        <w:rPr>
          <w:b/>
          <w:bCs/>
          <w:sz w:val="22"/>
          <w:szCs w:val="22"/>
          <w:lang w:val="en-US"/>
        </w:rPr>
        <w:t>2</w:t>
      </w:r>
      <w:r>
        <w:rPr>
          <w:b/>
          <w:bCs/>
          <w:sz w:val="22"/>
          <w:szCs w:val="22"/>
          <w:lang w:val="en-US"/>
        </w:rPr>
        <w:t xml:space="preserve">: </w:t>
      </w:r>
      <w:r w:rsidR="00DD66D7">
        <w:rPr>
          <w:b/>
          <w:bCs/>
          <w:sz w:val="22"/>
          <w:szCs w:val="22"/>
          <w:lang w:val="en-US"/>
        </w:rPr>
        <w:t xml:space="preserve">For the scenario of anchor cell transmission of WUS configuration, </w:t>
      </w:r>
      <w:r w:rsidR="00891418">
        <w:rPr>
          <w:b/>
          <w:bCs/>
          <w:sz w:val="22"/>
          <w:szCs w:val="22"/>
          <w:lang w:val="en-US"/>
        </w:rPr>
        <w:t xml:space="preserve">naturally </w:t>
      </w:r>
      <w:r w:rsidR="00891418" w:rsidRPr="00BF4EA2">
        <w:rPr>
          <w:b/>
          <w:bCs/>
          <w:sz w:val="22"/>
          <w:szCs w:val="22"/>
          <w:lang w:val="en-US"/>
        </w:rPr>
        <w:t xml:space="preserve">the on-demand SIB1 WUS configuration can be </w:t>
      </w:r>
      <w:r w:rsidR="00891418">
        <w:rPr>
          <w:b/>
          <w:bCs/>
          <w:sz w:val="22"/>
          <w:szCs w:val="22"/>
          <w:lang w:val="en-US"/>
        </w:rPr>
        <w:t xml:space="preserve">added as </w:t>
      </w:r>
      <w:r w:rsidR="00891418" w:rsidRPr="00C6458C">
        <w:rPr>
          <w:b/>
          <w:bCs/>
          <w:sz w:val="22"/>
          <w:szCs w:val="22"/>
          <w:lang w:val="en-US"/>
        </w:rPr>
        <w:t>part of system information of anchor cell.</w:t>
      </w:r>
    </w:p>
    <w:p w14:paraId="46680F71" w14:textId="6E5AE7E8" w:rsidR="008E07D0" w:rsidRDefault="008E07D0" w:rsidP="00B514C6">
      <w:pPr>
        <w:jc w:val="both"/>
        <w:rPr>
          <w:b/>
          <w:bCs/>
          <w:sz w:val="22"/>
          <w:szCs w:val="22"/>
          <w:lang w:val="en-US"/>
        </w:rPr>
      </w:pPr>
      <w:r>
        <w:rPr>
          <w:b/>
          <w:bCs/>
          <w:sz w:val="22"/>
          <w:szCs w:val="22"/>
          <w:lang w:val="en-US"/>
        </w:rPr>
        <w:t>Observation-</w:t>
      </w:r>
      <w:r w:rsidR="00B93F36">
        <w:rPr>
          <w:b/>
          <w:bCs/>
          <w:sz w:val="22"/>
          <w:szCs w:val="22"/>
          <w:lang w:val="en-US"/>
        </w:rPr>
        <w:t>3</w:t>
      </w:r>
      <w:r>
        <w:rPr>
          <w:b/>
          <w:bCs/>
          <w:sz w:val="22"/>
          <w:szCs w:val="22"/>
          <w:lang w:val="en-US"/>
        </w:rPr>
        <w:t>: For the scenario of non-anchor cell transmission of WUS configuration,</w:t>
      </w:r>
      <w:r w:rsidR="00E74E5B">
        <w:rPr>
          <w:b/>
          <w:bCs/>
          <w:sz w:val="22"/>
          <w:szCs w:val="22"/>
          <w:lang w:val="en-US"/>
        </w:rPr>
        <w:t xml:space="preserve"> </w:t>
      </w:r>
      <w:r w:rsidR="00E74E5B" w:rsidRPr="00C6458C">
        <w:rPr>
          <w:b/>
          <w:bCs/>
          <w:sz w:val="22"/>
          <w:szCs w:val="22"/>
          <w:lang w:val="en-US"/>
        </w:rPr>
        <w:t>there is a need to discuss on how the on-demand SIB1 WUS configuration is delivered to the RRC_IDLE/INACTIVE UEs by the non-anchor cell itself.</w:t>
      </w:r>
      <w:r w:rsidR="00A44097">
        <w:rPr>
          <w:b/>
          <w:bCs/>
          <w:sz w:val="22"/>
          <w:szCs w:val="22"/>
          <w:lang w:val="en-US"/>
        </w:rPr>
        <w:t xml:space="preserve"> </w:t>
      </w:r>
      <w:r w:rsidR="00A44097" w:rsidRPr="00C6458C">
        <w:rPr>
          <w:b/>
          <w:bCs/>
          <w:sz w:val="22"/>
          <w:szCs w:val="22"/>
          <w:lang w:val="en-US"/>
        </w:rPr>
        <w:t xml:space="preserve">In the meanwhile, for non-anchor cell operated in on-demand SIB1 mode, how to </w:t>
      </w:r>
      <w:r w:rsidR="00A44097" w:rsidRPr="00C6458C">
        <w:rPr>
          <w:b/>
          <w:bCs/>
          <w:sz w:val="22"/>
          <w:szCs w:val="22"/>
          <w:lang w:val="en-US"/>
        </w:rPr>
        <w:lastRenderedPageBreak/>
        <w:t xml:space="preserve">indicate the network </w:t>
      </w:r>
      <w:proofErr w:type="spellStart"/>
      <w:r w:rsidR="00A44097" w:rsidRPr="00C6458C">
        <w:rPr>
          <w:b/>
          <w:bCs/>
          <w:sz w:val="22"/>
          <w:szCs w:val="22"/>
          <w:lang w:val="en-US"/>
        </w:rPr>
        <w:t>gNB</w:t>
      </w:r>
      <w:proofErr w:type="spellEnd"/>
      <w:r w:rsidR="00A44097" w:rsidRPr="00C6458C">
        <w:rPr>
          <w:b/>
          <w:bCs/>
          <w:sz w:val="22"/>
          <w:szCs w:val="22"/>
          <w:lang w:val="en-US"/>
        </w:rPr>
        <w:t xml:space="preserve"> operation from the legacy SIB1 transmission to on-demand SIB1 mode may also need to be discussed.</w:t>
      </w:r>
    </w:p>
    <w:p w14:paraId="2C6E28F7" w14:textId="26E8CFF5" w:rsidR="005D6ED4" w:rsidRPr="00C6458C" w:rsidRDefault="00D16171" w:rsidP="00B514C6">
      <w:pPr>
        <w:jc w:val="both"/>
        <w:rPr>
          <w:b/>
          <w:sz w:val="22"/>
          <w:szCs w:val="22"/>
          <w:lang w:val="en-US"/>
        </w:rPr>
      </w:pPr>
      <w:r w:rsidRPr="00920005">
        <w:rPr>
          <w:b/>
          <w:bCs/>
          <w:sz w:val="22"/>
          <w:szCs w:val="22"/>
          <w:lang w:val="en-US"/>
        </w:rPr>
        <w:t>Proposal</w:t>
      </w:r>
      <w:r w:rsidR="007E2C80" w:rsidRPr="00920005">
        <w:rPr>
          <w:b/>
          <w:bCs/>
          <w:sz w:val="22"/>
          <w:szCs w:val="22"/>
          <w:lang w:val="en-US"/>
        </w:rPr>
        <w:t>-</w:t>
      </w:r>
      <w:r w:rsidR="00B93F36">
        <w:rPr>
          <w:b/>
          <w:bCs/>
          <w:sz w:val="22"/>
          <w:szCs w:val="22"/>
          <w:lang w:val="en-US"/>
        </w:rPr>
        <w:t>5</w:t>
      </w:r>
      <w:r w:rsidR="005D6ED4" w:rsidRPr="00920005">
        <w:rPr>
          <w:b/>
          <w:bCs/>
          <w:sz w:val="22"/>
          <w:szCs w:val="22"/>
          <w:lang w:val="en-US"/>
        </w:rPr>
        <w:t>:</w:t>
      </w:r>
      <w:r w:rsidR="005D6ED4" w:rsidRPr="00C6458C">
        <w:rPr>
          <w:b/>
          <w:bCs/>
          <w:sz w:val="22"/>
          <w:szCs w:val="22"/>
          <w:lang w:val="en-US"/>
        </w:rPr>
        <w:t xml:space="preserve"> </w:t>
      </w:r>
      <w:r w:rsidR="00BE43BA">
        <w:rPr>
          <w:b/>
          <w:bCs/>
          <w:sz w:val="22"/>
          <w:szCs w:val="22"/>
          <w:lang w:val="en-US"/>
        </w:rPr>
        <w:t xml:space="preserve">Based on the </w:t>
      </w:r>
      <w:r w:rsidR="000F6762">
        <w:rPr>
          <w:b/>
          <w:bCs/>
          <w:sz w:val="22"/>
          <w:szCs w:val="22"/>
          <w:lang w:val="en-US"/>
        </w:rPr>
        <w:t>scenarios</w:t>
      </w:r>
      <w:r w:rsidR="00437B2A">
        <w:rPr>
          <w:b/>
          <w:bCs/>
          <w:sz w:val="22"/>
          <w:szCs w:val="22"/>
          <w:lang w:val="en-US"/>
        </w:rPr>
        <w:t xml:space="preserve"> shown in Figure-2</w:t>
      </w:r>
      <w:r w:rsidR="000F6762">
        <w:rPr>
          <w:b/>
          <w:bCs/>
          <w:sz w:val="22"/>
          <w:szCs w:val="22"/>
          <w:lang w:val="en-US"/>
        </w:rPr>
        <w:t xml:space="preserve">, </w:t>
      </w:r>
      <w:r w:rsidR="00920005" w:rsidRPr="00C6458C">
        <w:rPr>
          <w:b/>
          <w:bCs/>
          <w:sz w:val="22"/>
          <w:szCs w:val="22"/>
          <w:lang w:val="en-US"/>
        </w:rPr>
        <w:t xml:space="preserve">RAN1 to </w:t>
      </w:r>
      <w:r w:rsidR="00E0756D">
        <w:rPr>
          <w:b/>
          <w:bCs/>
          <w:sz w:val="22"/>
          <w:szCs w:val="22"/>
          <w:lang w:val="en-US"/>
        </w:rPr>
        <w:t>study</w:t>
      </w:r>
      <w:r w:rsidR="00920005">
        <w:rPr>
          <w:b/>
          <w:bCs/>
          <w:sz w:val="22"/>
          <w:szCs w:val="22"/>
          <w:lang w:val="en-US"/>
        </w:rPr>
        <w:t xml:space="preserve"> on how the </w:t>
      </w:r>
      <w:r w:rsidR="008A76C4">
        <w:rPr>
          <w:b/>
          <w:bCs/>
          <w:sz w:val="22"/>
          <w:szCs w:val="22"/>
          <w:lang w:val="en-US"/>
        </w:rPr>
        <w:t>WUS configuration of on-demand SIB1</w:t>
      </w:r>
      <w:r w:rsidR="00B36351">
        <w:rPr>
          <w:b/>
          <w:bCs/>
          <w:sz w:val="22"/>
          <w:szCs w:val="22"/>
          <w:lang w:val="en-US"/>
        </w:rPr>
        <w:t xml:space="preserve"> is </w:t>
      </w:r>
      <w:r w:rsidR="00117CBA">
        <w:rPr>
          <w:b/>
          <w:bCs/>
          <w:sz w:val="22"/>
          <w:szCs w:val="22"/>
          <w:lang w:val="en-US"/>
        </w:rPr>
        <w:t>conducted to the RRC_IDLE/INACTIVE UEs.</w:t>
      </w:r>
      <w:r w:rsidR="005D6ED4" w:rsidRPr="00C6458C">
        <w:rPr>
          <w:b/>
          <w:bCs/>
          <w:sz w:val="22"/>
          <w:szCs w:val="22"/>
          <w:lang w:val="en-US"/>
        </w:rPr>
        <w:t xml:space="preserve"> </w:t>
      </w:r>
    </w:p>
    <w:p w14:paraId="65F1B382" w14:textId="77777777" w:rsidR="00FD00DD" w:rsidRDefault="00FD00DD" w:rsidP="00DA68D3">
      <w:pPr>
        <w:pStyle w:val="ListParagraph"/>
        <w:ind w:left="0"/>
        <w:jc w:val="both"/>
        <w:rPr>
          <w:sz w:val="22"/>
          <w:szCs w:val="22"/>
          <w:lang w:val="en-US"/>
        </w:rPr>
      </w:pPr>
    </w:p>
    <w:p w14:paraId="313416D8" w14:textId="390C23B7" w:rsidR="00DA68D3" w:rsidRPr="009F6585" w:rsidRDefault="009856D2" w:rsidP="009F6585">
      <w:pPr>
        <w:pStyle w:val="ListParagraph"/>
        <w:numPr>
          <w:ilvl w:val="0"/>
          <w:numId w:val="42"/>
        </w:numPr>
        <w:jc w:val="both"/>
        <w:rPr>
          <w:b/>
          <w:sz w:val="22"/>
          <w:szCs w:val="22"/>
          <w:u w:val="single"/>
          <w:lang w:val="en-US"/>
        </w:rPr>
      </w:pPr>
      <w:r w:rsidRPr="009F6585">
        <w:rPr>
          <w:b/>
          <w:sz w:val="22"/>
          <w:szCs w:val="22"/>
          <w:u w:val="single"/>
          <w:lang w:val="en-US"/>
        </w:rPr>
        <w:t>About</w:t>
      </w:r>
      <w:r w:rsidR="00DA68D3" w:rsidRPr="009F6585">
        <w:rPr>
          <w:b/>
          <w:sz w:val="22"/>
          <w:szCs w:val="22"/>
          <w:u w:val="single"/>
          <w:lang w:val="en-US"/>
        </w:rPr>
        <w:t xml:space="preserve"> </w:t>
      </w:r>
      <w:r w:rsidR="002C29FD" w:rsidRPr="009F6585">
        <w:rPr>
          <w:b/>
          <w:sz w:val="22"/>
          <w:szCs w:val="22"/>
          <w:u w:val="single"/>
          <w:lang w:val="en-US"/>
        </w:rPr>
        <w:t xml:space="preserve">on-demand </w:t>
      </w:r>
      <w:r w:rsidR="006319DF">
        <w:rPr>
          <w:b/>
          <w:bCs/>
          <w:sz w:val="22"/>
          <w:szCs w:val="22"/>
          <w:u w:val="single"/>
          <w:lang w:val="en-US"/>
        </w:rPr>
        <w:t xml:space="preserve">SIB1 </w:t>
      </w:r>
      <w:r w:rsidR="002C29FD" w:rsidRPr="009F6585">
        <w:rPr>
          <w:b/>
          <w:sz w:val="22"/>
          <w:szCs w:val="22"/>
          <w:u w:val="single"/>
          <w:lang w:val="en-US"/>
        </w:rPr>
        <w:t>signal/WUS:</w:t>
      </w:r>
    </w:p>
    <w:p w14:paraId="0E2FE0D4" w14:textId="302E8B62" w:rsidR="009B2A0B" w:rsidRDefault="00CD2A94" w:rsidP="006C2F6E">
      <w:pPr>
        <w:jc w:val="both"/>
        <w:rPr>
          <w:sz w:val="22"/>
          <w:szCs w:val="22"/>
          <w:lang w:val="en-US"/>
        </w:rPr>
      </w:pPr>
      <w:r>
        <w:rPr>
          <w:sz w:val="22"/>
          <w:szCs w:val="22"/>
          <w:lang w:val="en-US"/>
        </w:rPr>
        <w:t xml:space="preserve">In general, </w:t>
      </w:r>
      <w:r w:rsidR="00AB1F41">
        <w:rPr>
          <w:sz w:val="22"/>
          <w:szCs w:val="22"/>
          <w:lang w:val="en-US"/>
        </w:rPr>
        <w:t>in legacy</w:t>
      </w:r>
      <w:r>
        <w:rPr>
          <w:sz w:val="22"/>
          <w:szCs w:val="22"/>
          <w:lang w:val="en-US"/>
        </w:rPr>
        <w:t xml:space="preserve"> t</w:t>
      </w:r>
      <w:r w:rsidR="006C2F6E">
        <w:rPr>
          <w:sz w:val="22"/>
          <w:szCs w:val="22"/>
          <w:lang w:val="en-US"/>
        </w:rPr>
        <w:t xml:space="preserve">he first message </w:t>
      </w:r>
      <w:r w:rsidR="002D2AF2">
        <w:rPr>
          <w:sz w:val="22"/>
          <w:szCs w:val="22"/>
          <w:lang w:val="en-US"/>
        </w:rPr>
        <w:t xml:space="preserve">for </w:t>
      </w:r>
      <w:r w:rsidR="00BF123A">
        <w:rPr>
          <w:sz w:val="22"/>
          <w:szCs w:val="22"/>
          <w:lang w:val="en-US"/>
        </w:rPr>
        <w:t xml:space="preserve">RRC_IDLE/INACTIVE </w:t>
      </w:r>
      <w:r w:rsidR="006C2F6E">
        <w:rPr>
          <w:sz w:val="22"/>
          <w:szCs w:val="22"/>
          <w:lang w:val="en-US"/>
        </w:rPr>
        <w:t>UE</w:t>
      </w:r>
      <w:r w:rsidR="00BF123A">
        <w:rPr>
          <w:sz w:val="22"/>
          <w:szCs w:val="22"/>
          <w:lang w:val="en-US"/>
        </w:rPr>
        <w:t>s</w:t>
      </w:r>
      <w:r w:rsidR="006C2F6E">
        <w:rPr>
          <w:sz w:val="22"/>
          <w:szCs w:val="22"/>
          <w:lang w:val="en-US"/>
        </w:rPr>
        <w:t xml:space="preserve"> </w:t>
      </w:r>
      <w:r w:rsidR="002D2AF2">
        <w:rPr>
          <w:sz w:val="22"/>
          <w:szCs w:val="22"/>
          <w:lang w:val="en-US"/>
        </w:rPr>
        <w:t xml:space="preserve">to </w:t>
      </w:r>
      <w:r w:rsidR="006C2F6E">
        <w:rPr>
          <w:sz w:val="22"/>
          <w:szCs w:val="22"/>
          <w:lang w:val="en-US"/>
        </w:rPr>
        <w:t xml:space="preserve">communicate with NW is the </w:t>
      </w:r>
      <w:r w:rsidR="002D2AF2">
        <w:rPr>
          <w:sz w:val="22"/>
          <w:szCs w:val="22"/>
          <w:lang w:val="en-US"/>
        </w:rPr>
        <w:t xml:space="preserve">sending of </w:t>
      </w:r>
      <w:r w:rsidR="006C2F6E">
        <w:rPr>
          <w:sz w:val="22"/>
          <w:szCs w:val="22"/>
          <w:lang w:val="en-US"/>
        </w:rPr>
        <w:t>UL PRACH</w:t>
      </w:r>
      <w:r w:rsidR="002D2AF2">
        <w:rPr>
          <w:sz w:val="22"/>
          <w:szCs w:val="22"/>
          <w:lang w:val="en-US"/>
        </w:rPr>
        <w:t xml:space="preserve"> signal</w:t>
      </w:r>
      <w:r w:rsidR="006C2F6E">
        <w:rPr>
          <w:sz w:val="22"/>
          <w:szCs w:val="22"/>
          <w:lang w:val="en-US"/>
        </w:rPr>
        <w:t>.</w:t>
      </w:r>
      <w:r w:rsidR="009B2A0B">
        <w:rPr>
          <w:sz w:val="22"/>
          <w:szCs w:val="22"/>
          <w:lang w:val="en-US"/>
        </w:rPr>
        <w:t xml:space="preserve"> In addition,</w:t>
      </w:r>
      <w:r w:rsidR="00960623">
        <w:rPr>
          <w:sz w:val="22"/>
          <w:szCs w:val="22"/>
          <w:lang w:val="en-US"/>
        </w:rPr>
        <w:t xml:space="preserve"> </w:t>
      </w:r>
      <w:r w:rsidR="000B769B">
        <w:rPr>
          <w:sz w:val="22"/>
          <w:szCs w:val="22"/>
          <w:lang w:val="en-US"/>
        </w:rPr>
        <w:t xml:space="preserve">in legacy </w:t>
      </w:r>
      <w:r w:rsidR="00960623">
        <w:rPr>
          <w:sz w:val="22"/>
          <w:szCs w:val="22"/>
          <w:lang w:val="en-US"/>
        </w:rPr>
        <w:t xml:space="preserve">for </w:t>
      </w:r>
      <w:r w:rsidR="00BF123A">
        <w:rPr>
          <w:sz w:val="22"/>
          <w:szCs w:val="22"/>
          <w:lang w:val="en-US"/>
        </w:rPr>
        <w:t xml:space="preserve">RRC_IDLE/INACTIVE </w:t>
      </w:r>
      <w:r w:rsidR="00960623">
        <w:rPr>
          <w:sz w:val="22"/>
          <w:szCs w:val="22"/>
          <w:lang w:val="en-US"/>
        </w:rPr>
        <w:t>UE</w:t>
      </w:r>
      <w:r w:rsidR="00BF123A">
        <w:rPr>
          <w:sz w:val="22"/>
          <w:szCs w:val="22"/>
          <w:lang w:val="en-US"/>
        </w:rPr>
        <w:t>s</w:t>
      </w:r>
      <w:r w:rsidR="00960623">
        <w:rPr>
          <w:sz w:val="22"/>
          <w:szCs w:val="22"/>
          <w:lang w:val="en-US"/>
        </w:rPr>
        <w:t xml:space="preserve"> requesting </w:t>
      </w:r>
      <w:r w:rsidR="00675788">
        <w:rPr>
          <w:sz w:val="22"/>
          <w:szCs w:val="22"/>
          <w:lang w:val="en-US"/>
        </w:rPr>
        <w:t>the</w:t>
      </w:r>
      <w:r w:rsidR="009B2A0B">
        <w:rPr>
          <w:sz w:val="22"/>
          <w:szCs w:val="22"/>
          <w:lang w:val="en-US"/>
        </w:rPr>
        <w:t xml:space="preserve"> on-demand</w:t>
      </w:r>
      <w:r w:rsidR="00A10DA6">
        <w:rPr>
          <w:sz w:val="22"/>
          <w:szCs w:val="22"/>
          <w:lang w:val="en-US"/>
        </w:rPr>
        <w:t xml:space="preserve"> </w:t>
      </w:r>
      <w:r w:rsidR="002152A9">
        <w:rPr>
          <w:sz w:val="22"/>
          <w:szCs w:val="22"/>
          <w:lang w:val="en-US"/>
        </w:rPr>
        <w:t>SIB</w:t>
      </w:r>
      <w:r w:rsidR="00675788">
        <w:rPr>
          <w:sz w:val="22"/>
          <w:szCs w:val="22"/>
          <w:lang w:val="en-US"/>
        </w:rPr>
        <w:t>(s)</w:t>
      </w:r>
      <w:r w:rsidR="002152A9">
        <w:rPr>
          <w:sz w:val="22"/>
          <w:szCs w:val="22"/>
          <w:lang w:val="en-US"/>
        </w:rPr>
        <w:t xml:space="preserve"> </w:t>
      </w:r>
      <w:r w:rsidR="007C5592">
        <w:rPr>
          <w:sz w:val="22"/>
          <w:szCs w:val="22"/>
          <w:lang w:val="en-US"/>
        </w:rPr>
        <w:t>other than SIB1</w:t>
      </w:r>
      <w:r w:rsidR="009B2A0B">
        <w:rPr>
          <w:sz w:val="22"/>
          <w:szCs w:val="22"/>
          <w:lang w:val="en-US"/>
        </w:rPr>
        <w:t xml:space="preserve"> </w:t>
      </w:r>
      <w:r w:rsidR="00CF056B">
        <w:rPr>
          <w:sz w:val="22"/>
          <w:szCs w:val="22"/>
          <w:lang w:val="en-US"/>
        </w:rPr>
        <w:t>information</w:t>
      </w:r>
      <w:r w:rsidR="00675788">
        <w:rPr>
          <w:sz w:val="22"/>
          <w:szCs w:val="22"/>
          <w:lang w:val="en-US"/>
        </w:rPr>
        <w:t>, it</w:t>
      </w:r>
      <w:r w:rsidR="00CF056B">
        <w:rPr>
          <w:sz w:val="22"/>
          <w:szCs w:val="22"/>
          <w:lang w:val="en-US"/>
        </w:rPr>
        <w:t xml:space="preserve"> also </w:t>
      </w:r>
      <w:r w:rsidR="009B2A0B">
        <w:rPr>
          <w:sz w:val="22"/>
          <w:szCs w:val="22"/>
          <w:lang w:val="en-US"/>
        </w:rPr>
        <w:t>requires</w:t>
      </w:r>
      <w:r w:rsidR="004F5D4E">
        <w:rPr>
          <w:sz w:val="22"/>
          <w:szCs w:val="22"/>
          <w:lang w:val="en-US"/>
        </w:rPr>
        <w:t xml:space="preserve"> the</w:t>
      </w:r>
      <w:r w:rsidR="009B2A0B">
        <w:rPr>
          <w:sz w:val="22"/>
          <w:szCs w:val="22"/>
          <w:lang w:val="en-US"/>
        </w:rPr>
        <w:t xml:space="preserve"> </w:t>
      </w:r>
      <w:r w:rsidR="00ED0F24">
        <w:rPr>
          <w:sz w:val="22"/>
          <w:szCs w:val="22"/>
          <w:lang w:val="en-US"/>
        </w:rPr>
        <w:t xml:space="preserve">RRC_IDLE/INACTIVE </w:t>
      </w:r>
      <w:r w:rsidR="00A510F8">
        <w:rPr>
          <w:sz w:val="22"/>
          <w:szCs w:val="22"/>
          <w:lang w:val="en-US"/>
        </w:rPr>
        <w:t>UE</w:t>
      </w:r>
      <w:r w:rsidR="00ED0F24">
        <w:rPr>
          <w:sz w:val="22"/>
          <w:szCs w:val="22"/>
          <w:lang w:val="en-US"/>
        </w:rPr>
        <w:t>s</w:t>
      </w:r>
      <w:r w:rsidR="00F06ABE">
        <w:rPr>
          <w:sz w:val="22"/>
          <w:szCs w:val="22"/>
          <w:lang w:val="en-US"/>
        </w:rPr>
        <w:t xml:space="preserve"> to perform</w:t>
      </w:r>
      <w:r w:rsidR="00A510F8">
        <w:rPr>
          <w:sz w:val="22"/>
          <w:szCs w:val="22"/>
          <w:lang w:val="en-US"/>
        </w:rPr>
        <w:t xml:space="preserve"> </w:t>
      </w:r>
      <w:r w:rsidR="009B2A0B">
        <w:rPr>
          <w:sz w:val="22"/>
          <w:szCs w:val="22"/>
          <w:lang w:val="en-US"/>
        </w:rPr>
        <w:t>PRACH</w:t>
      </w:r>
      <w:r w:rsidR="009E172C">
        <w:rPr>
          <w:sz w:val="22"/>
          <w:szCs w:val="22"/>
          <w:lang w:val="en-US"/>
        </w:rPr>
        <w:t xml:space="preserve"> transmission</w:t>
      </w:r>
      <w:r w:rsidR="009B2A0B">
        <w:rPr>
          <w:sz w:val="22"/>
          <w:szCs w:val="22"/>
          <w:lang w:val="en-US"/>
        </w:rPr>
        <w:t xml:space="preserve"> </w:t>
      </w:r>
      <w:r w:rsidR="009E172C">
        <w:rPr>
          <w:sz w:val="22"/>
          <w:szCs w:val="22"/>
          <w:lang w:val="en-US"/>
        </w:rPr>
        <w:t xml:space="preserve">as requesting </w:t>
      </w:r>
      <w:r w:rsidR="001F6497">
        <w:rPr>
          <w:sz w:val="22"/>
          <w:szCs w:val="22"/>
          <w:lang w:val="en-US"/>
        </w:rPr>
        <w:t>indication to the NW</w:t>
      </w:r>
      <w:r w:rsidR="009B2A0B">
        <w:rPr>
          <w:sz w:val="22"/>
          <w:szCs w:val="22"/>
          <w:lang w:val="en-US"/>
        </w:rPr>
        <w:t>. To align with</w:t>
      </w:r>
      <w:r w:rsidR="00AB5CEE">
        <w:rPr>
          <w:sz w:val="22"/>
          <w:szCs w:val="22"/>
          <w:lang w:val="en-US"/>
        </w:rPr>
        <w:t xml:space="preserve"> the</w:t>
      </w:r>
      <w:r w:rsidR="009B2A0B">
        <w:rPr>
          <w:sz w:val="22"/>
          <w:szCs w:val="22"/>
          <w:lang w:val="en-US"/>
        </w:rPr>
        <w:t xml:space="preserve"> </w:t>
      </w:r>
      <w:r w:rsidR="00B02A89">
        <w:rPr>
          <w:sz w:val="22"/>
          <w:szCs w:val="22"/>
          <w:lang w:val="en-US"/>
        </w:rPr>
        <w:t xml:space="preserve">legacy </w:t>
      </w:r>
      <w:r w:rsidR="009B2A0B">
        <w:rPr>
          <w:sz w:val="22"/>
          <w:szCs w:val="22"/>
          <w:lang w:val="en-US"/>
        </w:rPr>
        <w:t>on</w:t>
      </w:r>
      <w:r w:rsidR="00B02A89">
        <w:rPr>
          <w:sz w:val="22"/>
          <w:szCs w:val="22"/>
          <w:lang w:val="en-US"/>
        </w:rPr>
        <w:t>-</w:t>
      </w:r>
      <w:r w:rsidR="009B2A0B">
        <w:rPr>
          <w:sz w:val="22"/>
          <w:szCs w:val="22"/>
          <w:lang w:val="en-US"/>
        </w:rPr>
        <w:t>demand</w:t>
      </w:r>
      <w:r w:rsidR="00B02A89">
        <w:rPr>
          <w:sz w:val="22"/>
          <w:szCs w:val="22"/>
          <w:lang w:val="en-US"/>
        </w:rPr>
        <w:t xml:space="preserve"> SIB operation</w:t>
      </w:r>
      <w:r w:rsidR="009B2A0B">
        <w:rPr>
          <w:sz w:val="22"/>
          <w:szCs w:val="22"/>
          <w:lang w:val="en-US"/>
        </w:rPr>
        <w:t xml:space="preserve">, PRACH </w:t>
      </w:r>
      <w:r w:rsidR="001026FD">
        <w:rPr>
          <w:sz w:val="22"/>
          <w:szCs w:val="22"/>
          <w:lang w:val="en-US"/>
        </w:rPr>
        <w:t xml:space="preserve">should be used </w:t>
      </w:r>
      <w:r w:rsidR="009B2A0B">
        <w:rPr>
          <w:sz w:val="22"/>
          <w:szCs w:val="22"/>
          <w:lang w:val="en-US"/>
        </w:rPr>
        <w:t xml:space="preserve">as </w:t>
      </w:r>
      <w:r w:rsidR="003801E1">
        <w:rPr>
          <w:sz w:val="22"/>
          <w:szCs w:val="22"/>
          <w:lang w:val="en-US"/>
        </w:rPr>
        <w:t xml:space="preserve">on-demand signal </w:t>
      </w:r>
      <w:r w:rsidR="008F3AD0">
        <w:rPr>
          <w:sz w:val="22"/>
          <w:szCs w:val="22"/>
          <w:lang w:val="en-US"/>
        </w:rPr>
        <w:t xml:space="preserve">for </w:t>
      </w:r>
      <w:r w:rsidR="009B2A0B">
        <w:rPr>
          <w:sz w:val="22"/>
          <w:szCs w:val="22"/>
          <w:lang w:val="en-US"/>
        </w:rPr>
        <w:t xml:space="preserve">triggering </w:t>
      </w:r>
      <w:r w:rsidR="008F3AD0">
        <w:rPr>
          <w:sz w:val="22"/>
          <w:szCs w:val="22"/>
          <w:lang w:val="en-US"/>
        </w:rPr>
        <w:t xml:space="preserve">of </w:t>
      </w:r>
      <w:r w:rsidR="00AF6D50">
        <w:rPr>
          <w:sz w:val="22"/>
          <w:szCs w:val="22"/>
          <w:lang w:val="en-US"/>
        </w:rPr>
        <w:t>SIB1</w:t>
      </w:r>
      <w:r w:rsidR="00942220">
        <w:rPr>
          <w:sz w:val="22"/>
          <w:szCs w:val="22"/>
          <w:lang w:val="en-US"/>
        </w:rPr>
        <w:t xml:space="preserve"> transmission</w:t>
      </w:r>
      <w:r w:rsidR="007212E7">
        <w:rPr>
          <w:sz w:val="22"/>
          <w:szCs w:val="22"/>
          <w:lang w:val="en-US"/>
        </w:rPr>
        <w:t xml:space="preserve"> for RRC_IDLE/INACTIVE UEs</w:t>
      </w:r>
      <w:r w:rsidR="006C2F6E">
        <w:rPr>
          <w:sz w:val="22"/>
          <w:szCs w:val="22"/>
          <w:lang w:val="en-US"/>
        </w:rPr>
        <w:t xml:space="preserve">. </w:t>
      </w:r>
    </w:p>
    <w:p w14:paraId="61609E87" w14:textId="5632A3E5" w:rsidR="00B83275" w:rsidRDefault="00B83275" w:rsidP="00D00D67">
      <w:pPr>
        <w:jc w:val="both"/>
        <w:rPr>
          <w:b/>
          <w:bCs/>
          <w:sz w:val="22"/>
          <w:szCs w:val="22"/>
          <w:lang w:val="en-US"/>
        </w:rPr>
      </w:pPr>
      <w:r>
        <w:rPr>
          <w:b/>
          <w:bCs/>
          <w:sz w:val="22"/>
          <w:szCs w:val="22"/>
          <w:lang w:val="en-US"/>
        </w:rPr>
        <w:t>Observ</w:t>
      </w:r>
      <w:r w:rsidR="001026FD">
        <w:rPr>
          <w:b/>
          <w:bCs/>
          <w:sz w:val="22"/>
          <w:szCs w:val="22"/>
          <w:lang w:val="en-US"/>
        </w:rPr>
        <w:t>ation-</w:t>
      </w:r>
      <w:r w:rsidR="00605479">
        <w:rPr>
          <w:b/>
          <w:bCs/>
          <w:sz w:val="22"/>
          <w:szCs w:val="22"/>
          <w:lang w:val="en-US"/>
        </w:rPr>
        <w:t>4</w:t>
      </w:r>
      <w:r w:rsidR="001026FD">
        <w:rPr>
          <w:b/>
          <w:bCs/>
          <w:sz w:val="22"/>
          <w:szCs w:val="22"/>
          <w:lang w:val="en-US"/>
        </w:rPr>
        <w:t xml:space="preserve">: </w:t>
      </w:r>
      <w:r w:rsidR="00A858B2">
        <w:rPr>
          <w:b/>
          <w:bCs/>
          <w:sz w:val="22"/>
          <w:szCs w:val="22"/>
          <w:lang w:val="en-US"/>
        </w:rPr>
        <w:t xml:space="preserve">As stated in the </w:t>
      </w:r>
      <w:r w:rsidR="006E0A5E">
        <w:rPr>
          <w:b/>
          <w:bCs/>
          <w:sz w:val="22"/>
          <w:szCs w:val="22"/>
          <w:lang w:val="en-US"/>
        </w:rPr>
        <w:t>WID of R19 NES, o</w:t>
      </w:r>
      <w:r w:rsidR="00FA0711">
        <w:rPr>
          <w:b/>
          <w:bCs/>
          <w:sz w:val="22"/>
          <w:szCs w:val="22"/>
          <w:lang w:val="en-US"/>
        </w:rPr>
        <w:t xml:space="preserve">nly </w:t>
      </w:r>
      <w:r w:rsidR="00A22779">
        <w:rPr>
          <w:b/>
          <w:bCs/>
          <w:sz w:val="22"/>
          <w:szCs w:val="22"/>
          <w:lang w:val="en-US"/>
        </w:rPr>
        <w:t xml:space="preserve">the </w:t>
      </w:r>
      <w:r w:rsidR="00FA0711">
        <w:rPr>
          <w:b/>
          <w:bCs/>
          <w:sz w:val="22"/>
          <w:szCs w:val="22"/>
          <w:lang w:val="en-US"/>
        </w:rPr>
        <w:t xml:space="preserve">existing signal </w:t>
      </w:r>
      <w:r w:rsidR="00850480">
        <w:rPr>
          <w:b/>
          <w:bCs/>
          <w:sz w:val="22"/>
          <w:szCs w:val="22"/>
          <w:lang w:val="en-US"/>
        </w:rPr>
        <w:t xml:space="preserve">shall be considered as </w:t>
      </w:r>
      <w:r w:rsidR="00794289">
        <w:rPr>
          <w:b/>
          <w:bCs/>
          <w:sz w:val="22"/>
          <w:szCs w:val="22"/>
          <w:lang w:val="en-US"/>
        </w:rPr>
        <w:t xml:space="preserve">the on-demand SIB1 signal/WUS. </w:t>
      </w:r>
    </w:p>
    <w:p w14:paraId="717201F0" w14:textId="4E82BC19" w:rsidR="00D00D67" w:rsidRDefault="003B735E" w:rsidP="000D596B">
      <w:pPr>
        <w:jc w:val="both"/>
        <w:rPr>
          <w:b/>
          <w:bCs/>
          <w:sz w:val="22"/>
          <w:szCs w:val="22"/>
          <w:lang w:val="en-US"/>
        </w:rPr>
      </w:pPr>
      <w:r>
        <w:rPr>
          <w:b/>
          <w:bCs/>
          <w:sz w:val="22"/>
          <w:szCs w:val="22"/>
          <w:lang w:val="en-US"/>
        </w:rPr>
        <w:t>Proposal</w:t>
      </w:r>
      <w:r w:rsidR="000D596B">
        <w:rPr>
          <w:b/>
          <w:bCs/>
          <w:sz w:val="22"/>
          <w:szCs w:val="22"/>
          <w:lang w:val="en-US"/>
        </w:rPr>
        <w:t>-</w:t>
      </w:r>
      <w:r w:rsidR="00B93F36">
        <w:rPr>
          <w:b/>
          <w:bCs/>
          <w:sz w:val="22"/>
          <w:szCs w:val="22"/>
          <w:lang w:val="en-US"/>
        </w:rPr>
        <w:t>6</w:t>
      </w:r>
      <w:r w:rsidR="000D596B">
        <w:rPr>
          <w:b/>
          <w:bCs/>
          <w:sz w:val="22"/>
          <w:szCs w:val="22"/>
          <w:lang w:val="en-US"/>
        </w:rPr>
        <w:t>:</w:t>
      </w:r>
      <w:r w:rsidR="00D00D67" w:rsidRPr="0059330A">
        <w:rPr>
          <w:b/>
          <w:bCs/>
          <w:sz w:val="22"/>
          <w:szCs w:val="22"/>
          <w:lang w:val="en-US"/>
        </w:rPr>
        <w:t xml:space="preserve"> </w:t>
      </w:r>
      <w:r w:rsidR="004A4FB8">
        <w:rPr>
          <w:b/>
          <w:bCs/>
          <w:sz w:val="22"/>
          <w:szCs w:val="22"/>
          <w:lang w:val="en-US"/>
        </w:rPr>
        <w:t>Considering a</w:t>
      </w:r>
      <w:r w:rsidR="00D00D67" w:rsidRPr="0059330A">
        <w:rPr>
          <w:b/>
          <w:bCs/>
          <w:sz w:val="22"/>
          <w:szCs w:val="22"/>
          <w:lang w:val="en-US"/>
        </w:rPr>
        <w:t>lign</w:t>
      </w:r>
      <w:r w:rsidR="003E5857">
        <w:rPr>
          <w:b/>
          <w:bCs/>
          <w:sz w:val="22"/>
          <w:szCs w:val="22"/>
          <w:lang w:val="en-US"/>
        </w:rPr>
        <w:t>ing</w:t>
      </w:r>
      <w:r w:rsidR="00D00D67" w:rsidRPr="0059330A">
        <w:rPr>
          <w:b/>
          <w:bCs/>
          <w:sz w:val="22"/>
          <w:szCs w:val="22"/>
          <w:lang w:val="en-US"/>
        </w:rPr>
        <w:t xml:space="preserve"> with legacy SI on demand, </w:t>
      </w:r>
      <w:r w:rsidR="00E833F1">
        <w:rPr>
          <w:b/>
          <w:bCs/>
          <w:sz w:val="22"/>
          <w:szCs w:val="22"/>
          <w:lang w:val="en-US"/>
        </w:rPr>
        <w:t>it prefer</w:t>
      </w:r>
      <w:r w:rsidR="00D821C1">
        <w:rPr>
          <w:b/>
          <w:bCs/>
          <w:sz w:val="22"/>
          <w:szCs w:val="22"/>
          <w:lang w:val="en-US"/>
        </w:rPr>
        <w:t>s</w:t>
      </w:r>
      <w:r w:rsidR="00E833F1">
        <w:rPr>
          <w:b/>
          <w:bCs/>
          <w:sz w:val="22"/>
          <w:szCs w:val="22"/>
          <w:lang w:val="en-US"/>
        </w:rPr>
        <w:t xml:space="preserve"> the </w:t>
      </w:r>
      <w:r w:rsidR="00D00D67" w:rsidRPr="0059330A">
        <w:rPr>
          <w:b/>
          <w:bCs/>
          <w:sz w:val="22"/>
          <w:szCs w:val="22"/>
          <w:lang w:val="en-US"/>
        </w:rPr>
        <w:t xml:space="preserve">PRACH as UL triggering </w:t>
      </w:r>
      <w:r w:rsidR="00FF67BE">
        <w:rPr>
          <w:b/>
          <w:bCs/>
          <w:sz w:val="22"/>
          <w:szCs w:val="22"/>
          <w:lang w:val="en-US"/>
        </w:rPr>
        <w:t>signal</w:t>
      </w:r>
      <w:r w:rsidR="00D00D67" w:rsidRPr="0059330A">
        <w:rPr>
          <w:b/>
          <w:bCs/>
          <w:sz w:val="22"/>
          <w:szCs w:val="22"/>
          <w:lang w:val="en-US"/>
        </w:rPr>
        <w:t xml:space="preserve"> </w:t>
      </w:r>
      <w:r w:rsidR="00BD0EF7">
        <w:rPr>
          <w:b/>
          <w:bCs/>
          <w:sz w:val="22"/>
          <w:szCs w:val="22"/>
          <w:lang w:val="en-US"/>
        </w:rPr>
        <w:t xml:space="preserve">used </w:t>
      </w:r>
      <w:r w:rsidR="00D00D67" w:rsidRPr="0059330A">
        <w:rPr>
          <w:b/>
          <w:bCs/>
          <w:sz w:val="22"/>
          <w:szCs w:val="22"/>
          <w:lang w:val="en-US"/>
        </w:rPr>
        <w:t xml:space="preserve">by </w:t>
      </w:r>
      <w:r w:rsidR="002304F8">
        <w:rPr>
          <w:b/>
          <w:bCs/>
          <w:sz w:val="22"/>
          <w:szCs w:val="22"/>
          <w:lang w:val="en-US"/>
        </w:rPr>
        <w:t xml:space="preserve">RRC_IDLE/INACTIVE </w:t>
      </w:r>
      <w:r w:rsidR="00D00D67" w:rsidRPr="0059330A">
        <w:rPr>
          <w:b/>
          <w:bCs/>
          <w:sz w:val="22"/>
          <w:szCs w:val="22"/>
          <w:lang w:val="en-US"/>
        </w:rPr>
        <w:t>UE for requesting SIB1</w:t>
      </w:r>
      <w:r w:rsidR="00A557DB">
        <w:rPr>
          <w:b/>
          <w:bCs/>
          <w:sz w:val="22"/>
          <w:szCs w:val="22"/>
          <w:lang w:val="en-US"/>
        </w:rPr>
        <w:t xml:space="preserve"> transmission</w:t>
      </w:r>
      <w:r w:rsidR="00D00D67" w:rsidRPr="0059330A">
        <w:rPr>
          <w:b/>
          <w:bCs/>
          <w:sz w:val="22"/>
          <w:szCs w:val="22"/>
          <w:lang w:val="en-US"/>
        </w:rPr>
        <w:t xml:space="preserve">. </w:t>
      </w:r>
    </w:p>
    <w:p w14:paraId="4518AF12" w14:textId="37BB38BD" w:rsidR="004C1ECA" w:rsidRPr="0059330A" w:rsidRDefault="00EA194F" w:rsidP="00D00D67">
      <w:pPr>
        <w:jc w:val="both"/>
        <w:rPr>
          <w:b/>
          <w:bCs/>
          <w:sz w:val="22"/>
          <w:szCs w:val="22"/>
          <w:lang w:val="en-US"/>
        </w:rPr>
      </w:pPr>
      <w:r>
        <w:rPr>
          <w:b/>
          <w:bCs/>
          <w:sz w:val="22"/>
          <w:szCs w:val="22"/>
          <w:lang w:val="en-US"/>
        </w:rPr>
        <w:t xml:space="preserve"> </w:t>
      </w:r>
      <w:r w:rsidR="00F50B43">
        <w:rPr>
          <w:b/>
          <w:bCs/>
          <w:sz w:val="22"/>
          <w:szCs w:val="22"/>
          <w:lang w:val="en-US"/>
        </w:rPr>
        <w:t xml:space="preserve"> </w:t>
      </w:r>
    </w:p>
    <w:p w14:paraId="4BF6E5A7" w14:textId="6A6DFDD7" w:rsidR="006C2F6E" w:rsidRPr="00FD00DD" w:rsidRDefault="00D443DD" w:rsidP="006C2F6E">
      <w:pPr>
        <w:jc w:val="both"/>
        <w:rPr>
          <w:sz w:val="22"/>
          <w:szCs w:val="22"/>
          <w:lang w:val="en-US"/>
        </w:rPr>
      </w:pPr>
      <w:r>
        <w:rPr>
          <w:sz w:val="22"/>
          <w:szCs w:val="22"/>
          <w:lang w:val="en-US"/>
        </w:rPr>
        <w:t>Moreover, a</w:t>
      </w:r>
      <w:r w:rsidR="00EB6601">
        <w:rPr>
          <w:sz w:val="22"/>
          <w:szCs w:val="22"/>
          <w:lang w:val="en-US"/>
        </w:rPr>
        <w:t xml:space="preserve">s shown in Figure-2, </w:t>
      </w:r>
      <w:r w:rsidR="00A03433">
        <w:rPr>
          <w:sz w:val="22"/>
          <w:szCs w:val="22"/>
          <w:lang w:val="en-US"/>
        </w:rPr>
        <w:t xml:space="preserve">depends on scenarios, </w:t>
      </w:r>
      <w:r w:rsidR="0032619C">
        <w:rPr>
          <w:sz w:val="22"/>
          <w:szCs w:val="22"/>
          <w:lang w:val="en-US"/>
        </w:rPr>
        <w:t xml:space="preserve">the </w:t>
      </w:r>
      <w:r w:rsidR="006C2F6E">
        <w:rPr>
          <w:sz w:val="22"/>
          <w:szCs w:val="22"/>
          <w:lang w:val="en-US"/>
        </w:rPr>
        <w:t xml:space="preserve">UL </w:t>
      </w:r>
      <w:r w:rsidR="00845B52">
        <w:rPr>
          <w:sz w:val="22"/>
          <w:szCs w:val="22"/>
          <w:lang w:val="en-US"/>
        </w:rPr>
        <w:t>on-demand signal/</w:t>
      </w:r>
      <w:r w:rsidR="006C2F6E">
        <w:rPr>
          <w:sz w:val="22"/>
          <w:szCs w:val="22"/>
          <w:lang w:val="en-US"/>
        </w:rPr>
        <w:t>WUS can be transmitted toward</w:t>
      </w:r>
      <w:r w:rsidR="00A03433">
        <w:rPr>
          <w:sz w:val="22"/>
          <w:szCs w:val="22"/>
          <w:lang w:val="en-US"/>
        </w:rPr>
        <w:t>s</w:t>
      </w:r>
      <w:r w:rsidR="00585AC3">
        <w:rPr>
          <w:sz w:val="22"/>
          <w:szCs w:val="22"/>
          <w:lang w:val="en-US"/>
        </w:rPr>
        <w:t xml:space="preserve"> and received </w:t>
      </w:r>
      <w:r w:rsidR="003C11E2">
        <w:rPr>
          <w:sz w:val="22"/>
          <w:szCs w:val="22"/>
          <w:lang w:val="en-US"/>
        </w:rPr>
        <w:t xml:space="preserve">either </w:t>
      </w:r>
      <w:r w:rsidR="001D273D">
        <w:rPr>
          <w:sz w:val="22"/>
          <w:szCs w:val="22"/>
          <w:lang w:val="en-US"/>
        </w:rPr>
        <w:t>the anchor cell or the non-anchor cell</w:t>
      </w:r>
      <w:r w:rsidR="00A434B5">
        <w:rPr>
          <w:sz w:val="22"/>
          <w:szCs w:val="22"/>
          <w:lang w:val="en-US"/>
        </w:rPr>
        <w:t>.</w:t>
      </w:r>
      <w:r w:rsidR="0027118D">
        <w:rPr>
          <w:sz w:val="22"/>
          <w:szCs w:val="22"/>
          <w:lang w:val="en-US"/>
        </w:rPr>
        <w:t xml:space="preserve"> Practically, monitoring of </w:t>
      </w:r>
      <w:r w:rsidR="006D626B">
        <w:rPr>
          <w:sz w:val="22"/>
          <w:szCs w:val="22"/>
          <w:lang w:val="en-US"/>
        </w:rPr>
        <w:t xml:space="preserve">on-demand SIB1 WUS </w:t>
      </w:r>
      <w:r w:rsidR="00A66D72">
        <w:rPr>
          <w:sz w:val="22"/>
          <w:szCs w:val="22"/>
          <w:lang w:val="en-US"/>
        </w:rPr>
        <w:t xml:space="preserve">signal may </w:t>
      </w:r>
      <w:r w:rsidR="00355844">
        <w:rPr>
          <w:sz w:val="22"/>
          <w:szCs w:val="22"/>
          <w:lang w:val="en-US"/>
        </w:rPr>
        <w:t xml:space="preserve">cause extra </w:t>
      </w:r>
      <w:r w:rsidR="00A51691">
        <w:rPr>
          <w:sz w:val="22"/>
          <w:szCs w:val="22"/>
          <w:lang w:val="en-US"/>
        </w:rPr>
        <w:t xml:space="preserve">network energy consumption with </w:t>
      </w:r>
      <w:r w:rsidR="00AA4941">
        <w:rPr>
          <w:sz w:val="22"/>
          <w:szCs w:val="22"/>
          <w:lang w:val="en-US"/>
        </w:rPr>
        <w:t xml:space="preserve">network </w:t>
      </w:r>
      <w:r w:rsidR="00A51691">
        <w:rPr>
          <w:sz w:val="22"/>
          <w:szCs w:val="22"/>
          <w:lang w:val="en-US"/>
        </w:rPr>
        <w:t>reception</w:t>
      </w:r>
      <w:r w:rsidR="0098017E">
        <w:rPr>
          <w:sz w:val="22"/>
          <w:szCs w:val="22"/>
          <w:lang w:val="en-US"/>
        </w:rPr>
        <w:t xml:space="preserve">. But on the other hand, it </w:t>
      </w:r>
      <w:r w:rsidR="00F52C8B">
        <w:rPr>
          <w:sz w:val="22"/>
          <w:szCs w:val="22"/>
          <w:lang w:val="en-US"/>
        </w:rPr>
        <w:t xml:space="preserve">allows the non-anchor cell to operate the on-demand SIB1 </w:t>
      </w:r>
      <w:r w:rsidR="00F33D7B">
        <w:rPr>
          <w:sz w:val="22"/>
          <w:szCs w:val="22"/>
          <w:lang w:val="en-US"/>
        </w:rPr>
        <w:t xml:space="preserve">independently from the anchor cell, i.e. without the need of </w:t>
      </w:r>
      <w:r w:rsidR="00625C42">
        <w:rPr>
          <w:sz w:val="22"/>
          <w:szCs w:val="22"/>
          <w:lang w:val="en-US"/>
        </w:rPr>
        <w:t>backhaul signaling.</w:t>
      </w:r>
    </w:p>
    <w:p w14:paraId="28EC0CAB" w14:textId="27AEA9F6" w:rsidR="004E2C19" w:rsidRPr="00C65765" w:rsidRDefault="004E2C19" w:rsidP="004E2C19">
      <w:pPr>
        <w:jc w:val="both"/>
        <w:rPr>
          <w:b/>
          <w:bCs/>
          <w:sz w:val="22"/>
          <w:szCs w:val="22"/>
          <w:lang w:val="en-US"/>
        </w:rPr>
      </w:pPr>
      <w:r w:rsidRPr="00B3575D">
        <w:rPr>
          <w:b/>
          <w:bCs/>
          <w:sz w:val="22"/>
          <w:szCs w:val="22"/>
          <w:lang w:val="en-US"/>
        </w:rPr>
        <w:t>Observation-</w:t>
      </w:r>
      <w:r w:rsidR="00605479">
        <w:rPr>
          <w:b/>
          <w:bCs/>
          <w:sz w:val="22"/>
          <w:szCs w:val="22"/>
          <w:lang w:val="en-US"/>
        </w:rPr>
        <w:t>5</w:t>
      </w:r>
      <w:r w:rsidRPr="00C65765">
        <w:rPr>
          <w:b/>
          <w:bCs/>
          <w:sz w:val="22"/>
          <w:szCs w:val="22"/>
          <w:lang w:val="en-US"/>
        </w:rPr>
        <w:t>: Practically, monitoring of on-demand SIB1 WUS signal may cause extra network energy consumption with network reception. But on the other hand, it allows the non-anchor cell to operate the on-demand SIB1 independently from the anchor cell, i.e. without the need of backhaul signaling.</w:t>
      </w:r>
    </w:p>
    <w:p w14:paraId="07ABF3B7" w14:textId="517C7533" w:rsidR="00713D25" w:rsidRPr="00B3575D" w:rsidRDefault="0078049D" w:rsidP="006C2F6E">
      <w:pPr>
        <w:jc w:val="both"/>
        <w:rPr>
          <w:b/>
          <w:sz w:val="22"/>
          <w:szCs w:val="22"/>
          <w:lang w:val="en-US"/>
        </w:rPr>
      </w:pPr>
      <w:r w:rsidRPr="0078049D">
        <w:rPr>
          <w:b/>
          <w:bCs/>
          <w:sz w:val="22"/>
          <w:szCs w:val="22"/>
          <w:lang w:val="en-US"/>
        </w:rPr>
        <w:t>Proposal</w:t>
      </w:r>
      <w:r w:rsidR="00B81DBD">
        <w:rPr>
          <w:b/>
          <w:bCs/>
          <w:sz w:val="22"/>
          <w:szCs w:val="22"/>
          <w:lang w:val="en-US"/>
        </w:rPr>
        <w:t>-</w:t>
      </w:r>
      <w:r w:rsidR="007203F2">
        <w:rPr>
          <w:b/>
          <w:bCs/>
          <w:sz w:val="22"/>
          <w:szCs w:val="22"/>
          <w:lang w:val="en-US"/>
        </w:rPr>
        <w:t>7</w:t>
      </w:r>
      <w:r w:rsidRPr="0078049D">
        <w:rPr>
          <w:b/>
          <w:bCs/>
          <w:sz w:val="22"/>
          <w:szCs w:val="22"/>
          <w:lang w:val="en-US"/>
        </w:rPr>
        <w:t>:</w:t>
      </w:r>
      <w:r w:rsidRPr="00B3575D">
        <w:rPr>
          <w:b/>
          <w:sz w:val="22"/>
          <w:szCs w:val="22"/>
          <w:lang w:val="en-US"/>
        </w:rPr>
        <w:t xml:space="preserve"> </w:t>
      </w:r>
      <w:r w:rsidR="003E40EC">
        <w:rPr>
          <w:b/>
          <w:bCs/>
          <w:sz w:val="22"/>
          <w:szCs w:val="22"/>
          <w:lang w:val="en-US"/>
        </w:rPr>
        <w:t xml:space="preserve">Based on the scenarios shown in Figure-2, RAN1 to </w:t>
      </w:r>
      <w:r w:rsidR="003E14F2">
        <w:rPr>
          <w:b/>
          <w:bCs/>
          <w:sz w:val="22"/>
          <w:szCs w:val="22"/>
          <w:lang w:val="en-US"/>
        </w:rPr>
        <w:t>study</w:t>
      </w:r>
      <w:r w:rsidR="003E40EC">
        <w:rPr>
          <w:b/>
          <w:bCs/>
          <w:sz w:val="22"/>
          <w:szCs w:val="22"/>
          <w:lang w:val="en-US"/>
        </w:rPr>
        <w:t xml:space="preserve"> </w:t>
      </w:r>
      <w:r w:rsidR="004B626D">
        <w:rPr>
          <w:b/>
          <w:bCs/>
          <w:sz w:val="22"/>
          <w:szCs w:val="22"/>
          <w:lang w:val="en-US"/>
        </w:rPr>
        <w:t xml:space="preserve">on how the </w:t>
      </w:r>
      <w:r w:rsidR="00625823">
        <w:rPr>
          <w:b/>
          <w:bCs/>
          <w:sz w:val="22"/>
          <w:szCs w:val="22"/>
          <w:lang w:val="en-US"/>
        </w:rPr>
        <w:t xml:space="preserve">UL on-demand </w:t>
      </w:r>
      <w:r w:rsidR="00664D30">
        <w:rPr>
          <w:b/>
          <w:bCs/>
          <w:sz w:val="22"/>
          <w:szCs w:val="22"/>
          <w:lang w:val="en-US"/>
        </w:rPr>
        <w:t xml:space="preserve">SIB1 </w:t>
      </w:r>
      <w:r w:rsidR="00625823">
        <w:rPr>
          <w:b/>
          <w:bCs/>
          <w:sz w:val="22"/>
          <w:szCs w:val="22"/>
          <w:lang w:val="en-US"/>
        </w:rPr>
        <w:t>signal/WUS is performed</w:t>
      </w:r>
      <w:r w:rsidRPr="00B3575D">
        <w:rPr>
          <w:b/>
          <w:sz w:val="22"/>
          <w:szCs w:val="22"/>
          <w:lang w:val="en-US"/>
        </w:rPr>
        <w:t xml:space="preserve">. </w:t>
      </w:r>
      <w:r w:rsidR="006C2F6E" w:rsidRPr="00B3575D">
        <w:rPr>
          <w:b/>
          <w:sz w:val="22"/>
          <w:szCs w:val="22"/>
          <w:lang w:val="en-US"/>
        </w:rPr>
        <w:t xml:space="preserve"> </w:t>
      </w:r>
    </w:p>
    <w:p w14:paraId="7DA6DB07" w14:textId="77777777" w:rsidR="00713D25" w:rsidRPr="006C2F6E" w:rsidRDefault="00713D25" w:rsidP="006C2F6E">
      <w:pPr>
        <w:jc w:val="both"/>
        <w:rPr>
          <w:sz w:val="22"/>
          <w:szCs w:val="22"/>
          <w:lang w:val="en-US"/>
        </w:rPr>
      </w:pPr>
    </w:p>
    <w:p w14:paraId="72304AB4" w14:textId="0A708A71" w:rsidR="00CC725E" w:rsidRPr="0059330A" w:rsidRDefault="00CC725E" w:rsidP="00CC725E">
      <w:pPr>
        <w:pStyle w:val="ListParagraph"/>
        <w:numPr>
          <w:ilvl w:val="0"/>
          <w:numId w:val="42"/>
        </w:numPr>
        <w:jc w:val="both"/>
        <w:rPr>
          <w:b/>
          <w:bCs/>
          <w:sz w:val="22"/>
          <w:szCs w:val="22"/>
          <w:u w:val="single"/>
          <w:lang w:val="en-US"/>
        </w:rPr>
      </w:pPr>
      <w:r w:rsidRPr="0059330A">
        <w:rPr>
          <w:b/>
          <w:bCs/>
          <w:sz w:val="22"/>
          <w:szCs w:val="22"/>
          <w:u w:val="single"/>
          <w:lang w:val="en-US"/>
        </w:rPr>
        <w:t xml:space="preserve">About on-demand </w:t>
      </w:r>
      <w:r>
        <w:rPr>
          <w:b/>
          <w:bCs/>
          <w:sz w:val="22"/>
          <w:szCs w:val="22"/>
          <w:u w:val="single"/>
          <w:lang w:val="en-US"/>
        </w:rPr>
        <w:t xml:space="preserve">SIB1 </w:t>
      </w:r>
      <w:r w:rsidR="00703ABF">
        <w:rPr>
          <w:b/>
          <w:bCs/>
          <w:sz w:val="22"/>
          <w:szCs w:val="22"/>
          <w:u w:val="single"/>
          <w:lang w:val="en-US"/>
        </w:rPr>
        <w:t xml:space="preserve">contents </w:t>
      </w:r>
      <w:r>
        <w:rPr>
          <w:b/>
          <w:bCs/>
          <w:sz w:val="22"/>
          <w:szCs w:val="22"/>
          <w:u w:val="single"/>
          <w:lang w:val="en-US"/>
        </w:rPr>
        <w:t>deliver</w:t>
      </w:r>
      <w:r w:rsidR="00703ABF">
        <w:rPr>
          <w:b/>
          <w:bCs/>
          <w:sz w:val="22"/>
          <w:szCs w:val="22"/>
          <w:u w:val="single"/>
          <w:lang w:val="en-US"/>
        </w:rPr>
        <w:t>y</w:t>
      </w:r>
      <w:r w:rsidRPr="0059330A">
        <w:rPr>
          <w:b/>
          <w:bCs/>
          <w:sz w:val="22"/>
          <w:szCs w:val="22"/>
          <w:u w:val="single"/>
          <w:lang w:val="en-US"/>
        </w:rPr>
        <w:t>:</w:t>
      </w:r>
    </w:p>
    <w:p w14:paraId="238A5522" w14:textId="0EB92E98" w:rsidR="0093547B" w:rsidRPr="00713D25" w:rsidRDefault="00CC725E" w:rsidP="00713D25">
      <w:pPr>
        <w:jc w:val="both"/>
        <w:rPr>
          <w:sz w:val="22"/>
          <w:szCs w:val="22"/>
          <w:lang w:val="en-US"/>
        </w:rPr>
      </w:pPr>
      <w:r>
        <w:rPr>
          <w:sz w:val="22"/>
          <w:szCs w:val="22"/>
          <w:lang w:val="en-US"/>
        </w:rPr>
        <w:t xml:space="preserve">As shown in Figure-2, </w:t>
      </w:r>
      <w:r w:rsidR="001C7EAD">
        <w:rPr>
          <w:sz w:val="22"/>
          <w:szCs w:val="22"/>
          <w:lang w:val="en-US"/>
        </w:rPr>
        <w:t xml:space="preserve">the </w:t>
      </w:r>
      <w:r w:rsidR="00324963">
        <w:rPr>
          <w:sz w:val="22"/>
          <w:szCs w:val="22"/>
          <w:lang w:val="en-US"/>
        </w:rPr>
        <w:t>content</w:t>
      </w:r>
      <w:r w:rsidR="00274494">
        <w:rPr>
          <w:sz w:val="22"/>
          <w:szCs w:val="22"/>
          <w:lang w:val="en-US"/>
        </w:rPr>
        <w:t>s</w:t>
      </w:r>
      <w:r w:rsidR="00324963">
        <w:rPr>
          <w:sz w:val="22"/>
          <w:szCs w:val="22"/>
          <w:lang w:val="en-US"/>
        </w:rPr>
        <w:t xml:space="preserve"> of </w:t>
      </w:r>
      <w:r w:rsidR="001C7EAD">
        <w:rPr>
          <w:sz w:val="22"/>
          <w:szCs w:val="22"/>
          <w:lang w:val="en-US"/>
        </w:rPr>
        <w:t xml:space="preserve">on-demand SIB1 can be </w:t>
      </w:r>
      <w:r w:rsidR="0043285C">
        <w:rPr>
          <w:sz w:val="22"/>
          <w:szCs w:val="22"/>
          <w:lang w:val="en-US"/>
        </w:rPr>
        <w:t xml:space="preserve">delivered to the RRC_IDLE/INACTIVE UE either via </w:t>
      </w:r>
      <w:r w:rsidR="00416AE7">
        <w:rPr>
          <w:sz w:val="22"/>
          <w:szCs w:val="22"/>
          <w:lang w:val="en-US"/>
        </w:rPr>
        <w:t xml:space="preserve">anchor cell </w:t>
      </w:r>
      <w:r w:rsidR="00741574">
        <w:rPr>
          <w:sz w:val="22"/>
          <w:szCs w:val="22"/>
          <w:lang w:val="en-US"/>
        </w:rPr>
        <w:t>(as shown in Scenario-</w:t>
      </w:r>
      <w:r w:rsidR="00B3575D">
        <w:rPr>
          <w:sz w:val="22"/>
          <w:szCs w:val="22"/>
          <w:lang w:val="en-US"/>
        </w:rPr>
        <w:t>2</w:t>
      </w:r>
      <w:r w:rsidR="00741574">
        <w:rPr>
          <w:sz w:val="22"/>
          <w:szCs w:val="22"/>
          <w:lang w:val="en-US"/>
        </w:rPr>
        <w:t xml:space="preserve">-1 of Figure-2) </w:t>
      </w:r>
      <w:r w:rsidR="00416AE7">
        <w:rPr>
          <w:sz w:val="22"/>
          <w:szCs w:val="22"/>
          <w:lang w:val="en-US"/>
        </w:rPr>
        <w:t>or non-anchor cell</w:t>
      </w:r>
      <w:r w:rsidR="00565521">
        <w:rPr>
          <w:sz w:val="22"/>
          <w:szCs w:val="22"/>
          <w:lang w:val="en-US"/>
        </w:rPr>
        <w:t xml:space="preserve"> (as shown </w:t>
      </w:r>
      <w:r w:rsidR="006C723C">
        <w:rPr>
          <w:sz w:val="22"/>
          <w:szCs w:val="22"/>
          <w:lang w:val="en-US"/>
        </w:rPr>
        <w:t>in Scenario-</w:t>
      </w:r>
      <w:r w:rsidR="00B3575D">
        <w:rPr>
          <w:sz w:val="22"/>
          <w:szCs w:val="22"/>
          <w:lang w:val="en-US"/>
        </w:rPr>
        <w:t>2</w:t>
      </w:r>
      <w:r w:rsidR="006C723C">
        <w:rPr>
          <w:sz w:val="22"/>
          <w:szCs w:val="22"/>
          <w:lang w:val="en-US"/>
        </w:rPr>
        <w:t>-2/3/4 of Figure-2</w:t>
      </w:r>
      <w:r w:rsidR="00565521">
        <w:rPr>
          <w:sz w:val="22"/>
          <w:szCs w:val="22"/>
          <w:lang w:val="en-US"/>
        </w:rPr>
        <w:t>)</w:t>
      </w:r>
      <w:r w:rsidR="00DC7080">
        <w:rPr>
          <w:sz w:val="22"/>
          <w:szCs w:val="22"/>
          <w:lang w:val="en-US"/>
        </w:rPr>
        <w:t xml:space="preserve">. </w:t>
      </w:r>
      <w:r w:rsidR="00C919D3">
        <w:rPr>
          <w:sz w:val="22"/>
          <w:szCs w:val="22"/>
          <w:lang w:val="en-US"/>
        </w:rPr>
        <w:t>For</w:t>
      </w:r>
      <w:r w:rsidR="00AB7D13">
        <w:rPr>
          <w:sz w:val="22"/>
          <w:szCs w:val="22"/>
          <w:lang w:val="en-US"/>
        </w:rPr>
        <w:t xml:space="preserve"> the delivery of on-demand SIB1 contents via anchor cell</w:t>
      </w:r>
      <w:r w:rsidR="00404A33">
        <w:rPr>
          <w:sz w:val="22"/>
          <w:szCs w:val="22"/>
          <w:lang w:val="en-US"/>
        </w:rPr>
        <w:t xml:space="preserve">, </w:t>
      </w:r>
      <w:r w:rsidR="00FB74E5">
        <w:rPr>
          <w:sz w:val="22"/>
          <w:szCs w:val="22"/>
          <w:lang w:val="en-US"/>
        </w:rPr>
        <w:t xml:space="preserve">in a straightforward manner, </w:t>
      </w:r>
      <w:r w:rsidR="00404A33">
        <w:rPr>
          <w:sz w:val="22"/>
          <w:szCs w:val="22"/>
          <w:lang w:val="en-US"/>
        </w:rPr>
        <w:t xml:space="preserve">it can be added </w:t>
      </w:r>
      <w:r w:rsidR="00FB74E5">
        <w:rPr>
          <w:sz w:val="22"/>
          <w:szCs w:val="22"/>
          <w:lang w:val="en-US"/>
        </w:rPr>
        <w:t xml:space="preserve">and delivered </w:t>
      </w:r>
      <w:r w:rsidR="00404A33">
        <w:rPr>
          <w:sz w:val="22"/>
          <w:szCs w:val="22"/>
          <w:lang w:val="en-US"/>
        </w:rPr>
        <w:t>as part of the system information of anchor cell</w:t>
      </w:r>
      <w:r w:rsidR="00FB74E5">
        <w:rPr>
          <w:sz w:val="22"/>
          <w:szCs w:val="22"/>
          <w:lang w:val="en-US"/>
        </w:rPr>
        <w:t xml:space="preserve">. </w:t>
      </w:r>
      <w:r w:rsidR="00C919D3">
        <w:rPr>
          <w:sz w:val="22"/>
          <w:szCs w:val="22"/>
          <w:lang w:val="en-US"/>
        </w:rPr>
        <w:t>And for the delivery of on-demand SIB1 contents via non-anchor cell</w:t>
      </w:r>
      <w:r w:rsidR="00666DC4">
        <w:rPr>
          <w:sz w:val="22"/>
          <w:szCs w:val="22"/>
          <w:lang w:val="en-US"/>
        </w:rPr>
        <w:t xml:space="preserve">, </w:t>
      </w:r>
      <w:r w:rsidR="00314976">
        <w:rPr>
          <w:sz w:val="22"/>
          <w:szCs w:val="22"/>
          <w:lang w:val="en-US"/>
        </w:rPr>
        <w:t xml:space="preserve">it </w:t>
      </w:r>
      <w:r w:rsidR="007F71BA">
        <w:rPr>
          <w:sz w:val="22"/>
          <w:szCs w:val="22"/>
          <w:lang w:val="en-US"/>
        </w:rPr>
        <w:t>can be either t</w:t>
      </w:r>
      <w:r w:rsidR="002703B6">
        <w:rPr>
          <w:sz w:val="22"/>
          <w:szCs w:val="22"/>
          <w:lang w:val="en-US"/>
        </w:rPr>
        <w:t xml:space="preserve">riggered by anchor cell via backhaul signaling or it can be performed </w:t>
      </w:r>
      <w:r w:rsidR="008227FB">
        <w:rPr>
          <w:sz w:val="22"/>
          <w:szCs w:val="22"/>
          <w:lang w:val="en-US"/>
        </w:rPr>
        <w:t xml:space="preserve">in a configuration manner </w:t>
      </w:r>
      <w:r w:rsidR="004216AF">
        <w:rPr>
          <w:sz w:val="22"/>
          <w:szCs w:val="22"/>
          <w:lang w:val="en-US"/>
        </w:rPr>
        <w:t xml:space="preserve">by </w:t>
      </w:r>
      <w:r w:rsidR="00934C48">
        <w:rPr>
          <w:sz w:val="22"/>
          <w:szCs w:val="22"/>
          <w:lang w:val="en-US"/>
        </w:rPr>
        <w:t>non-anchor cell</w:t>
      </w:r>
      <w:r w:rsidR="00A9765F">
        <w:rPr>
          <w:sz w:val="22"/>
          <w:szCs w:val="22"/>
          <w:lang w:val="en-US"/>
        </w:rPr>
        <w:t xml:space="preserve"> itself</w:t>
      </w:r>
      <w:r w:rsidR="00934C48">
        <w:rPr>
          <w:sz w:val="22"/>
          <w:szCs w:val="22"/>
          <w:lang w:val="en-US"/>
        </w:rPr>
        <w:t>.</w:t>
      </w:r>
      <w:r w:rsidR="004216AF">
        <w:rPr>
          <w:sz w:val="22"/>
          <w:szCs w:val="22"/>
          <w:lang w:val="en-US"/>
        </w:rPr>
        <w:t xml:space="preserve"> So, b</w:t>
      </w:r>
      <w:r w:rsidR="00331649">
        <w:rPr>
          <w:sz w:val="22"/>
          <w:szCs w:val="22"/>
          <w:lang w:val="en-US"/>
        </w:rPr>
        <w:t xml:space="preserve">ased on the scenarios illustrated in Figure-2, RAN1 to discuss on how </w:t>
      </w:r>
      <w:r w:rsidR="002E52DB">
        <w:rPr>
          <w:sz w:val="22"/>
          <w:szCs w:val="22"/>
          <w:lang w:val="en-US"/>
        </w:rPr>
        <w:t>the contents of on-demand SIB1 is de</w:t>
      </w:r>
      <w:r w:rsidR="00044E9B">
        <w:rPr>
          <w:sz w:val="22"/>
          <w:szCs w:val="22"/>
          <w:lang w:val="en-US"/>
        </w:rPr>
        <w:t>livered to the RRC_IDLE/INACTIVE UEs.</w:t>
      </w:r>
    </w:p>
    <w:p w14:paraId="1C9E5F6A" w14:textId="0C0593A8" w:rsidR="001E0400" w:rsidRPr="00C83E81" w:rsidRDefault="001E0400" w:rsidP="00044E9B">
      <w:pPr>
        <w:jc w:val="both"/>
        <w:rPr>
          <w:b/>
          <w:bCs/>
          <w:sz w:val="22"/>
          <w:szCs w:val="22"/>
          <w:lang w:val="en-US"/>
        </w:rPr>
      </w:pPr>
      <w:r w:rsidRPr="00A9765F">
        <w:rPr>
          <w:b/>
          <w:bCs/>
          <w:sz w:val="22"/>
          <w:szCs w:val="22"/>
          <w:lang w:val="en-US"/>
        </w:rPr>
        <w:t>Observation</w:t>
      </w:r>
      <w:r w:rsidR="00E03DD3" w:rsidRPr="00A9765F">
        <w:rPr>
          <w:b/>
          <w:bCs/>
          <w:sz w:val="22"/>
          <w:szCs w:val="22"/>
          <w:lang w:val="en-US"/>
        </w:rPr>
        <w:t>-</w:t>
      </w:r>
      <w:r w:rsidR="00605479">
        <w:rPr>
          <w:b/>
          <w:bCs/>
          <w:sz w:val="22"/>
          <w:szCs w:val="22"/>
          <w:lang w:val="en-US"/>
        </w:rPr>
        <w:t>6</w:t>
      </w:r>
      <w:r w:rsidRPr="00A9765F">
        <w:rPr>
          <w:b/>
          <w:bCs/>
          <w:sz w:val="22"/>
          <w:szCs w:val="22"/>
          <w:lang w:val="en-US"/>
        </w:rPr>
        <w:t xml:space="preserve">: </w:t>
      </w:r>
      <w:r w:rsidR="00973ABD">
        <w:rPr>
          <w:b/>
          <w:bCs/>
          <w:sz w:val="22"/>
          <w:szCs w:val="22"/>
          <w:lang w:val="en-US"/>
        </w:rPr>
        <w:t xml:space="preserve">The contents </w:t>
      </w:r>
      <w:r w:rsidR="00E03DD3" w:rsidRPr="00C83E81">
        <w:rPr>
          <w:b/>
          <w:bCs/>
          <w:sz w:val="22"/>
          <w:szCs w:val="22"/>
          <w:lang w:val="en-US"/>
        </w:rPr>
        <w:t xml:space="preserve">of on-demand SIB1 </w:t>
      </w:r>
      <w:r w:rsidR="00973ABD">
        <w:rPr>
          <w:b/>
          <w:bCs/>
          <w:sz w:val="22"/>
          <w:szCs w:val="22"/>
          <w:lang w:val="en-US"/>
        </w:rPr>
        <w:t>can be</w:t>
      </w:r>
      <w:r w:rsidR="00E03DD3" w:rsidRPr="00C83E81">
        <w:rPr>
          <w:b/>
          <w:bCs/>
          <w:sz w:val="22"/>
          <w:szCs w:val="22"/>
          <w:lang w:val="en-US"/>
        </w:rPr>
        <w:t xml:space="preserve"> </w:t>
      </w:r>
      <w:r w:rsidR="009265DD">
        <w:rPr>
          <w:b/>
          <w:bCs/>
          <w:sz w:val="22"/>
          <w:szCs w:val="22"/>
          <w:lang w:val="en-US"/>
        </w:rPr>
        <w:t xml:space="preserve">delivered either </w:t>
      </w:r>
      <w:r w:rsidR="00E03DD3" w:rsidRPr="00C83E81">
        <w:rPr>
          <w:b/>
          <w:bCs/>
          <w:sz w:val="22"/>
          <w:szCs w:val="22"/>
          <w:lang w:val="en-US"/>
        </w:rPr>
        <w:t>via anchor cell</w:t>
      </w:r>
      <w:r w:rsidR="009265DD">
        <w:rPr>
          <w:b/>
          <w:bCs/>
          <w:sz w:val="22"/>
          <w:szCs w:val="22"/>
          <w:lang w:val="en-US"/>
        </w:rPr>
        <w:t xml:space="preserve"> or non-anchor cell</w:t>
      </w:r>
      <w:r w:rsidR="00E03DD3" w:rsidRPr="00C83E81">
        <w:rPr>
          <w:b/>
          <w:bCs/>
          <w:sz w:val="22"/>
          <w:szCs w:val="22"/>
          <w:lang w:val="en-US"/>
        </w:rPr>
        <w:t>.</w:t>
      </w:r>
    </w:p>
    <w:p w14:paraId="357E9E32" w14:textId="359FEA03" w:rsidR="00044E9B" w:rsidRDefault="00044E9B" w:rsidP="00044E9B">
      <w:pPr>
        <w:jc w:val="both"/>
        <w:rPr>
          <w:b/>
          <w:bCs/>
          <w:sz w:val="22"/>
          <w:szCs w:val="22"/>
          <w:lang w:val="en-US"/>
        </w:rPr>
      </w:pPr>
      <w:r w:rsidRPr="00B81DBD">
        <w:rPr>
          <w:b/>
          <w:bCs/>
          <w:sz w:val="22"/>
          <w:szCs w:val="22"/>
          <w:lang w:val="en-US"/>
        </w:rPr>
        <w:t>Proposal</w:t>
      </w:r>
      <w:r>
        <w:rPr>
          <w:b/>
          <w:bCs/>
          <w:sz w:val="22"/>
          <w:szCs w:val="22"/>
          <w:lang w:val="en-US"/>
        </w:rPr>
        <w:t>-</w:t>
      </w:r>
      <w:r w:rsidR="007203F2">
        <w:rPr>
          <w:b/>
          <w:bCs/>
          <w:sz w:val="22"/>
          <w:szCs w:val="22"/>
          <w:lang w:val="en-US"/>
        </w:rPr>
        <w:t>8</w:t>
      </w:r>
      <w:r w:rsidRPr="00B81DBD">
        <w:rPr>
          <w:b/>
          <w:bCs/>
          <w:sz w:val="22"/>
          <w:szCs w:val="22"/>
          <w:lang w:val="en-US"/>
        </w:rPr>
        <w:t>:</w:t>
      </w:r>
      <w:r w:rsidRPr="0059330A">
        <w:rPr>
          <w:b/>
          <w:bCs/>
          <w:sz w:val="22"/>
          <w:szCs w:val="22"/>
          <w:lang w:val="en-US"/>
        </w:rPr>
        <w:t xml:space="preserve"> </w:t>
      </w:r>
      <w:r>
        <w:rPr>
          <w:b/>
          <w:bCs/>
          <w:sz w:val="22"/>
          <w:szCs w:val="22"/>
          <w:lang w:val="en-US"/>
        </w:rPr>
        <w:t xml:space="preserve">Based on the scenarios shown in Figure-2, RAN1 to </w:t>
      </w:r>
      <w:r w:rsidR="003E14F2">
        <w:rPr>
          <w:b/>
          <w:bCs/>
          <w:sz w:val="22"/>
          <w:szCs w:val="22"/>
          <w:lang w:val="en-US"/>
        </w:rPr>
        <w:t>study</w:t>
      </w:r>
      <w:r>
        <w:rPr>
          <w:b/>
          <w:bCs/>
          <w:sz w:val="22"/>
          <w:szCs w:val="22"/>
          <w:lang w:val="en-US"/>
        </w:rPr>
        <w:t xml:space="preserve"> on </w:t>
      </w:r>
      <w:r w:rsidRPr="00044E9B">
        <w:rPr>
          <w:b/>
          <w:bCs/>
          <w:sz w:val="22"/>
          <w:szCs w:val="22"/>
          <w:lang w:val="en-US"/>
        </w:rPr>
        <w:t xml:space="preserve">how </w:t>
      </w:r>
      <w:r w:rsidRPr="00C83E81">
        <w:rPr>
          <w:b/>
          <w:bCs/>
          <w:sz w:val="22"/>
          <w:szCs w:val="22"/>
          <w:lang w:val="en-US"/>
        </w:rPr>
        <w:t>the contents of on-demand SIB1 is delivered to the RRC_IDLE/INACTIVE UEs.</w:t>
      </w:r>
    </w:p>
    <w:p w14:paraId="183684F7" w14:textId="77777777" w:rsidR="00C83E81" w:rsidRDefault="00C83E81" w:rsidP="00044E9B">
      <w:pPr>
        <w:jc w:val="both"/>
        <w:rPr>
          <w:sz w:val="22"/>
          <w:szCs w:val="22"/>
          <w:lang w:val="en-US"/>
        </w:rPr>
      </w:pPr>
    </w:p>
    <w:p w14:paraId="431DDAB7" w14:textId="04AA66CD" w:rsidR="00014CDA" w:rsidRPr="00C83E81" w:rsidRDefault="00014CDA" w:rsidP="00044E9B">
      <w:pPr>
        <w:jc w:val="both"/>
        <w:rPr>
          <w:sz w:val="22"/>
          <w:szCs w:val="22"/>
          <w:lang w:val="en-US"/>
        </w:rPr>
      </w:pPr>
      <w:r w:rsidRPr="00C83E81">
        <w:rPr>
          <w:sz w:val="22"/>
          <w:szCs w:val="22"/>
          <w:lang w:val="en-US"/>
        </w:rPr>
        <w:t xml:space="preserve">Based on the above discussion, </w:t>
      </w:r>
      <w:r w:rsidR="002B0CBC" w:rsidRPr="00C83E81">
        <w:rPr>
          <w:sz w:val="22"/>
          <w:szCs w:val="22"/>
          <w:lang w:val="en-US"/>
        </w:rPr>
        <w:t xml:space="preserve">and </w:t>
      </w:r>
      <w:r w:rsidR="00697728">
        <w:rPr>
          <w:sz w:val="22"/>
          <w:szCs w:val="22"/>
          <w:lang w:val="en-US"/>
        </w:rPr>
        <w:t xml:space="preserve">for </w:t>
      </w:r>
      <w:r w:rsidR="002B0CBC" w:rsidRPr="00C83E81">
        <w:rPr>
          <w:sz w:val="22"/>
          <w:szCs w:val="22"/>
          <w:lang w:val="en-US"/>
        </w:rPr>
        <w:t>the sake of clarity, we summarize the</w:t>
      </w:r>
      <w:r w:rsidR="009807D1" w:rsidRPr="00C83E81">
        <w:rPr>
          <w:sz w:val="22"/>
          <w:szCs w:val="22"/>
          <w:lang w:val="en-US"/>
        </w:rPr>
        <w:t xml:space="preserve"> impact</w:t>
      </w:r>
      <w:r w:rsidR="00601EA7" w:rsidRPr="00C83E81">
        <w:rPr>
          <w:sz w:val="22"/>
          <w:szCs w:val="22"/>
          <w:lang w:val="en-US"/>
        </w:rPr>
        <w:t xml:space="preserve"> of each scenario</w:t>
      </w:r>
      <w:r w:rsidR="00601EA7">
        <w:rPr>
          <w:sz w:val="22"/>
          <w:szCs w:val="22"/>
          <w:lang w:val="en-US"/>
        </w:rPr>
        <w:t>.</w:t>
      </w:r>
    </w:p>
    <w:p w14:paraId="6D9DB160" w14:textId="739E4EB4" w:rsidR="00212C37" w:rsidRPr="00A15EE5" w:rsidRDefault="00A15EE5" w:rsidP="00583FC2">
      <w:pPr>
        <w:pStyle w:val="Caption"/>
        <w:rPr>
          <w:bCs/>
          <w:sz w:val="22"/>
          <w:szCs w:val="22"/>
          <w:lang w:val="en-US"/>
        </w:rPr>
      </w:pPr>
      <w:r>
        <w:lastRenderedPageBreak/>
        <w:t xml:space="preserve">Table </w:t>
      </w:r>
      <w:r>
        <w:fldChar w:fldCharType="begin"/>
      </w:r>
      <w:r>
        <w:instrText xml:space="preserve"> SEQ Table \* ARABIC </w:instrText>
      </w:r>
      <w:r>
        <w:fldChar w:fldCharType="separate"/>
      </w:r>
      <w:r>
        <w:rPr>
          <w:noProof/>
        </w:rPr>
        <w:t>1</w:t>
      </w:r>
      <w:r>
        <w:fldChar w:fldCharType="end"/>
      </w:r>
      <w:r>
        <w:rPr>
          <w:lang w:val="en-US"/>
        </w:rPr>
        <w:t xml:space="preserve">: </w:t>
      </w:r>
      <w:r w:rsidR="00F25CB8">
        <w:rPr>
          <w:lang w:val="en-US"/>
        </w:rPr>
        <w:t>Summary of scenarios to be discussed in REL 19 NES and the impact of each scenario.</w:t>
      </w:r>
    </w:p>
    <w:tbl>
      <w:tblPr>
        <w:tblStyle w:val="TableGrid"/>
        <w:tblW w:w="10089" w:type="dxa"/>
        <w:jc w:val="center"/>
        <w:tblLook w:val="04A0" w:firstRow="1" w:lastRow="0" w:firstColumn="1" w:lastColumn="0" w:noHBand="0" w:noVBand="1"/>
      </w:tblPr>
      <w:tblGrid>
        <w:gridCol w:w="1413"/>
        <w:gridCol w:w="2775"/>
        <w:gridCol w:w="1943"/>
        <w:gridCol w:w="1985"/>
        <w:gridCol w:w="1973"/>
      </w:tblGrid>
      <w:tr w:rsidR="00D957C8" w14:paraId="6FFFE82A" w14:textId="34FEA25E" w:rsidTr="00D56725">
        <w:trPr>
          <w:trHeight w:val="1464"/>
          <w:jc w:val="center"/>
        </w:trPr>
        <w:tc>
          <w:tcPr>
            <w:tcW w:w="1413" w:type="dxa"/>
          </w:tcPr>
          <w:p w14:paraId="57760354" w14:textId="77777777" w:rsidR="00D957C8" w:rsidRDefault="00D957C8" w:rsidP="000B6809">
            <w:pPr>
              <w:spacing w:after="120"/>
              <w:jc w:val="both"/>
              <w:rPr>
                <w:rFonts w:eastAsiaTheme="minorEastAsia"/>
                <w:b/>
                <w:sz w:val="22"/>
                <w:szCs w:val="22"/>
                <w:lang w:val="en-US" w:eastAsia="ko-KR"/>
              </w:rPr>
            </w:pPr>
          </w:p>
        </w:tc>
        <w:tc>
          <w:tcPr>
            <w:tcW w:w="2775" w:type="dxa"/>
          </w:tcPr>
          <w:p w14:paraId="2A508C4E" w14:textId="239BDEEA" w:rsidR="00D957C8" w:rsidRPr="00583FC2" w:rsidRDefault="00D957C8" w:rsidP="000B6809">
            <w:pPr>
              <w:spacing w:after="120"/>
              <w:jc w:val="both"/>
              <w:rPr>
                <w:rFonts w:eastAsiaTheme="minorEastAsia"/>
                <w:bCs/>
                <w:lang w:val="en-US" w:eastAsia="ko-KR"/>
              </w:rPr>
            </w:pPr>
            <w:r w:rsidRPr="00583FC2">
              <w:rPr>
                <w:rFonts w:eastAsiaTheme="minorEastAsia"/>
                <w:bCs/>
                <w:lang w:val="en-US" w:eastAsia="ko-KR"/>
              </w:rPr>
              <w:t>Non-anchor Tx and Rx signals/channels</w:t>
            </w:r>
          </w:p>
          <w:p w14:paraId="69D8B17C" w14:textId="5E11CD97" w:rsidR="00D957C8" w:rsidRPr="00583FC2" w:rsidRDefault="00D957C8" w:rsidP="000B6809">
            <w:pPr>
              <w:spacing w:after="120"/>
              <w:jc w:val="both"/>
              <w:rPr>
                <w:rFonts w:eastAsiaTheme="minorEastAsia"/>
                <w:bCs/>
                <w:lang w:val="en-US" w:eastAsia="ko-KR"/>
              </w:rPr>
            </w:pPr>
          </w:p>
        </w:tc>
        <w:tc>
          <w:tcPr>
            <w:tcW w:w="1943" w:type="dxa"/>
          </w:tcPr>
          <w:p w14:paraId="4D5858D3" w14:textId="1D9CEE0B" w:rsidR="00D957C8" w:rsidRPr="00583FC2" w:rsidRDefault="00D957C8" w:rsidP="000B6809">
            <w:pPr>
              <w:spacing w:after="120"/>
              <w:jc w:val="both"/>
              <w:rPr>
                <w:rFonts w:eastAsiaTheme="minorEastAsia"/>
                <w:bCs/>
                <w:lang w:val="en-US" w:eastAsia="ko-KR"/>
              </w:rPr>
            </w:pPr>
            <w:r w:rsidRPr="00583FC2">
              <w:rPr>
                <w:rFonts w:eastAsiaTheme="minorEastAsia"/>
                <w:bCs/>
                <w:lang w:val="en-US" w:eastAsia="ko-KR"/>
              </w:rPr>
              <w:t>UE switching between anchor and non-anchor cell</w:t>
            </w:r>
          </w:p>
        </w:tc>
        <w:tc>
          <w:tcPr>
            <w:tcW w:w="3958" w:type="dxa"/>
            <w:gridSpan w:val="2"/>
          </w:tcPr>
          <w:p w14:paraId="40863542" w14:textId="457352E5" w:rsidR="00D957C8" w:rsidRPr="00583FC2" w:rsidRDefault="00D957C8" w:rsidP="000B6809">
            <w:pPr>
              <w:spacing w:after="120"/>
              <w:jc w:val="both"/>
              <w:rPr>
                <w:rFonts w:eastAsiaTheme="minorEastAsia"/>
                <w:bCs/>
                <w:lang w:val="en-US" w:eastAsia="ko-KR"/>
              </w:rPr>
            </w:pPr>
            <w:r w:rsidRPr="00583FC2">
              <w:rPr>
                <w:rFonts w:eastAsiaTheme="minorEastAsia"/>
                <w:bCs/>
                <w:lang w:val="en-US" w:eastAsia="ko-KR"/>
              </w:rPr>
              <w:t xml:space="preserve">Requiring information exchange between different </w:t>
            </w:r>
            <w:proofErr w:type="spellStart"/>
            <w:r w:rsidRPr="00583FC2">
              <w:rPr>
                <w:rFonts w:eastAsiaTheme="minorEastAsia"/>
                <w:bCs/>
                <w:lang w:val="en-US" w:eastAsia="ko-KR"/>
              </w:rPr>
              <w:t>gNBs</w:t>
            </w:r>
            <w:proofErr w:type="spellEnd"/>
          </w:p>
        </w:tc>
      </w:tr>
      <w:tr w:rsidR="00FD72BE" w14:paraId="1FC32A8E" w14:textId="5E73C3A9" w:rsidTr="00D56725">
        <w:trPr>
          <w:trHeight w:val="261"/>
          <w:jc w:val="center"/>
        </w:trPr>
        <w:tc>
          <w:tcPr>
            <w:tcW w:w="1413" w:type="dxa"/>
          </w:tcPr>
          <w:p w14:paraId="41AB9A5E" w14:textId="77777777" w:rsidR="00FD72BE" w:rsidRDefault="00FD72BE" w:rsidP="00D957C8">
            <w:pPr>
              <w:spacing w:after="120"/>
              <w:jc w:val="both"/>
              <w:rPr>
                <w:rFonts w:eastAsiaTheme="minorEastAsia"/>
                <w:b/>
                <w:sz w:val="22"/>
                <w:szCs w:val="22"/>
                <w:lang w:val="en-US" w:eastAsia="ko-KR"/>
              </w:rPr>
            </w:pPr>
          </w:p>
        </w:tc>
        <w:tc>
          <w:tcPr>
            <w:tcW w:w="4718" w:type="dxa"/>
            <w:gridSpan w:val="2"/>
          </w:tcPr>
          <w:p w14:paraId="39F51937" w14:textId="06ADD8FA" w:rsidR="00FD72BE" w:rsidRPr="00583FC2" w:rsidRDefault="00FD72BE" w:rsidP="00583FC2">
            <w:pPr>
              <w:spacing w:after="120"/>
              <w:jc w:val="center"/>
              <w:rPr>
                <w:rFonts w:eastAsiaTheme="minorEastAsia"/>
                <w:bCs/>
                <w:lang w:val="en-US" w:eastAsia="ko-KR"/>
              </w:rPr>
            </w:pPr>
            <w:r>
              <w:rPr>
                <w:rFonts w:eastAsiaTheme="minorEastAsia"/>
                <w:bCs/>
                <w:lang w:val="en-US" w:eastAsia="ko-KR"/>
              </w:rPr>
              <w:t>For both c</w:t>
            </w:r>
            <w:r w:rsidRPr="00583FC2">
              <w:rPr>
                <w:rFonts w:eastAsiaTheme="minorEastAsia"/>
                <w:bCs/>
                <w:lang w:val="en-US" w:eastAsia="ko-KR"/>
              </w:rPr>
              <w:t>ollocated</w:t>
            </w:r>
            <w:r>
              <w:rPr>
                <w:rFonts w:eastAsiaTheme="minorEastAsia"/>
                <w:bCs/>
                <w:lang w:val="en-US" w:eastAsia="ko-KR"/>
              </w:rPr>
              <w:t xml:space="preserve"> and n</w:t>
            </w:r>
            <w:r w:rsidRPr="00583FC2">
              <w:rPr>
                <w:rFonts w:eastAsiaTheme="minorEastAsia"/>
                <w:bCs/>
                <w:lang w:val="en-US" w:eastAsia="ko-KR"/>
              </w:rPr>
              <w:t>on-collocated</w:t>
            </w:r>
          </w:p>
        </w:tc>
        <w:tc>
          <w:tcPr>
            <w:tcW w:w="1985" w:type="dxa"/>
          </w:tcPr>
          <w:p w14:paraId="00EDCE94" w14:textId="025CC71C" w:rsidR="00FD72BE" w:rsidRPr="00583FC2" w:rsidRDefault="00FD72BE" w:rsidP="00D957C8">
            <w:pPr>
              <w:spacing w:after="120"/>
              <w:jc w:val="both"/>
              <w:rPr>
                <w:rFonts w:eastAsiaTheme="minorEastAsia"/>
                <w:bCs/>
                <w:lang w:val="en-US" w:eastAsia="ko-KR"/>
              </w:rPr>
            </w:pPr>
            <w:r w:rsidRPr="00583FC2">
              <w:rPr>
                <w:rFonts w:eastAsiaTheme="minorEastAsia"/>
                <w:bCs/>
                <w:lang w:val="en-US" w:eastAsia="ko-KR"/>
              </w:rPr>
              <w:t>Collocated</w:t>
            </w:r>
          </w:p>
        </w:tc>
        <w:tc>
          <w:tcPr>
            <w:tcW w:w="1973" w:type="dxa"/>
          </w:tcPr>
          <w:p w14:paraId="087C0BF0" w14:textId="393CE587" w:rsidR="00FD72BE" w:rsidRPr="00AA7121" w:rsidRDefault="00FD72BE" w:rsidP="00D957C8">
            <w:pPr>
              <w:spacing w:after="120"/>
              <w:jc w:val="both"/>
              <w:rPr>
                <w:rFonts w:eastAsiaTheme="minorEastAsia"/>
                <w:bCs/>
                <w:lang w:val="en-US" w:eastAsia="ko-KR"/>
              </w:rPr>
            </w:pPr>
            <w:r>
              <w:rPr>
                <w:rFonts w:eastAsiaTheme="minorEastAsia"/>
                <w:bCs/>
                <w:lang w:val="en-US" w:eastAsia="ko-KR"/>
              </w:rPr>
              <w:t>Non-c</w:t>
            </w:r>
            <w:r w:rsidRPr="00AA7121">
              <w:rPr>
                <w:rFonts w:eastAsiaTheme="minorEastAsia"/>
                <w:bCs/>
                <w:lang w:val="en-US" w:eastAsia="ko-KR"/>
              </w:rPr>
              <w:t>ollocated</w:t>
            </w:r>
          </w:p>
        </w:tc>
      </w:tr>
      <w:tr w:rsidR="00D957C8" w14:paraId="5DFC08B3" w14:textId="4478A714" w:rsidTr="00D56725">
        <w:trPr>
          <w:trHeight w:val="390"/>
          <w:jc w:val="center"/>
        </w:trPr>
        <w:tc>
          <w:tcPr>
            <w:tcW w:w="1413" w:type="dxa"/>
          </w:tcPr>
          <w:p w14:paraId="63D1109E" w14:textId="1A047561" w:rsidR="00D957C8" w:rsidRDefault="00D957C8" w:rsidP="00D957C8">
            <w:pPr>
              <w:spacing w:after="120"/>
              <w:jc w:val="both"/>
              <w:rPr>
                <w:rFonts w:eastAsiaTheme="minorEastAsia"/>
                <w:b/>
                <w:sz w:val="22"/>
                <w:szCs w:val="22"/>
                <w:lang w:val="en-US" w:eastAsia="ko-KR"/>
              </w:rPr>
            </w:pPr>
            <w:r>
              <w:rPr>
                <w:rFonts w:eastAsiaTheme="minorEastAsia"/>
                <w:b/>
                <w:sz w:val="22"/>
                <w:szCs w:val="22"/>
                <w:lang w:val="en-US" w:eastAsia="ko-KR"/>
              </w:rPr>
              <w:t>Scenario-</w:t>
            </w:r>
            <w:r w:rsidR="00583FC2">
              <w:rPr>
                <w:rFonts w:eastAsiaTheme="minorEastAsia"/>
                <w:b/>
                <w:sz w:val="22"/>
                <w:szCs w:val="22"/>
                <w:lang w:val="en-US" w:eastAsia="ko-KR"/>
              </w:rPr>
              <w:t>2</w:t>
            </w:r>
            <w:r w:rsidR="00795B3B">
              <w:rPr>
                <w:rFonts w:eastAsiaTheme="minorEastAsia"/>
                <w:b/>
                <w:sz w:val="22"/>
                <w:szCs w:val="22"/>
                <w:lang w:val="en-US" w:eastAsia="ko-KR"/>
              </w:rPr>
              <w:t>-1</w:t>
            </w:r>
          </w:p>
        </w:tc>
        <w:tc>
          <w:tcPr>
            <w:tcW w:w="2775" w:type="dxa"/>
          </w:tcPr>
          <w:p w14:paraId="5E78BC1F" w14:textId="1D2792D0" w:rsidR="00D957C8" w:rsidRDefault="00D957C8" w:rsidP="00583FC2">
            <w:pPr>
              <w:spacing w:after="120"/>
              <w:jc w:val="center"/>
              <w:rPr>
                <w:rFonts w:eastAsiaTheme="minorEastAsia"/>
                <w:b/>
                <w:sz w:val="22"/>
                <w:szCs w:val="22"/>
                <w:lang w:val="en-US" w:eastAsia="ko-KR"/>
              </w:rPr>
            </w:pPr>
            <w:r>
              <w:rPr>
                <w:rFonts w:eastAsiaTheme="minorEastAsia"/>
                <w:b/>
                <w:sz w:val="22"/>
                <w:szCs w:val="22"/>
                <w:lang w:val="en-US" w:eastAsia="ko-KR"/>
              </w:rPr>
              <w:t>-</w:t>
            </w:r>
          </w:p>
        </w:tc>
        <w:tc>
          <w:tcPr>
            <w:tcW w:w="1943" w:type="dxa"/>
          </w:tcPr>
          <w:p w14:paraId="21F27084" w14:textId="6015A617" w:rsidR="00D957C8" w:rsidRDefault="00D957C8" w:rsidP="00583FC2">
            <w:pPr>
              <w:spacing w:after="120"/>
              <w:jc w:val="center"/>
              <w:rPr>
                <w:rFonts w:eastAsiaTheme="minorEastAsia"/>
                <w:b/>
                <w:sz w:val="22"/>
                <w:szCs w:val="22"/>
                <w:lang w:val="en-US" w:eastAsia="ko-KR"/>
              </w:rPr>
            </w:pPr>
            <w:r>
              <w:rPr>
                <w:rFonts w:eastAsiaTheme="minorEastAsia"/>
                <w:b/>
                <w:sz w:val="22"/>
                <w:szCs w:val="22"/>
                <w:lang w:val="en-US" w:eastAsia="ko-KR"/>
              </w:rPr>
              <w:t>No</w:t>
            </w:r>
          </w:p>
        </w:tc>
        <w:tc>
          <w:tcPr>
            <w:tcW w:w="1985" w:type="dxa"/>
          </w:tcPr>
          <w:p w14:paraId="7F47805C" w14:textId="597FD5B3" w:rsidR="00D957C8" w:rsidRDefault="00B43A7E" w:rsidP="00FD72BE">
            <w:pPr>
              <w:spacing w:after="120"/>
              <w:jc w:val="center"/>
              <w:rPr>
                <w:rFonts w:eastAsiaTheme="minorEastAsia"/>
                <w:b/>
                <w:sz w:val="22"/>
                <w:szCs w:val="22"/>
                <w:lang w:val="en-US" w:eastAsia="ko-KR"/>
              </w:rPr>
            </w:pPr>
            <w:r>
              <w:rPr>
                <w:rFonts w:eastAsiaTheme="minorEastAsia"/>
                <w:b/>
                <w:sz w:val="22"/>
                <w:szCs w:val="22"/>
                <w:lang w:val="en-US" w:eastAsia="ko-KR"/>
              </w:rPr>
              <w:t>No</w:t>
            </w:r>
          </w:p>
        </w:tc>
        <w:tc>
          <w:tcPr>
            <w:tcW w:w="1973" w:type="dxa"/>
          </w:tcPr>
          <w:p w14:paraId="5446A8BF" w14:textId="6F637565" w:rsidR="00D957C8" w:rsidRDefault="00B43A7E" w:rsidP="00FD72BE">
            <w:pPr>
              <w:spacing w:after="120"/>
              <w:jc w:val="center"/>
              <w:rPr>
                <w:rFonts w:eastAsiaTheme="minorEastAsia"/>
                <w:b/>
                <w:sz w:val="22"/>
                <w:szCs w:val="22"/>
                <w:lang w:val="en-US" w:eastAsia="ko-KR"/>
              </w:rPr>
            </w:pPr>
            <w:r>
              <w:rPr>
                <w:rFonts w:eastAsiaTheme="minorEastAsia"/>
                <w:b/>
                <w:sz w:val="22"/>
                <w:szCs w:val="22"/>
                <w:lang w:val="en-US" w:eastAsia="ko-KR"/>
              </w:rPr>
              <w:t>Yes</w:t>
            </w:r>
          </w:p>
        </w:tc>
      </w:tr>
      <w:tr w:rsidR="00D957C8" w14:paraId="1E066789" w14:textId="351957DF" w:rsidTr="00D56725">
        <w:trPr>
          <w:trHeight w:val="390"/>
          <w:jc w:val="center"/>
        </w:trPr>
        <w:tc>
          <w:tcPr>
            <w:tcW w:w="1413" w:type="dxa"/>
          </w:tcPr>
          <w:p w14:paraId="0B25E5CD" w14:textId="75BC3D70" w:rsidR="00D957C8" w:rsidRDefault="00D957C8" w:rsidP="00D957C8">
            <w:pPr>
              <w:spacing w:after="120"/>
              <w:jc w:val="both"/>
              <w:rPr>
                <w:rFonts w:eastAsiaTheme="minorEastAsia"/>
                <w:b/>
                <w:sz w:val="22"/>
                <w:szCs w:val="22"/>
                <w:lang w:val="en-US" w:eastAsia="ko-KR"/>
              </w:rPr>
            </w:pPr>
            <w:r>
              <w:rPr>
                <w:rFonts w:eastAsiaTheme="minorEastAsia"/>
                <w:b/>
                <w:sz w:val="22"/>
                <w:szCs w:val="22"/>
                <w:lang w:val="en-US" w:eastAsia="ko-KR"/>
              </w:rPr>
              <w:t>Scenario-</w:t>
            </w:r>
            <w:r w:rsidR="00583FC2">
              <w:rPr>
                <w:rFonts w:eastAsiaTheme="minorEastAsia"/>
                <w:b/>
                <w:sz w:val="22"/>
                <w:szCs w:val="22"/>
                <w:lang w:val="en-US" w:eastAsia="ko-KR"/>
              </w:rPr>
              <w:t>2</w:t>
            </w:r>
            <w:r w:rsidR="00795B3B">
              <w:rPr>
                <w:rFonts w:eastAsiaTheme="minorEastAsia"/>
                <w:b/>
                <w:sz w:val="22"/>
                <w:szCs w:val="22"/>
                <w:lang w:val="en-US" w:eastAsia="ko-KR"/>
              </w:rPr>
              <w:t>-</w:t>
            </w:r>
            <w:r>
              <w:rPr>
                <w:rFonts w:eastAsiaTheme="minorEastAsia"/>
                <w:b/>
                <w:sz w:val="22"/>
                <w:szCs w:val="22"/>
                <w:lang w:val="en-US" w:eastAsia="ko-KR"/>
              </w:rPr>
              <w:t>2</w:t>
            </w:r>
          </w:p>
        </w:tc>
        <w:tc>
          <w:tcPr>
            <w:tcW w:w="2775" w:type="dxa"/>
          </w:tcPr>
          <w:p w14:paraId="294C9910" w14:textId="482F47D2" w:rsidR="00D957C8" w:rsidRDefault="00D957C8" w:rsidP="00583FC2">
            <w:pPr>
              <w:spacing w:after="120"/>
              <w:jc w:val="center"/>
              <w:rPr>
                <w:rFonts w:eastAsiaTheme="minorEastAsia"/>
                <w:b/>
                <w:sz w:val="22"/>
                <w:szCs w:val="22"/>
                <w:lang w:val="en-US" w:eastAsia="ko-KR"/>
              </w:rPr>
            </w:pPr>
            <w:r>
              <w:rPr>
                <w:rFonts w:eastAsiaTheme="minorEastAsia"/>
                <w:b/>
                <w:sz w:val="22"/>
                <w:szCs w:val="22"/>
                <w:lang w:val="en-US" w:eastAsia="ko-KR"/>
              </w:rPr>
              <w:t>SIB1 Tx</w:t>
            </w:r>
          </w:p>
        </w:tc>
        <w:tc>
          <w:tcPr>
            <w:tcW w:w="1943" w:type="dxa"/>
          </w:tcPr>
          <w:p w14:paraId="1D39A7F6" w14:textId="7D66E0E2" w:rsidR="00D957C8" w:rsidRDefault="00D957C8" w:rsidP="00583FC2">
            <w:pPr>
              <w:spacing w:after="120"/>
              <w:jc w:val="center"/>
              <w:rPr>
                <w:rFonts w:eastAsiaTheme="minorEastAsia"/>
                <w:b/>
                <w:sz w:val="22"/>
                <w:szCs w:val="22"/>
                <w:lang w:val="en-US" w:eastAsia="ko-KR"/>
              </w:rPr>
            </w:pPr>
            <w:r>
              <w:rPr>
                <w:rFonts w:eastAsiaTheme="minorEastAsia"/>
                <w:b/>
                <w:sz w:val="22"/>
                <w:szCs w:val="22"/>
                <w:lang w:val="en-US" w:eastAsia="ko-KR"/>
              </w:rPr>
              <w:t>Yes</w:t>
            </w:r>
          </w:p>
        </w:tc>
        <w:tc>
          <w:tcPr>
            <w:tcW w:w="1985" w:type="dxa"/>
          </w:tcPr>
          <w:p w14:paraId="20F5C163" w14:textId="4BB98532" w:rsidR="00D957C8" w:rsidRDefault="00B43A7E" w:rsidP="00FD72BE">
            <w:pPr>
              <w:spacing w:after="120"/>
              <w:jc w:val="center"/>
              <w:rPr>
                <w:rFonts w:eastAsiaTheme="minorEastAsia"/>
                <w:b/>
                <w:sz w:val="22"/>
                <w:szCs w:val="22"/>
                <w:lang w:val="en-US" w:eastAsia="ko-KR"/>
              </w:rPr>
            </w:pPr>
            <w:r>
              <w:rPr>
                <w:rFonts w:eastAsiaTheme="minorEastAsia"/>
                <w:b/>
                <w:sz w:val="22"/>
                <w:szCs w:val="22"/>
                <w:lang w:val="en-US" w:eastAsia="ko-KR"/>
              </w:rPr>
              <w:t>No</w:t>
            </w:r>
          </w:p>
        </w:tc>
        <w:tc>
          <w:tcPr>
            <w:tcW w:w="1973" w:type="dxa"/>
          </w:tcPr>
          <w:p w14:paraId="735A3F13" w14:textId="67464CD6" w:rsidR="00D957C8" w:rsidRDefault="00B43A7E" w:rsidP="00FD72BE">
            <w:pPr>
              <w:spacing w:after="120"/>
              <w:jc w:val="center"/>
              <w:rPr>
                <w:rFonts w:eastAsiaTheme="minorEastAsia"/>
                <w:b/>
                <w:sz w:val="22"/>
                <w:szCs w:val="22"/>
                <w:lang w:val="en-US" w:eastAsia="ko-KR"/>
              </w:rPr>
            </w:pPr>
            <w:r>
              <w:rPr>
                <w:rFonts w:eastAsiaTheme="minorEastAsia"/>
                <w:b/>
                <w:sz w:val="22"/>
                <w:szCs w:val="22"/>
                <w:lang w:val="en-US" w:eastAsia="ko-KR"/>
              </w:rPr>
              <w:t>Yes</w:t>
            </w:r>
          </w:p>
        </w:tc>
      </w:tr>
      <w:tr w:rsidR="00D957C8" w14:paraId="4E4AF829" w14:textId="3863915B" w:rsidTr="00D56725">
        <w:trPr>
          <w:trHeight w:val="390"/>
          <w:jc w:val="center"/>
        </w:trPr>
        <w:tc>
          <w:tcPr>
            <w:tcW w:w="1413" w:type="dxa"/>
          </w:tcPr>
          <w:p w14:paraId="50FE1360" w14:textId="3456C82A" w:rsidR="00D957C8" w:rsidRDefault="00D957C8" w:rsidP="00D957C8">
            <w:pPr>
              <w:spacing w:after="120"/>
              <w:jc w:val="both"/>
              <w:rPr>
                <w:rFonts w:eastAsiaTheme="minorEastAsia"/>
                <w:b/>
                <w:sz w:val="22"/>
                <w:szCs w:val="22"/>
                <w:lang w:val="en-US" w:eastAsia="ko-KR"/>
              </w:rPr>
            </w:pPr>
            <w:r>
              <w:rPr>
                <w:rFonts w:eastAsiaTheme="minorEastAsia"/>
                <w:b/>
                <w:sz w:val="22"/>
                <w:szCs w:val="22"/>
                <w:lang w:val="en-US" w:eastAsia="ko-KR"/>
              </w:rPr>
              <w:t>Scenario-</w:t>
            </w:r>
            <w:r w:rsidR="00583FC2">
              <w:rPr>
                <w:rFonts w:eastAsiaTheme="minorEastAsia"/>
                <w:b/>
                <w:sz w:val="22"/>
                <w:szCs w:val="22"/>
                <w:lang w:val="en-US" w:eastAsia="ko-KR"/>
              </w:rPr>
              <w:t>2</w:t>
            </w:r>
            <w:r w:rsidR="00795B3B">
              <w:rPr>
                <w:rFonts w:eastAsiaTheme="minorEastAsia"/>
                <w:b/>
                <w:sz w:val="22"/>
                <w:szCs w:val="22"/>
                <w:lang w:val="en-US" w:eastAsia="ko-KR"/>
              </w:rPr>
              <w:t>-</w:t>
            </w:r>
            <w:r>
              <w:rPr>
                <w:rFonts w:eastAsiaTheme="minorEastAsia"/>
                <w:b/>
                <w:sz w:val="22"/>
                <w:szCs w:val="22"/>
                <w:lang w:val="en-US" w:eastAsia="ko-KR"/>
              </w:rPr>
              <w:t>3</w:t>
            </w:r>
          </w:p>
        </w:tc>
        <w:tc>
          <w:tcPr>
            <w:tcW w:w="2775" w:type="dxa"/>
          </w:tcPr>
          <w:p w14:paraId="7C49C6E0" w14:textId="13E19E41" w:rsidR="00D957C8" w:rsidRDefault="00D957C8" w:rsidP="00583FC2">
            <w:pPr>
              <w:spacing w:after="120"/>
              <w:jc w:val="center"/>
              <w:rPr>
                <w:rFonts w:eastAsiaTheme="minorEastAsia"/>
                <w:b/>
                <w:sz w:val="22"/>
                <w:szCs w:val="22"/>
                <w:lang w:val="en-US" w:eastAsia="ko-KR"/>
              </w:rPr>
            </w:pPr>
            <w:r>
              <w:rPr>
                <w:rFonts w:eastAsiaTheme="minorEastAsia"/>
                <w:b/>
                <w:sz w:val="22"/>
                <w:szCs w:val="22"/>
                <w:lang w:val="en-US" w:eastAsia="ko-KR"/>
              </w:rPr>
              <w:t>WUS Rx &amp; SIB1 Tx</w:t>
            </w:r>
          </w:p>
        </w:tc>
        <w:tc>
          <w:tcPr>
            <w:tcW w:w="1943" w:type="dxa"/>
          </w:tcPr>
          <w:p w14:paraId="7081F58C" w14:textId="642FFF55" w:rsidR="00D957C8" w:rsidRDefault="00D957C8" w:rsidP="00583FC2">
            <w:pPr>
              <w:spacing w:after="120"/>
              <w:jc w:val="center"/>
              <w:rPr>
                <w:rFonts w:eastAsiaTheme="minorEastAsia"/>
                <w:b/>
                <w:sz w:val="22"/>
                <w:szCs w:val="22"/>
                <w:lang w:val="en-US" w:eastAsia="ko-KR"/>
              </w:rPr>
            </w:pPr>
            <w:r>
              <w:rPr>
                <w:rFonts w:eastAsiaTheme="minorEastAsia"/>
                <w:b/>
                <w:sz w:val="22"/>
                <w:szCs w:val="22"/>
                <w:lang w:val="en-US" w:eastAsia="ko-KR"/>
              </w:rPr>
              <w:t>Yes</w:t>
            </w:r>
          </w:p>
        </w:tc>
        <w:tc>
          <w:tcPr>
            <w:tcW w:w="1985" w:type="dxa"/>
          </w:tcPr>
          <w:p w14:paraId="2AA8BF0E" w14:textId="0E2A64FF" w:rsidR="00D957C8" w:rsidRDefault="00B43A7E" w:rsidP="00FD72BE">
            <w:pPr>
              <w:spacing w:after="120"/>
              <w:jc w:val="center"/>
              <w:rPr>
                <w:rFonts w:eastAsiaTheme="minorEastAsia"/>
                <w:b/>
                <w:sz w:val="22"/>
                <w:szCs w:val="22"/>
                <w:lang w:val="en-US" w:eastAsia="ko-KR"/>
              </w:rPr>
            </w:pPr>
            <w:r>
              <w:rPr>
                <w:rFonts w:eastAsiaTheme="minorEastAsia"/>
                <w:b/>
                <w:sz w:val="22"/>
                <w:szCs w:val="22"/>
                <w:lang w:val="en-US" w:eastAsia="ko-KR"/>
              </w:rPr>
              <w:t>No</w:t>
            </w:r>
          </w:p>
        </w:tc>
        <w:tc>
          <w:tcPr>
            <w:tcW w:w="1973" w:type="dxa"/>
          </w:tcPr>
          <w:p w14:paraId="4293F247" w14:textId="33D6264C" w:rsidR="00D957C8" w:rsidRDefault="00B43A7E" w:rsidP="00FD72BE">
            <w:pPr>
              <w:spacing w:after="120"/>
              <w:jc w:val="center"/>
              <w:rPr>
                <w:rFonts w:eastAsiaTheme="minorEastAsia"/>
                <w:b/>
                <w:sz w:val="22"/>
                <w:szCs w:val="22"/>
                <w:lang w:val="en-US" w:eastAsia="ko-KR"/>
              </w:rPr>
            </w:pPr>
            <w:r>
              <w:rPr>
                <w:rFonts w:eastAsiaTheme="minorEastAsia"/>
                <w:b/>
                <w:sz w:val="22"/>
                <w:szCs w:val="22"/>
                <w:lang w:val="en-US" w:eastAsia="ko-KR"/>
              </w:rPr>
              <w:t>Yes</w:t>
            </w:r>
          </w:p>
        </w:tc>
      </w:tr>
      <w:tr w:rsidR="00D957C8" w14:paraId="259F807A" w14:textId="5737E25D" w:rsidTr="00D56725">
        <w:trPr>
          <w:trHeight w:val="390"/>
          <w:jc w:val="center"/>
        </w:trPr>
        <w:tc>
          <w:tcPr>
            <w:tcW w:w="1413" w:type="dxa"/>
          </w:tcPr>
          <w:p w14:paraId="2DF14AE4" w14:textId="385486E6" w:rsidR="00D957C8" w:rsidRDefault="00D957C8" w:rsidP="00D957C8">
            <w:pPr>
              <w:spacing w:after="120"/>
              <w:jc w:val="both"/>
              <w:rPr>
                <w:rFonts w:eastAsiaTheme="minorEastAsia"/>
                <w:b/>
                <w:sz w:val="22"/>
                <w:szCs w:val="22"/>
                <w:lang w:val="en-US" w:eastAsia="ko-KR"/>
              </w:rPr>
            </w:pPr>
            <w:r>
              <w:rPr>
                <w:rFonts w:eastAsiaTheme="minorEastAsia"/>
                <w:b/>
                <w:sz w:val="22"/>
                <w:szCs w:val="22"/>
                <w:lang w:val="en-US" w:eastAsia="ko-KR"/>
              </w:rPr>
              <w:t>Scenario-</w:t>
            </w:r>
            <w:r w:rsidR="00795B3B">
              <w:rPr>
                <w:rFonts w:eastAsiaTheme="minorEastAsia"/>
                <w:b/>
                <w:sz w:val="22"/>
                <w:szCs w:val="22"/>
                <w:lang w:val="en-US" w:eastAsia="ko-KR"/>
              </w:rPr>
              <w:t>2</w:t>
            </w:r>
            <w:r w:rsidR="00583FC2">
              <w:rPr>
                <w:rFonts w:eastAsiaTheme="minorEastAsia"/>
                <w:b/>
                <w:sz w:val="22"/>
                <w:szCs w:val="22"/>
                <w:lang w:val="en-US" w:eastAsia="ko-KR"/>
              </w:rPr>
              <w:t>-4</w:t>
            </w:r>
          </w:p>
        </w:tc>
        <w:tc>
          <w:tcPr>
            <w:tcW w:w="2775" w:type="dxa"/>
          </w:tcPr>
          <w:p w14:paraId="491BFF5D" w14:textId="386794DC" w:rsidR="00D957C8" w:rsidRDefault="00D957C8" w:rsidP="00583FC2">
            <w:pPr>
              <w:spacing w:after="120"/>
              <w:jc w:val="center"/>
              <w:rPr>
                <w:rFonts w:eastAsiaTheme="minorEastAsia"/>
                <w:b/>
                <w:sz w:val="22"/>
                <w:szCs w:val="22"/>
                <w:lang w:val="en-US" w:eastAsia="ko-KR"/>
              </w:rPr>
            </w:pPr>
            <w:r>
              <w:rPr>
                <w:rFonts w:eastAsiaTheme="minorEastAsia"/>
                <w:b/>
                <w:sz w:val="22"/>
                <w:szCs w:val="22"/>
                <w:lang w:val="en-US" w:eastAsia="ko-KR"/>
              </w:rPr>
              <w:t>WUS config &amp; WUS Rx &amp; SIB1 Tx</w:t>
            </w:r>
          </w:p>
        </w:tc>
        <w:tc>
          <w:tcPr>
            <w:tcW w:w="1943" w:type="dxa"/>
          </w:tcPr>
          <w:p w14:paraId="563E862E" w14:textId="1EDA857D" w:rsidR="00D957C8" w:rsidRDefault="00D957C8" w:rsidP="00583FC2">
            <w:pPr>
              <w:spacing w:after="120"/>
              <w:jc w:val="center"/>
              <w:rPr>
                <w:rFonts w:eastAsiaTheme="minorEastAsia"/>
                <w:b/>
                <w:sz w:val="22"/>
                <w:szCs w:val="22"/>
                <w:lang w:val="en-US" w:eastAsia="ko-KR"/>
              </w:rPr>
            </w:pPr>
            <w:r>
              <w:rPr>
                <w:rFonts w:eastAsiaTheme="minorEastAsia"/>
                <w:b/>
                <w:sz w:val="22"/>
                <w:szCs w:val="22"/>
                <w:lang w:val="en-US" w:eastAsia="ko-KR"/>
              </w:rPr>
              <w:t>No</w:t>
            </w:r>
          </w:p>
        </w:tc>
        <w:tc>
          <w:tcPr>
            <w:tcW w:w="1985" w:type="dxa"/>
          </w:tcPr>
          <w:p w14:paraId="0410AB13" w14:textId="357B5011" w:rsidR="00D957C8" w:rsidRDefault="00B43A7E" w:rsidP="00FD72BE">
            <w:pPr>
              <w:spacing w:after="120"/>
              <w:jc w:val="center"/>
              <w:rPr>
                <w:rFonts w:eastAsiaTheme="minorEastAsia"/>
                <w:b/>
                <w:sz w:val="22"/>
                <w:szCs w:val="22"/>
                <w:lang w:val="en-US" w:eastAsia="ko-KR"/>
              </w:rPr>
            </w:pPr>
            <w:r>
              <w:rPr>
                <w:rFonts w:eastAsiaTheme="minorEastAsia"/>
                <w:b/>
                <w:sz w:val="22"/>
                <w:szCs w:val="22"/>
                <w:lang w:val="en-US" w:eastAsia="ko-KR"/>
              </w:rPr>
              <w:t>No</w:t>
            </w:r>
          </w:p>
        </w:tc>
        <w:tc>
          <w:tcPr>
            <w:tcW w:w="1973" w:type="dxa"/>
          </w:tcPr>
          <w:p w14:paraId="316F6470" w14:textId="65116CA5" w:rsidR="00D957C8" w:rsidRDefault="00B43A7E" w:rsidP="00FD72BE">
            <w:pPr>
              <w:spacing w:after="120"/>
              <w:jc w:val="center"/>
              <w:rPr>
                <w:rFonts w:eastAsiaTheme="minorEastAsia"/>
                <w:b/>
                <w:sz w:val="22"/>
                <w:szCs w:val="22"/>
                <w:lang w:val="en-US" w:eastAsia="ko-KR"/>
              </w:rPr>
            </w:pPr>
            <w:r>
              <w:rPr>
                <w:rFonts w:eastAsiaTheme="minorEastAsia"/>
                <w:b/>
                <w:sz w:val="22"/>
                <w:szCs w:val="22"/>
                <w:lang w:val="en-US" w:eastAsia="ko-KR"/>
              </w:rPr>
              <w:t>No</w:t>
            </w:r>
          </w:p>
        </w:tc>
      </w:tr>
    </w:tbl>
    <w:p w14:paraId="358DF8E1" w14:textId="77777777" w:rsidR="00DA04F2" w:rsidRPr="002C49F6" w:rsidRDefault="00DA04F2" w:rsidP="00A91A54">
      <w:pPr>
        <w:spacing w:after="120"/>
        <w:jc w:val="both"/>
        <w:rPr>
          <w:b/>
          <w:bCs/>
        </w:rPr>
      </w:pPr>
    </w:p>
    <w:p w14:paraId="5D3011E6" w14:textId="77777777" w:rsidR="00DC7FB7" w:rsidRPr="00D76A8B" w:rsidRDefault="00DC7FB7" w:rsidP="003E3172">
      <w:pPr>
        <w:jc w:val="both"/>
        <w:rPr>
          <w:b/>
          <w:bCs/>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0EA7B056" w14:textId="77777777" w:rsidR="00375E73" w:rsidRDefault="00375E73" w:rsidP="00375E73">
      <w:pPr>
        <w:jc w:val="both"/>
        <w:rPr>
          <w:b/>
          <w:sz w:val="22"/>
          <w:szCs w:val="22"/>
          <w:lang w:val="en-US"/>
        </w:rPr>
      </w:pPr>
      <w:r>
        <w:rPr>
          <w:b/>
          <w:bCs/>
          <w:sz w:val="22"/>
          <w:szCs w:val="22"/>
          <w:lang w:val="en-US"/>
        </w:rPr>
        <w:t>Proposal-</w:t>
      </w:r>
      <w:r w:rsidRPr="00B514C6">
        <w:rPr>
          <w:b/>
          <w:bCs/>
          <w:sz w:val="22"/>
          <w:szCs w:val="22"/>
          <w:lang w:val="en-US"/>
        </w:rPr>
        <w:t>1:</w:t>
      </w:r>
      <w:r w:rsidRPr="00AB61B8">
        <w:rPr>
          <w:b/>
          <w:sz w:val="22"/>
          <w:szCs w:val="22"/>
          <w:lang w:val="en-US"/>
        </w:rPr>
        <w:t xml:space="preserve"> RAN1 to consider two scenarios: </w:t>
      </w:r>
      <w:r>
        <w:rPr>
          <w:b/>
          <w:bCs/>
          <w:sz w:val="22"/>
          <w:szCs w:val="22"/>
          <w:lang w:val="en-US"/>
        </w:rPr>
        <w:t>C</w:t>
      </w:r>
      <w:r w:rsidRPr="00AB61B8">
        <w:rPr>
          <w:b/>
          <w:bCs/>
          <w:sz w:val="22"/>
          <w:szCs w:val="22"/>
          <w:lang w:val="en-US"/>
        </w:rPr>
        <w:t>o</w:t>
      </w:r>
      <w:r>
        <w:rPr>
          <w:b/>
          <w:bCs/>
          <w:sz w:val="22"/>
          <w:szCs w:val="22"/>
          <w:lang w:val="en-US"/>
        </w:rPr>
        <w:t>-</w:t>
      </w:r>
      <w:r w:rsidRPr="00AB61B8">
        <w:rPr>
          <w:b/>
          <w:bCs/>
          <w:sz w:val="22"/>
          <w:szCs w:val="22"/>
          <w:lang w:val="en-US"/>
        </w:rPr>
        <w:t>located</w:t>
      </w:r>
      <w:r w:rsidRPr="00AB61B8">
        <w:rPr>
          <w:b/>
          <w:sz w:val="22"/>
          <w:szCs w:val="22"/>
          <w:lang w:val="en-US"/>
        </w:rPr>
        <w:t xml:space="preserve"> anchor and non-anchor cell vs. </w:t>
      </w:r>
      <w:proofErr w:type="gramStart"/>
      <w:r w:rsidRPr="006F2515">
        <w:rPr>
          <w:b/>
          <w:sz w:val="22"/>
          <w:szCs w:val="22"/>
          <w:lang w:val="en-US"/>
        </w:rPr>
        <w:t>Non-</w:t>
      </w:r>
      <w:r>
        <w:rPr>
          <w:b/>
          <w:bCs/>
          <w:sz w:val="22"/>
          <w:szCs w:val="22"/>
          <w:lang w:val="en-US"/>
        </w:rPr>
        <w:t>c</w:t>
      </w:r>
      <w:r w:rsidRPr="00AB61B8">
        <w:rPr>
          <w:b/>
          <w:bCs/>
          <w:sz w:val="22"/>
          <w:szCs w:val="22"/>
          <w:lang w:val="en-US"/>
        </w:rPr>
        <w:t>o</w:t>
      </w:r>
      <w:r>
        <w:rPr>
          <w:b/>
          <w:bCs/>
          <w:sz w:val="22"/>
          <w:szCs w:val="22"/>
          <w:lang w:val="en-US"/>
        </w:rPr>
        <w:t>-</w:t>
      </w:r>
      <w:proofErr w:type="gramEnd"/>
      <w:r w:rsidRPr="00AB61B8">
        <w:rPr>
          <w:b/>
          <w:bCs/>
          <w:sz w:val="22"/>
          <w:szCs w:val="22"/>
          <w:lang w:val="en-US"/>
        </w:rPr>
        <w:t>located</w:t>
      </w:r>
      <w:r w:rsidRPr="00AB61B8">
        <w:rPr>
          <w:b/>
          <w:sz w:val="22"/>
          <w:szCs w:val="22"/>
          <w:lang w:val="en-US"/>
        </w:rPr>
        <w:t xml:space="preserve"> anchor and non-anchor cell.</w:t>
      </w:r>
    </w:p>
    <w:p w14:paraId="5224896A" w14:textId="77777777" w:rsidR="00375E73" w:rsidRPr="00A45C7C" w:rsidRDefault="00375E73" w:rsidP="00375E73">
      <w:pPr>
        <w:jc w:val="both"/>
        <w:rPr>
          <w:b/>
          <w:sz w:val="22"/>
          <w:szCs w:val="22"/>
          <w:lang w:val="en-US"/>
        </w:rPr>
      </w:pPr>
      <w:r>
        <w:rPr>
          <w:b/>
          <w:sz w:val="22"/>
          <w:szCs w:val="22"/>
          <w:lang w:val="en-US"/>
        </w:rPr>
        <w:t>Proposal-2: RAN1 to consider unified solution for the two scenarios whenever possible.</w:t>
      </w:r>
    </w:p>
    <w:p w14:paraId="27744F28" w14:textId="77777777" w:rsidR="00375E73" w:rsidRDefault="00375E73" w:rsidP="00375E73">
      <w:pPr>
        <w:jc w:val="both"/>
        <w:rPr>
          <w:b/>
          <w:bCs/>
          <w:sz w:val="22"/>
          <w:szCs w:val="22"/>
          <w:lang w:val="en-US"/>
        </w:rPr>
      </w:pPr>
      <w:r w:rsidRPr="002518D4">
        <w:rPr>
          <w:b/>
          <w:bCs/>
          <w:sz w:val="22"/>
          <w:szCs w:val="22"/>
          <w:lang w:val="en-US"/>
        </w:rPr>
        <w:t>Observation-</w:t>
      </w:r>
      <w:r>
        <w:rPr>
          <w:b/>
          <w:bCs/>
          <w:sz w:val="22"/>
          <w:szCs w:val="22"/>
          <w:lang w:val="en-US"/>
        </w:rPr>
        <w:t>1</w:t>
      </w:r>
      <w:r w:rsidRPr="003B6788">
        <w:rPr>
          <w:b/>
          <w:bCs/>
          <w:sz w:val="22"/>
          <w:szCs w:val="22"/>
          <w:lang w:val="en-US"/>
        </w:rPr>
        <w:t>:</w:t>
      </w:r>
      <w:r>
        <w:rPr>
          <w:b/>
          <w:bCs/>
          <w:sz w:val="22"/>
          <w:szCs w:val="22"/>
          <w:lang w:val="en-US"/>
        </w:rPr>
        <w:t xml:space="preserve"> There are four scenarios to be discussed as an example shown in Figure-2 with non-collocated case.</w:t>
      </w:r>
    </w:p>
    <w:p w14:paraId="340D8993" w14:textId="77777777" w:rsidR="00375E73" w:rsidRDefault="00375E73" w:rsidP="00375E73">
      <w:pPr>
        <w:jc w:val="both"/>
        <w:rPr>
          <w:b/>
          <w:bCs/>
          <w:sz w:val="22"/>
          <w:szCs w:val="22"/>
          <w:lang w:val="en-US"/>
        </w:rPr>
      </w:pPr>
      <w:r>
        <w:rPr>
          <w:b/>
          <w:bCs/>
          <w:sz w:val="22"/>
          <w:szCs w:val="22"/>
          <w:lang w:val="en-US"/>
        </w:rPr>
        <w:t xml:space="preserve">Proposal-3: RAN1 agree on the scenarios to be studied for on-demand SIB1 operation with R19 NES. </w:t>
      </w:r>
    </w:p>
    <w:p w14:paraId="0663904B" w14:textId="77777777" w:rsidR="00375E73" w:rsidRDefault="00375E73" w:rsidP="00375E73">
      <w:pPr>
        <w:jc w:val="both"/>
        <w:rPr>
          <w:b/>
          <w:bCs/>
          <w:sz w:val="22"/>
          <w:szCs w:val="22"/>
          <w:lang w:val="en-US"/>
        </w:rPr>
      </w:pPr>
      <w:r>
        <w:rPr>
          <w:b/>
          <w:bCs/>
          <w:sz w:val="22"/>
          <w:szCs w:val="22"/>
          <w:lang w:val="en-US"/>
        </w:rPr>
        <w:t>Proposal-4: Based on the agreed scenarios, RAN1 to discuss at least the following aspects:</w:t>
      </w:r>
    </w:p>
    <w:p w14:paraId="34A33017" w14:textId="77777777" w:rsidR="00375E73" w:rsidRDefault="00375E73" w:rsidP="00375E73">
      <w:pPr>
        <w:pStyle w:val="ListParagraph"/>
        <w:numPr>
          <w:ilvl w:val="0"/>
          <w:numId w:val="45"/>
        </w:numPr>
        <w:rPr>
          <w:b/>
          <w:bCs/>
          <w:sz w:val="22"/>
          <w:szCs w:val="22"/>
          <w:lang w:val="en-US"/>
        </w:rPr>
      </w:pPr>
      <w:r>
        <w:rPr>
          <w:b/>
          <w:bCs/>
          <w:sz w:val="22"/>
          <w:szCs w:val="22"/>
          <w:lang w:val="en-US"/>
        </w:rPr>
        <w:t>How to deliver the configuration of on-demand SIB1 WUS to UE?</w:t>
      </w:r>
    </w:p>
    <w:p w14:paraId="7378A796" w14:textId="77777777" w:rsidR="00375E73" w:rsidRDefault="00375E73" w:rsidP="00375E73">
      <w:pPr>
        <w:pStyle w:val="ListParagraph"/>
        <w:numPr>
          <w:ilvl w:val="0"/>
          <w:numId w:val="45"/>
        </w:numPr>
        <w:rPr>
          <w:b/>
          <w:bCs/>
          <w:sz w:val="22"/>
          <w:szCs w:val="22"/>
          <w:lang w:val="en-US"/>
        </w:rPr>
      </w:pPr>
      <w:r>
        <w:rPr>
          <w:b/>
          <w:bCs/>
          <w:sz w:val="22"/>
          <w:szCs w:val="22"/>
          <w:lang w:val="en-US"/>
        </w:rPr>
        <w:t xml:space="preserve">To which cell (anchor or non-anchor) that the UE should transmit the WUS? </w:t>
      </w:r>
    </w:p>
    <w:p w14:paraId="76C21F66" w14:textId="77777777" w:rsidR="00375E73" w:rsidRDefault="00375E73" w:rsidP="00375E73">
      <w:pPr>
        <w:pStyle w:val="ListParagraph"/>
        <w:numPr>
          <w:ilvl w:val="0"/>
          <w:numId w:val="45"/>
        </w:numPr>
        <w:rPr>
          <w:b/>
          <w:bCs/>
          <w:sz w:val="22"/>
          <w:szCs w:val="22"/>
          <w:lang w:val="en-US"/>
        </w:rPr>
      </w:pPr>
      <w:r>
        <w:rPr>
          <w:b/>
          <w:bCs/>
          <w:sz w:val="22"/>
          <w:szCs w:val="22"/>
          <w:lang w:val="en-US"/>
        </w:rPr>
        <w:t xml:space="preserve">From which cell (anchor or non-anchor) the UE shall receive the contents of the </w:t>
      </w:r>
      <w:r w:rsidRPr="00AA7121">
        <w:rPr>
          <w:b/>
          <w:bCs/>
          <w:sz w:val="22"/>
          <w:szCs w:val="22"/>
          <w:lang w:val="en-US"/>
        </w:rPr>
        <w:t xml:space="preserve">on-demand </w:t>
      </w:r>
      <w:r>
        <w:rPr>
          <w:b/>
          <w:bCs/>
          <w:sz w:val="22"/>
          <w:szCs w:val="22"/>
          <w:lang w:val="en-US"/>
        </w:rPr>
        <w:t>SIB1?</w:t>
      </w:r>
      <w:r w:rsidRPr="00AA7121">
        <w:rPr>
          <w:b/>
          <w:bCs/>
          <w:sz w:val="22"/>
          <w:szCs w:val="22"/>
          <w:lang w:val="en-US"/>
        </w:rPr>
        <w:t xml:space="preserve"> </w:t>
      </w:r>
    </w:p>
    <w:p w14:paraId="36DC6865" w14:textId="77777777" w:rsidR="00375E73" w:rsidRPr="00C6458C" w:rsidRDefault="00375E73" w:rsidP="00375E73">
      <w:pPr>
        <w:jc w:val="both"/>
        <w:rPr>
          <w:b/>
          <w:bCs/>
          <w:sz w:val="22"/>
          <w:szCs w:val="22"/>
          <w:lang w:val="en-US"/>
        </w:rPr>
      </w:pPr>
      <w:r>
        <w:rPr>
          <w:b/>
          <w:bCs/>
          <w:sz w:val="22"/>
          <w:szCs w:val="22"/>
          <w:lang w:val="en-US"/>
        </w:rPr>
        <w:t xml:space="preserve">Observation-2: For the scenario of anchor cell transmission of WUS configuration, naturally </w:t>
      </w:r>
      <w:r w:rsidRPr="00BF4EA2">
        <w:rPr>
          <w:b/>
          <w:bCs/>
          <w:sz w:val="22"/>
          <w:szCs w:val="22"/>
          <w:lang w:val="en-US"/>
        </w:rPr>
        <w:t xml:space="preserve">the on-demand SIB1 WUS configuration can be </w:t>
      </w:r>
      <w:r>
        <w:rPr>
          <w:b/>
          <w:bCs/>
          <w:sz w:val="22"/>
          <w:szCs w:val="22"/>
          <w:lang w:val="en-US"/>
        </w:rPr>
        <w:t xml:space="preserve">added as </w:t>
      </w:r>
      <w:r w:rsidRPr="00C6458C">
        <w:rPr>
          <w:b/>
          <w:bCs/>
          <w:sz w:val="22"/>
          <w:szCs w:val="22"/>
          <w:lang w:val="en-US"/>
        </w:rPr>
        <w:t>part of system information of anchor cell.</w:t>
      </w:r>
    </w:p>
    <w:p w14:paraId="409DAD9A" w14:textId="77777777" w:rsidR="00375E73" w:rsidRDefault="00375E73" w:rsidP="00375E73">
      <w:pPr>
        <w:jc w:val="both"/>
        <w:rPr>
          <w:b/>
          <w:bCs/>
          <w:sz w:val="22"/>
          <w:szCs w:val="22"/>
          <w:lang w:val="en-US"/>
        </w:rPr>
      </w:pPr>
      <w:r>
        <w:rPr>
          <w:b/>
          <w:bCs/>
          <w:sz w:val="22"/>
          <w:szCs w:val="22"/>
          <w:lang w:val="en-US"/>
        </w:rPr>
        <w:t xml:space="preserve">Observation-3: For the scenario of non-anchor cell transmission of WUS configuration, </w:t>
      </w:r>
      <w:r w:rsidRPr="00C6458C">
        <w:rPr>
          <w:b/>
          <w:bCs/>
          <w:sz w:val="22"/>
          <w:szCs w:val="22"/>
          <w:lang w:val="en-US"/>
        </w:rPr>
        <w:t>there is a need to discuss on how the on-demand SIB1 WUS configuration is delivered to the RRC_IDLE/INACTIVE UEs by the non-anchor cell itself.</w:t>
      </w:r>
      <w:r>
        <w:rPr>
          <w:b/>
          <w:bCs/>
          <w:sz w:val="22"/>
          <w:szCs w:val="22"/>
          <w:lang w:val="en-US"/>
        </w:rPr>
        <w:t xml:space="preserve"> </w:t>
      </w:r>
      <w:r w:rsidRPr="00C6458C">
        <w:rPr>
          <w:b/>
          <w:bCs/>
          <w:sz w:val="22"/>
          <w:szCs w:val="22"/>
          <w:lang w:val="en-US"/>
        </w:rPr>
        <w:t xml:space="preserve">In the meanwhile, for non-anchor cell operated in on-demand SIB1 mode, how to indicate the network </w:t>
      </w:r>
      <w:proofErr w:type="spellStart"/>
      <w:r w:rsidRPr="00C6458C">
        <w:rPr>
          <w:b/>
          <w:bCs/>
          <w:sz w:val="22"/>
          <w:szCs w:val="22"/>
          <w:lang w:val="en-US"/>
        </w:rPr>
        <w:t>gNB</w:t>
      </w:r>
      <w:proofErr w:type="spellEnd"/>
      <w:r w:rsidRPr="00C6458C">
        <w:rPr>
          <w:b/>
          <w:bCs/>
          <w:sz w:val="22"/>
          <w:szCs w:val="22"/>
          <w:lang w:val="en-US"/>
        </w:rPr>
        <w:t xml:space="preserve"> operation from the legacy SIB1 transmission to on-demand SIB1 mode may also need to be discussed.</w:t>
      </w:r>
    </w:p>
    <w:p w14:paraId="7C19CEA6" w14:textId="77777777" w:rsidR="00375E73" w:rsidRPr="00C6458C" w:rsidRDefault="00375E73" w:rsidP="00375E73">
      <w:pPr>
        <w:jc w:val="both"/>
        <w:rPr>
          <w:b/>
          <w:sz w:val="22"/>
          <w:szCs w:val="22"/>
          <w:lang w:val="en-US"/>
        </w:rPr>
      </w:pPr>
      <w:r w:rsidRPr="00920005">
        <w:rPr>
          <w:b/>
          <w:bCs/>
          <w:sz w:val="22"/>
          <w:szCs w:val="22"/>
          <w:lang w:val="en-US"/>
        </w:rPr>
        <w:t>Proposal-</w:t>
      </w:r>
      <w:r>
        <w:rPr>
          <w:b/>
          <w:bCs/>
          <w:sz w:val="22"/>
          <w:szCs w:val="22"/>
          <w:lang w:val="en-US"/>
        </w:rPr>
        <w:t>5</w:t>
      </w:r>
      <w:r w:rsidRPr="00920005">
        <w:rPr>
          <w:b/>
          <w:bCs/>
          <w:sz w:val="22"/>
          <w:szCs w:val="22"/>
          <w:lang w:val="en-US"/>
        </w:rPr>
        <w:t>:</w:t>
      </w:r>
      <w:r w:rsidRPr="00C6458C">
        <w:rPr>
          <w:b/>
          <w:bCs/>
          <w:sz w:val="22"/>
          <w:szCs w:val="22"/>
          <w:lang w:val="en-US"/>
        </w:rPr>
        <w:t xml:space="preserve"> </w:t>
      </w:r>
      <w:r>
        <w:rPr>
          <w:b/>
          <w:bCs/>
          <w:sz w:val="22"/>
          <w:szCs w:val="22"/>
          <w:lang w:val="en-US"/>
        </w:rPr>
        <w:t xml:space="preserve">Based on the scenarios shown in Figure-2, </w:t>
      </w:r>
      <w:r w:rsidRPr="00C6458C">
        <w:rPr>
          <w:b/>
          <w:bCs/>
          <w:sz w:val="22"/>
          <w:szCs w:val="22"/>
          <w:lang w:val="en-US"/>
        </w:rPr>
        <w:t xml:space="preserve">RAN1 to </w:t>
      </w:r>
      <w:r>
        <w:rPr>
          <w:b/>
          <w:bCs/>
          <w:sz w:val="22"/>
          <w:szCs w:val="22"/>
          <w:lang w:val="en-US"/>
        </w:rPr>
        <w:t>study on how the WUS configuration of on-demand SIB1 is conducted to the RRC_IDLE/INACTIVE UEs.</w:t>
      </w:r>
      <w:r w:rsidRPr="00C6458C">
        <w:rPr>
          <w:b/>
          <w:bCs/>
          <w:sz w:val="22"/>
          <w:szCs w:val="22"/>
          <w:lang w:val="en-US"/>
        </w:rPr>
        <w:t xml:space="preserve"> </w:t>
      </w:r>
    </w:p>
    <w:p w14:paraId="287A8BE1" w14:textId="77777777" w:rsidR="00375E73" w:rsidRDefault="00375E73" w:rsidP="00375E73">
      <w:pPr>
        <w:jc w:val="both"/>
        <w:rPr>
          <w:b/>
          <w:bCs/>
          <w:sz w:val="22"/>
          <w:szCs w:val="22"/>
          <w:lang w:val="en-US"/>
        </w:rPr>
      </w:pPr>
      <w:r>
        <w:rPr>
          <w:b/>
          <w:bCs/>
          <w:sz w:val="22"/>
          <w:szCs w:val="22"/>
          <w:lang w:val="en-US"/>
        </w:rPr>
        <w:lastRenderedPageBreak/>
        <w:t xml:space="preserve">Observation-4: As stated in the WID of R19 NES, only the existing signal shall be considered as the on-demand SIB1 signal/WUS. </w:t>
      </w:r>
    </w:p>
    <w:p w14:paraId="0054F349" w14:textId="77777777" w:rsidR="00375E73" w:rsidRDefault="00375E73" w:rsidP="00375E73">
      <w:pPr>
        <w:jc w:val="both"/>
        <w:rPr>
          <w:b/>
          <w:bCs/>
          <w:sz w:val="22"/>
          <w:szCs w:val="22"/>
          <w:lang w:val="en-US"/>
        </w:rPr>
      </w:pPr>
      <w:r>
        <w:rPr>
          <w:b/>
          <w:bCs/>
          <w:sz w:val="22"/>
          <w:szCs w:val="22"/>
          <w:lang w:val="en-US"/>
        </w:rPr>
        <w:t>Proposal-6:</w:t>
      </w:r>
      <w:r w:rsidRPr="0059330A">
        <w:rPr>
          <w:b/>
          <w:bCs/>
          <w:sz w:val="22"/>
          <w:szCs w:val="22"/>
          <w:lang w:val="en-US"/>
        </w:rPr>
        <w:t xml:space="preserve"> </w:t>
      </w:r>
      <w:r>
        <w:rPr>
          <w:b/>
          <w:bCs/>
          <w:sz w:val="22"/>
          <w:szCs w:val="22"/>
          <w:lang w:val="en-US"/>
        </w:rPr>
        <w:t>Considering a</w:t>
      </w:r>
      <w:r w:rsidRPr="0059330A">
        <w:rPr>
          <w:b/>
          <w:bCs/>
          <w:sz w:val="22"/>
          <w:szCs w:val="22"/>
          <w:lang w:val="en-US"/>
        </w:rPr>
        <w:t>lign</w:t>
      </w:r>
      <w:r>
        <w:rPr>
          <w:b/>
          <w:bCs/>
          <w:sz w:val="22"/>
          <w:szCs w:val="22"/>
          <w:lang w:val="en-US"/>
        </w:rPr>
        <w:t>ing</w:t>
      </w:r>
      <w:r w:rsidRPr="0059330A">
        <w:rPr>
          <w:b/>
          <w:bCs/>
          <w:sz w:val="22"/>
          <w:szCs w:val="22"/>
          <w:lang w:val="en-US"/>
        </w:rPr>
        <w:t xml:space="preserve"> with legacy SI on demand, </w:t>
      </w:r>
      <w:r>
        <w:rPr>
          <w:b/>
          <w:bCs/>
          <w:sz w:val="22"/>
          <w:szCs w:val="22"/>
          <w:lang w:val="en-US"/>
        </w:rPr>
        <w:t xml:space="preserve">it prefers the </w:t>
      </w:r>
      <w:r w:rsidRPr="0059330A">
        <w:rPr>
          <w:b/>
          <w:bCs/>
          <w:sz w:val="22"/>
          <w:szCs w:val="22"/>
          <w:lang w:val="en-US"/>
        </w:rPr>
        <w:t xml:space="preserve">PRACH as UL triggering </w:t>
      </w:r>
      <w:r>
        <w:rPr>
          <w:b/>
          <w:bCs/>
          <w:sz w:val="22"/>
          <w:szCs w:val="22"/>
          <w:lang w:val="en-US"/>
        </w:rPr>
        <w:t>signal</w:t>
      </w:r>
      <w:r w:rsidRPr="0059330A">
        <w:rPr>
          <w:b/>
          <w:bCs/>
          <w:sz w:val="22"/>
          <w:szCs w:val="22"/>
          <w:lang w:val="en-US"/>
        </w:rPr>
        <w:t xml:space="preserve"> </w:t>
      </w:r>
      <w:r>
        <w:rPr>
          <w:b/>
          <w:bCs/>
          <w:sz w:val="22"/>
          <w:szCs w:val="22"/>
          <w:lang w:val="en-US"/>
        </w:rPr>
        <w:t xml:space="preserve">used </w:t>
      </w:r>
      <w:r w:rsidRPr="0059330A">
        <w:rPr>
          <w:b/>
          <w:bCs/>
          <w:sz w:val="22"/>
          <w:szCs w:val="22"/>
          <w:lang w:val="en-US"/>
        </w:rPr>
        <w:t xml:space="preserve">by </w:t>
      </w:r>
      <w:r>
        <w:rPr>
          <w:b/>
          <w:bCs/>
          <w:sz w:val="22"/>
          <w:szCs w:val="22"/>
          <w:lang w:val="en-US"/>
        </w:rPr>
        <w:t xml:space="preserve">RRC_IDLE/INACTIVE </w:t>
      </w:r>
      <w:r w:rsidRPr="0059330A">
        <w:rPr>
          <w:b/>
          <w:bCs/>
          <w:sz w:val="22"/>
          <w:szCs w:val="22"/>
          <w:lang w:val="en-US"/>
        </w:rPr>
        <w:t>UE for requesting SIB1</w:t>
      </w:r>
      <w:r>
        <w:rPr>
          <w:b/>
          <w:bCs/>
          <w:sz w:val="22"/>
          <w:szCs w:val="22"/>
          <w:lang w:val="en-US"/>
        </w:rPr>
        <w:t xml:space="preserve"> transmission</w:t>
      </w:r>
      <w:r w:rsidRPr="0059330A">
        <w:rPr>
          <w:b/>
          <w:bCs/>
          <w:sz w:val="22"/>
          <w:szCs w:val="22"/>
          <w:lang w:val="en-US"/>
        </w:rPr>
        <w:t xml:space="preserve">. </w:t>
      </w:r>
    </w:p>
    <w:p w14:paraId="2FCA4497" w14:textId="77777777" w:rsidR="00375E73" w:rsidRPr="00C65765" w:rsidRDefault="00375E73" w:rsidP="00375E73">
      <w:pPr>
        <w:jc w:val="both"/>
        <w:rPr>
          <w:b/>
          <w:bCs/>
          <w:sz w:val="22"/>
          <w:szCs w:val="22"/>
          <w:lang w:val="en-US"/>
        </w:rPr>
      </w:pPr>
      <w:r w:rsidRPr="00B3575D">
        <w:rPr>
          <w:b/>
          <w:bCs/>
          <w:sz w:val="22"/>
          <w:szCs w:val="22"/>
          <w:lang w:val="en-US"/>
        </w:rPr>
        <w:t>Observation-</w:t>
      </w:r>
      <w:r>
        <w:rPr>
          <w:b/>
          <w:bCs/>
          <w:sz w:val="22"/>
          <w:szCs w:val="22"/>
          <w:lang w:val="en-US"/>
        </w:rPr>
        <w:t>5</w:t>
      </w:r>
      <w:r w:rsidRPr="00C65765">
        <w:rPr>
          <w:b/>
          <w:bCs/>
          <w:sz w:val="22"/>
          <w:szCs w:val="22"/>
          <w:lang w:val="en-US"/>
        </w:rPr>
        <w:t>: Practically, monitoring of on-demand SIB1 WUS signal may cause extra network energy consumption with network reception. But on the other hand, it allows the non-anchor cell to operate the on-demand SIB1 independently from the anchor cell, i.e. without the need of backhaul signaling.</w:t>
      </w:r>
    </w:p>
    <w:p w14:paraId="7DB61CB5" w14:textId="77777777" w:rsidR="00375E73" w:rsidRPr="00B3575D" w:rsidRDefault="00375E73" w:rsidP="00375E73">
      <w:pPr>
        <w:jc w:val="both"/>
        <w:rPr>
          <w:b/>
          <w:sz w:val="22"/>
          <w:szCs w:val="22"/>
          <w:lang w:val="en-US"/>
        </w:rPr>
      </w:pPr>
      <w:r w:rsidRPr="0078049D">
        <w:rPr>
          <w:b/>
          <w:bCs/>
          <w:sz w:val="22"/>
          <w:szCs w:val="22"/>
          <w:lang w:val="en-US"/>
        </w:rPr>
        <w:t>Proposal</w:t>
      </w:r>
      <w:r>
        <w:rPr>
          <w:b/>
          <w:bCs/>
          <w:sz w:val="22"/>
          <w:szCs w:val="22"/>
          <w:lang w:val="en-US"/>
        </w:rPr>
        <w:t>-7</w:t>
      </w:r>
      <w:r w:rsidRPr="0078049D">
        <w:rPr>
          <w:b/>
          <w:bCs/>
          <w:sz w:val="22"/>
          <w:szCs w:val="22"/>
          <w:lang w:val="en-US"/>
        </w:rPr>
        <w:t>:</w:t>
      </w:r>
      <w:r w:rsidRPr="00B3575D">
        <w:rPr>
          <w:b/>
          <w:sz w:val="22"/>
          <w:szCs w:val="22"/>
          <w:lang w:val="en-US"/>
        </w:rPr>
        <w:t xml:space="preserve"> </w:t>
      </w:r>
      <w:r>
        <w:rPr>
          <w:b/>
          <w:bCs/>
          <w:sz w:val="22"/>
          <w:szCs w:val="22"/>
          <w:lang w:val="en-US"/>
        </w:rPr>
        <w:t>Based on the scenarios shown in Figure-2, RAN1 to study on how the UL on-demand SIB1 signal/WUS is performed</w:t>
      </w:r>
      <w:r w:rsidRPr="00B3575D">
        <w:rPr>
          <w:b/>
          <w:sz w:val="22"/>
          <w:szCs w:val="22"/>
          <w:lang w:val="en-US"/>
        </w:rPr>
        <w:t xml:space="preserve">.  </w:t>
      </w:r>
    </w:p>
    <w:p w14:paraId="19078294" w14:textId="77777777" w:rsidR="00701F30" w:rsidRPr="00C83E81" w:rsidRDefault="00701F30" w:rsidP="00701F30">
      <w:pPr>
        <w:jc w:val="both"/>
        <w:rPr>
          <w:b/>
          <w:bCs/>
          <w:sz w:val="22"/>
          <w:szCs w:val="22"/>
          <w:lang w:val="en-US"/>
        </w:rPr>
      </w:pPr>
      <w:r w:rsidRPr="00A9765F">
        <w:rPr>
          <w:b/>
          <w:bCs/>
          <w:sz w:val="22"/>
          <w:szCs w:val="22"/>
          <w:lang w:val="en-US"/>
        </w:rPr>
        <w:t>Observation-</w:t>
      </w:r>
      <w:r>
        <w:rPr>
          <w:b/>
          <w:bCs/>
          <w:sz w:val="22"/>
          <w:szCs w:val="22"/>
          <w:lang w:val="en-US"/>
        </w:rPr>
        <w:t>6</w:t>
      </w:r>
      <w:r w:rsidRPr="00A9765F">
        <w:rPr>
          <w:b/>
          <w:bCs/>
          <w:sz w:val="22"/>
          <w:szCs w:val="22"/>
          <w:lang w:val="en-US"/>
        </w:rPr>
        <w:t xml:space="preserve">: </w:t>
      </w:r>
      <w:r>
        <w:rPr>
          <w:b/>
          <w:bCs/>
          <w:sz w:val="22"/>
          <w:szCs w:val="22"/>
          <w:lang w:val="en-US"/>
        </w:rPr>
        <w:t xml:space="preserve">The contents </w:t>
      </w:r>
      <w:r w:rsidRPr="00C83E81">
        <w:rPr>
          <w:b/>
          <w:bCs/>
          <w:sz w:val="22"/>
          <w:szCs w:val="22"/>
          <w:lang w:val="en-US"/>
        </w:rPr>
        <w:t xml:space="preserve">of on-demand SIB1 </w:t>
      </w:r>
      <w:r>
        <w:rPr>
          <w:b/>
          <w:bCs/>
          <w:sz w:val="22"/>
          <w:szCs w:val="22"/>
          <w:lang w:val="en-US"/>
        </w:rPr>
        <w:t>can be</w:t>
      </w:r>
      <w:r w:rsidRPr="00C83E81">
        <w:rPr>
          <w:b/>
          <w:bCs/>
          <w:sz w:val="22"/>
          <w:szCs w:val="22"/>
          <w:lang w:val="en-US"/>
        </w:rPr>
        <w:t xml:space="preserve"> </w:t>
      </w:r>
      <w:r>
        <w:rPr>
          <w:b/>
          <w:bCs/>
          <w:sz w:val="22"/>
          <w:szCs w:val="22"/>
          <w:lang w:val="en-US"/>
        </w:rPr>
        <w:t xml:space="preserve">delivered either </w:t>
      </w:r>
      <w:r w:rsidRPr="00C83E81">
        <w:rPr>
          <w:b/>
          <w:bCs/>
          <w:sz w:val="22"/>
          <w:szCs w:val="22"/>
          <w:lang w:val="en-US"/>
        </w:rPr>
        <w:t>via anchor cell</w:t>
      </w:r>
      <w:r>
        <w:rPr>
          <w:b/>
          <w:bCs/>
          <w:sz w:val="22"/>
          <w:szCs w:val="22"/>
          <w:lang w:val="en-US"/>
        </w:rPr>
        <w:t xml:space="preserve"> or non-anchor cell</w:t>
      </w:r>
      <w:r w:rsidRPr="00C83E81">
        <w:rPr>
          <w:b/>
          <w:bCs/>
          <w:sz w:val="22"/>
          <w:szCs w:val="22"/>
          <w:lang w:val="en-US"/>
        </w:rPr>
        <w:t>.</w:t>
      </w:r>
    </w:p>
    <w:p w14:paraId="50293730" w14:textId="77777777" w:rsidR="00701F30" w:rsidRDefault="00701F30" w:rsidP="00701F30">
      <w:pPr>
        <w:jc w:val="both"/>
        <w:rPr>
          <w:b/>
          <w:bCs/>
          <w:sz w:val="22"/>
          <w:szCs w:val="22"/>
          <w:lang w:val="en-US"/>
        </w:rPr>
      </w:pPr>
      <w:r w:rsidRPr="00B81DBD">
        <w:rPr>
          <w:b/>
          <w:bCs/>
          <w:sz w:val="22"/>
          <w:szCs w:val="22"/>
          <w:lang w:val="en-US"/>
        </w:rPr>
        <w:t>Proposal</w:t>
      </w:r>
      <w:r>
        <w:rPr>
          <w:b/>
          <w:bCs/>
          <w:sz w:val="22"/>
          <w:szCs w:val="22"/>
          <w:lang w:val="en-US"/>
        </w:rPr>
        <w:t>-8</w:t>
      </w:r>
      <w:r w:rsidRPr="00B81DBD">
        <w:rPr>
          <w:b/>
          <w:bCs/>
          <w:sz w:val="22"/>
          <w:szCs w:val="22"/>
          <w:lang w:val="en-US"/>
        </w:rPr>
        <w:t>:</w:t>
      </w:r>
      <w:r w:rsidRPr="0059330A">
        <w:rPr>
          <w:b/>
          <w:bCs/>
          <w:sz w:val="22"/>
          <w:szCs w:val="22"/>
          <w:lang w:val="en-US"/>
        </w:rPr>
        <w:t xml:space="preserve"> </w:t>
      </w:r>
      <w:r>
        <w:rPr>
          <w:b/>
          <w:bCs/>
          <w:sz w:val="22"/>
          <w:szCs w:val="22"/>
          <w:lang w:val="en-US"/>
        </w:rPr>
        <w:t xml:space="preserve">Based on the scenarios shown in Figure-2, RAN1 to study on </w:t>
      </w:r>
      <w:r w:rsidRPr="00044E9B">
        <w:rPr>
          <w:b/>
          <w:bCs/>
          <w:sz w:val="22"/>
          <w:szCs w:val="22"/>
          <w:lang w:val="en-US"/>
        </w:rPr>
        <w:t xml:space="preserve">how </w:t>
      </w:r>
      <w:r w:rsidRPr="00C83E81">
        <w:rPr>
          <w:b/>
          <w:bCs/>
          <w:sz w:val="22"/>
          <w:szCs w:val="22"/>
          <w:lang w:val="en-US"/>
        </w:rPr>
        <w:t>the contents of on-demand SIB1 is delivered to the RRC_IDLE/INACTIVE UEs.</w:t>
      </w:r>
    </w:p>
    <w:p w14:paraId="3E2993B8" w14:textId="77777777" w:rsidR="006B13D7" w:rsidRDefault="006B13D7"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72C328D" w14:textId="1CBD8CE5" w:rsidR="0090300C" w:rsidRPr="00E11036" w:rsidRDefault="0090300C" w:rsidP="0090300C">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R1-240018</w:t>
      </w:r>
      <w:r w:rsidR="008C6F90">
        <w:rPr>
          <w:rStyle w:val="normaltextrun"/>
          <w:sz w:val="22"/>
          <w:szCs w:val="22"/>
          <w:shd w:val="clear" w:color="auto" w:fill="FFFFFF"/>
        </w:rPr>
        <w:t>0</w:t>
      </w:r>
      <w:r w:rsidRPr="00E11036">
        <w:rPr>
          <w:rStyle w:val="normaltextrun"/>
          <w:sz w:val="22"/>
          <w:szCs w:val="22"/>
          <w:shd w:val="clear" w:color="auto" w:fill="FFFFFF"/>
        </w:rPr>
        <w:t>, "On-demand S</w:t>
      </w:r>
      <w:r w:rsidR="008C6F90">
        <w:rPr>
          <w:rStyle w:val="normaltextrun"/>
          <w:sz w:val="22"/>
          <w:szCs w:val="22"/>
          <w:shd w:val="clear" w:color="auto" w:fill="FFFFFF"/>
        </w:rPr>
        <w:t>S</w:t>
      </w:r>
      <w:r w:rsidRPr="00E11036">
        <w:rPr>
          <w:rStyle w:val="normaltextrun"/>
          <w:sz w:val="22"/>
          <w:szCs w:val="22"/>
          <w:shd w:val="clear" w:color="auto" w:fill="FFFFFF"/>
        </w:rPr>
        <w:t xml:space="preserve">B </w:t>
      </w:r>
      <w:proofErr w:type="spellStart"/>
      <w:r w:rsidR="008C6F90">
        <w:rPr>
          <w:rStyle w:val="normaltextrun"/>
          <w:sz w:val="22"/>
          <w:szCs w:val="22"/>
          <w:shd w:val="clear" w:color="auto" w:fill="FFFFFF"/>
        </w:rPr>
        <w:t>Scell</w:t>
      </w:r>
      <w:proofErr w:type="spellEnd"/>
      <w:r w:rsidR="008C6F90">
        <w:rPr>
          <w:rStyle w:val="normaltextrun"/>
          <w:sz w:val="22"/>
          <w:szCs w:val="22"/>
          <w:shd w:val="clear" w:color="auto" w:fill="FFFFFF"/>
        </w:rPr>
        <w:t xml:space="preserve"> Operation</w:t>
      </w:r>
      <w:r w:rsidRPr="00E11036">
        <w:rPr>
          <w:rStyle w:val="normaltextrun"/>
          <w:sz w:val="22"/>
          <w:szCs w:val="22"/>
          <w:shd w:val="clear" w:color="auto" w:fill="FFFFFF"/>
        </w:rPr>
        <w:t>", Nokia, Nokia Shanghai Bell, RAN1#116, Athens, Greece, February 26</w:t>
      </w:r>
      <w:r w:rsidRPr="00E11036">
        <w:rPr>
          <w:rStyle w:val="normaltextrun"/>
          <w:sz w:val="22"/>
          <w:szCs w:val="22"/>
          <w:shd w:val="clear" w:color="auto" w:fill="FFFFFF"/>
          <w:vertAlign w:val="superscript"/>
        </w:rPr>
        <w:t>th</w:t>
      </w:r>
      <w:r w:rsidRPr="00E11036">
        <w:rPr>
          <w:rStyle w:val="normaltextrun"/>
          <w:sz w:val="22"/>
          <w:szCs w:val="22"/>
          <w:shd w:val="clear" w:color="auto" w:fill="FFFFFF"/>
        </w:rPr>
        <w:t xml:space="preserve"> - March 1</w:t>
      </w:r>
      <w:r w:rsidRPr="00E11036">
        <w:rPr>
          <w:rStyle w:val="normaltextrun"/>
          <w:sz w:val="22"/>
          <w:szCs w:val="22"/>
          <w:shd w:val="clear" w:color="auto" w:fill="FFFFFF"/>
          <w:vertAlign w:val="superscript"/>
        </w:rPr>
        <w:t>st</w:t>
      </w:r>
      <w:r w:rsidRPr="00E11036">
        <w:rPr>
          <w:rStyle w:val="normaltextrun"/>
          <w:sz w:val="22"/>
          <w:szCs w:val="22"/>
          <w:shd w:val="clear" w:color="auto" w:fill="FFFFFF"/>
        </w:rPr>
        <w:t>, 2024.</w:t>
      </w:r>
    </w:p>
    <w:p w14:paraId="359C19F9" w14:textId="77777777" w:rsidR="0090300C" w:rsidRPr="00E11036" w:rsidRDefault="0090300C" w:rsidP="0090300C">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R1-2400182, “Adaptation of common signal/channel transmissions”, Nokia, Nokia Shanghai Bell, RAN1#116, Athens, Greece, February 26</w:t>
      </w:r>
      <w:r w:rsidRPr="00E11036">
        <w:rPr>
          <w:rStyle w:val="normaltextrun"/>
          <w:sz w:val="22"/>
          <w:szCs w:val="22"/>
          <w:shd w:val="clear" w:color="auto" w:fill="FFFFFF"/>
          <w:vertAlign w:val="superscript"/>
        </w:rPr>
        <w:t>th</w:t>
      </w:r>
      <w:r w:rsidRPr="00E11036">
        <w:rPr>
          <w:rStyle w:val="normaltextrun"/>
          <w:sz w:val="22"/>
          <w:szCs w:val="22"/>
          <w:shd w:val="clear" w:color="auto" w:fill="FFFFFF"/>
        </w:rPr>
        <w:t xml:space="preserve"> - March 1</w:t>
      </w:r>
      <w:r w:rsidRPr="00E11036">
        <w:rPr>
          <w:rStyle w:val="normaltextrun"/>
          <w:sz w:val="22"/>
          <w:szCs w:val="22"/>
          <w:shd w:val="clear" w:color="auto" w:fill="FFFFFF"/>
          <w:vertAlign w:val="superscript"/>
        </w:rPr>
        <w:t>st</w:t>
      </w:r>
      <w:r w:rsidRPr="00E11036">
        <w:rPr>
          <w:rStyle w:val="normaltextrun"/>
          <w:sz w:val="22"/>
          <w:szCs w:val="22"/>
          <w:shd w:val="clear" w:color="auto" w:fill="FFFFFF"/>
        </w:rPr>
        <w:t>, 2024.</w:t>
      </w:r>
    </w:p>
    <w:p w14:paraId="5F00E0C1" w14:textId="488FE5A8" w:rsidR="00615B56" w:rsidRPr="006B13D7" w:rsidRDefault="00615B56" w:rsidP="008E00CA">
      <w:pPr>
        <w:pStyle w:val="Reference"/>
        <w:numPr>
          <w:ilvl w:val="0"/>
          <w:numId w:val="0"/>
        </w:numPr>
        <w:spacing w:after="120"/>
        <w:jc w:val="both"/>
        <w:textAlignment w:val="auto"/>
        <w:rPr>
          <w:rStyle w:val="normaltextrun"/>
          <w:rFonts w:cstheme="minorHAnsi"/>
          <w:strike/>
          <w:color w:val="FF0000"/>
        </w:rPr>
      </w:pPr>
    </w:p>
    <w:sectPr w:rsidR="00615B56" w:rsidRPr="006B13D7" w:rsidSect="002A0DE4">
      <w:headerReference w:type="default"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C3563" w14:textId="77777777" w:rsidR="0037728D" w:rsidRDefault="0037728D">
      <w:r>
        <w:separator/>
      </w:r>
    </w:p>
  </w:endnote>
  <w:endnote w:type="continuationSeparator" w:id="0">
    <w:p w14:paraId="5EBA4759" w14:textId="77777777" w:rsidR="0037728D" w:rsidRDefault="0037728D">
      <w:r>
        <w:continuationSeparator/>
      </w:r>
    </w:p>
  </w:endnote>
  <w:endnote w:type="continuationNotice" w:id="1">
    <w:p w14:paraId="36AB756D" w14:textId="77777777" w:rsidR="0037728D" w:rsidRDefault="00377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0DD17" w14:textId="77777777" w:rsidR="0037728D" w:rsidRDefault="0037728D">
      <w:r>
        <w:separator/>
      </w:r>
    </w:p>
  </w:footnote>
  <w:footnote w:type="continuationSeparator" w:id="0">
    <w:p w14:paraId="0B0C02F2" w14:textId="77777777" w:rsidR="0037728D" w:rsidRDefault="0037728D">
      <w:r>
        <w:continuationSeparator/>
      </w:r>
    </w:p>
  </w:footnote>
  <w:footnote w:type="continuationNotice" w:id="1">
    <w:p w14:paraId="489F5930" w14:textId="77777777" w:rsidR="0037728D" w:rsidRDefault="00377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1168"/>
        </w:tabs>
        <w:ind w:left="-1168" w:hanging="360"/>
      </w:pPr>
    </w:lvl>
  </w:abstractNum>
  <w:abstractNum w:abstractNumId="1"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2664E72"/>
    <w:multiLevelType w:val="hybridMultilevel"/>
    <w:tmpl w:val="41586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E210DF"/>
    <w:multiLevelType w:val="hybridMultilevel"/>
    <w:tmpl w:val="F606C7C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2" w15:restartNumberingAfterBreak="0">
    <w:nsid w:val="2E774AC6"/>
    <w:multiLevelType w:val="hybridMultilevel"/>
    <w:tmpl w:val="AC98CBD8"/>
    <w:lvl w:ilvl="0" w:tplc="9586B3F0">
      <w:start w:val="1"/>
      <w:numFmt w:val="bullet"/>
      <w:lvlText w:val="•"/>
      <w:lvlJc w:val="left"/>
      <w:pPr>
        <w:tabs>
          <w:tab w:val="num" w:pos="720"/>
        </w:tabs>
        <w:ind w:left="720" w:hanging="360"/>
      </w:pPr>
      <w:rPr>
        <w:rFonts w:ascii="Arial" w:hAnsi="Arial" w:hint="default"/>
      </w:rPr>
    </w:lvl>
    <w:lvl w:ilvl="1" w:tplc="951CF40E" w:tentative="1">
      <w:start w:val="1"/>
      <w:numFmt w:val="bullet"/>
      <w:lvlText w:val="•"/>
      <w:lvlJc w:val="left"/>
      <w:pPr>
        <w:tabs>
          <w:tab w:val="num" w:pos="1440"/>
        </w:tabs>
        <w:ind w:left="1440" w:hanging="360"/>
      </w:pPr>
      <w:rPr>
        <w:rFonts w:ascii="Arial" w:hAnsi="Arial" w:hint="default"/>
      </w:rPr>
    </w:lvl>
    <w:lvl w:ilvl="2" w:tplc="7F401B2A" w:tentative="1">
      <w:start w:val="1"/>
      <w:numFmt w:val="bullet"/>
      <w:lvlText w:val="•"/>
      <w:lvlJc w:val="left"/>
      <w:pPr>
        <w:tabs>
          <w:tab w:val="num" w:pos="2160"/>
        </w:tabs>
        <w:ind w:left="2160" w:hanging="360"/>
      </w:pPr>
      <w:rPr>
        <w:rFonts w:ascii="Arial" w:hAnsi="Arial" w:hint="default"/>
      </w:rPr>
    </w:lvl>
    <w:lvl w:ilvl="3" w:tplc="80CA2724" w:tentative="1">
      <w:start w:val="1"/>
      <w:numFmt w:val="bullet"/>
      <w:lvlText w:val="•"/>
      <w:lvlJc w:val="left"/>
      <w:pPr>
        <w:tabs>
          <w:tab w:val="num" w:pos="2880"/>
        </w:tabs>
        <w:ind w:left="2880" w:hanging="360"/>
      </w:pPr>
      <w:rPr>
        <w:rFonts w:ascii="Arial" w:hAnsi="Arial" w:hint="default"/>
      </w:rPr>
    </w:lvl>
    <w:lvl w:ilvl="4" w:tplc="DE04E5EC" w:tentative="1">
      <w:start w:val="1"/>
      <w:numFmt w:val="bullet"/>
      <w:lvlText w:val="•"/>
      <w:lvlJc w:val="left"/>
      <w:pPr>
        <w:tabs>
          <w:tab w:val="num" w:pos="3600"/>
        </w:tabs>
        <w:ind w:left="3600" w:hanging="360"/>
      </w:pPr>
      <w:rPr>
        <w:rFonts w:ascii="Arial" w:hAnsi="Arial" w:hint="default"/>
      </w:rPr>
    </w:lvl>
    <w:lvl w:ilvl="5" w:tplc="0D96B53A" w:tentative="1">
      <w:start w:val="1"/>
      <w:numFmt w:val="bullet"/>
      <w:lvlText w:val="•"/>
      <w:lvlJc w:val="left"/>
      <w:pPr>
        <w:tabs>
          <w:tab w:val="num" w:pos="4320"/>
        </w:tabs>
        <w:ind w:left="4320" w:hanging="360"/>
      </w:pPr>
      <w:rPr>
        <w:rFonts w:ascii="Arial" w:hAnsi="Arial" w:hint="default"/>
      </w:rPr>
    </w:lvl>
    <w:lvl w:ilvl="6" w:tplc="F088441E" w:tentative="1">
      <w:start w:val="1"/>
      <w:numFmt w:val="bullet"/>
      <w:lvlText w:val="•"/>
      <w:lvlJc w:val="left"/>
      <w:pPr>
        <w:tabs>
          <w:tab w:val="num" w:pos="5040"/>
        </w:tabs>
        <w:ind w:left="5040" w:hanging="360"/>
      </w:pPr>
      <w:rPr>
        <w:rFonts w:ascii="Arial" w:hAnsi="Arial" w:hint="default"/>
      </w:rPr>
    </w:lvl>
    <w:lvl w:ilvl="7" w:tplc="CA1E8E24" w:tentative="1">
      <w:start w:val="1"/>
      <w:numFmt w:val="bullet"/>
      <w:lvlText w:val="•"/>
      <w:lvlJc w:val="left"/>
      <w:pPr>
        <w:tabs>
          <w:tab w:val="num" w:pos="5760"/>
        </w:tabs>
        <w:ind w:left="5760" w:hanging="360"/>
      </w:pPr>
      <w:rPr>
        <w:rFonts w:ascii="Arial" w:hAnsi="Arial" w:hint="default"/>
      </w:rPr>
    </w:lvl>
    <w:lvl w:ilvl="8" w:tplc="9796C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008E2"/>
    <w:multiLevelType w:val="hybridMultilevel"/>
    <w:tmpl w:val="F69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9967588"/>
    <w:multiLevelType w:val="hybridMultilevel"/>
    <w:tmpl w:val="4ABEAD04"/>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17"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18" w15:restartNumberingAfterBreak="0">
    <w:nsid w:val="3DE52C21"/>
    <w:multiLevelType w:val="hybridMultilevel"/>
    <w:tmpl w:val="476A0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0"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137384"/>
    <w:multiLevelType w:val="hybridMultilevel"/>
    <w:tmpl w:val="AED497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530084"/>
    <w:multiLevelType w:val="hybridMultilevel"/>
    <w:tmpl w:val="E2625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6"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7"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30"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4BA23B9"/>
    <w:multiLevelType w:val="hybridMultilevel"/>
    <w:tmpl w:val="5C2EE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8975ADD"/>
    <w:multiLevelType w:val="hybridMultilevel"/>
    <w:tmpl w:val="48207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BC24B3"/>
    <w:multiLevelType w:val="hybridMultilevel"/>
    <w:tmpl w:val="67465AF8"/>
    <w:lvl w:ilvl="0" w:tplc="040C0001">
      <w:start w:val="1"/>
      <w:numFmt w:val="bullet"/>
      <w:lvlText w:val=""/>
      <w:lvlJc w:val="left"/>
      <w:pPr>
        <w:ind w:left="502"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40" w15:restartNumberingAfterBreak="0">
    <w:nsid w:val="6D884395"/>
    <w:multiLevelType w:val="hybridMultilevel"/>
    <w:tmpl w:val="EB128EF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10"/>
  </w:num>
  <w:num w:numId="2" w16cid:durableId="2010523964">
    <w:abstractNumId w:val="25"/>
  </w:num>
  <w:num w:numId="3" w16cid:durableId="1290474486">
    <w:abstractNumId w:val="45"/>
  </w:num>
  <w:num w:numId="4" w16cid:durableId="1909533613">
    <w:abstractNumId w:val="26"/>
  </w:num>
  <w:num w:numId="5" w16cid:durableId="259485338">
    <w:abstractNumId w:val="24"/>
  </w:num>
  <w:num w:numId="6" w16cid:durableId="296107405">
    <w:abstractNumId w:val="2"/>
  </w:num>
  <w:num w:numId="7" w16cid:durableId="743453553">
    <w:abstractNumId w:val="43"/>
  </w:num>
  <w:num w:numId="8" w16cid:durableId="804590566">
    <w:abstractNumId w:val="19"/>
  </w:num>
  <w:num w:numId="9" w16cid:durableId="1893496765">
    <w:abstractNumId w:val="44"/>
  </w:num>
  <w:num w:numId="10" w16cid:durableId="1325356742">
    <w:abstractNumId w:val="41"/>
  </w:num>
  <w:num w:numId="11" w16cid:durableId="1308049972">
    <w:abstractNumId w:val="21"/>
  </w:num>
  <w:num w:numId="12" w16cid:durableId="743845">
    <w:abstractNumId w:val="30"/>
  </w:num>
  <w:num w:numId="13" w16cid:durableId="1562406719">
    <w:abstractNumId w:val="7"/>
  </w:num>
  <w:num w:numId="14" w16cid:durableId="1340618129">
    <w:abstractNumId w:val="0"/>
  </w:num>
  <w:num w:numId="15" w16cid:durableId="1536649045">
    <w:abstractNumId w:val="39"/>
  </w:num>
  <w:num w:numId="16" w16cid:durableId="1660230965">
    <w:abstractNumId w:val="15"/>
  </w:num>
  <w:num w:numId="17" w16cid:durableId="1680959107">
    <w:abstractNumId w:val="1"/>
  </w:num>
  <w:num w:numId="18" w16cid:durableId="132455047">
    <w:abstractNumId w:val="28"/>
  </w:num>
  <w:num w:numId="19" w16cid:durableId="801995528">
    <w:abstractNumId w:val="3"/>
  </w:num>
  <w:num w:numId="20" w16cid:durableId="1893154178">
    <w:abstractNumId w:val="13"/>
  </w:num>
  <w:num w:numId="21" w16cid:durableId="852233375">
    <w:abstractNumId w:val="17"/>
  </w:num>
  <w:num w:numId="22" w16cid:durableId="1492022885">
    <w:abstractNumId w:val="32"/>
  </w:num>
  <w:num w:numId="23" w16cid:durableId="306471779">
    <w:abstractNumId w:val="36"/>
  </w:num>
  <w:num w:numId="24" w16cid:durableId="316299677">
    <w:abstractNumId w:val="8"/>
  </w:num>
  <w:num w:numId="25" w16cid:durableId="482235015">
    <w:abstractNumId w:val="6"/>
  </w:num>
  <w:num w:numId="26" w16cid:durableId="1488132442">
    <w:abstractNumId w:val="20"/>
  </w:num>
  <w:num w:numId="27" w16cid:durableId="575357314">
    <w:abstractNumId w:val="38"/>
  </w:num>
  <w:num w:numId="28" w16cid:durableId="1716542854">
    <w:abstractNumId w:val="5"/>
  </w:num>
  <w:num w:numId="29" w16cid:durableId="1337535601">
    <w:abstractNumId w:val="29"/>
  </w:num>
  <w:num w:numId="30" w16cid:durableId="1441532827">
    <w:abstractNumId w:val="35"/>
  </w:num>
  <w:num w:numId="31" w16cid:durableId="34696929">
    <w:abstractNumId w:val="4"/>
  </w:num>
  <w:num w:numId="32" w16cid:durableId="150174779">
    <w:abstractNumId w:val="34"/>
  </w:num>
  <w:num w:numId="33" w16cid:durableId="1138382189">
    <w:abstractNumId w:val="27"/>
  </w:num>
  <w:num w:numId="34" w16cid:durableId="152263208">
    <w:abstractNumId w:val="42"/>
  </w:num>
  <w:num w:numId="35" w16cid:durableId="855923355">
    <w:abstractNumId w:val="23"/>
  </w:num>
  <w:num w:numId="36" w16cid:durableId="1129545722">
    <w:abstractNumId w:val="37"/>
  </w:num>
  <w:num w:numId="37" w16cid:durableId="751849635">
    <w:abstractNumId w:val="18"/>
  </w:num>
  <w:num w:numId="38" w16cid:durableId="2058968135">
    <w:abstractNumId w:val="33"/>
  </w:num>
  <w:num w:numId="39" w16cid:durableId="1948922757">
    <w:abstractNumId w:val="9"/>
  </w:num>
  <w:num w:numId="40" w16cid:durableId="742525709">
    <w:abstractNumId w:val="12"/>
  </w:num>
  <w:num w:numId="41" w16cid:durableId="671491335">
    <w:abstractNumId w:val="14"/>
  </w:num>
  <w:num w:numId="42" w16cid:durableId="2103607079">
    <w:abstractNumId w:val="22"/>
  </w:num>
  <w:num w:numId="43" w16cid:durableId="285351636">
    <w:abstractNumId w:val="31"/>
  </w:num>
  <w:num w:numId="44" w16cid:durableId="1880971443">
    <w:abstractNumId w:val="11"/>
  </w:num>
  <w:num w:numId="45" w16cid:durableId="1450510952">
    <w:abstractNumId w:val="40"/>
  </w:num>
  <w:num w:numId="46" w16cid:durableId="113250949">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1CF"/>
    <w:rsid w:val="0000043F"/>
    <w:rsid w:val="00000738"/>
    <w:rsid w:val="00000853"/>
    <w:rsid w:val="00000B33"/>
    <w:rsid w:val="00000BA9"/>
    <w:rsid w:val="00000CAA"/>
    <w:rsid w:val="00000D47"/>
    <w:rsid w:val="00000E57"/>
    <w:rsid w:val="00001133"/>
    <w:rsid w:val="0000117D"/>
    <w:rsid w:val="000012AD"/>
    <w:rsid w:val="0000141D"/>
    <w:rsid w:val="000014AA"/>
    <w:rsid w:val="000015B4"/>
    <w:rsid w:val="00001646"/>
    <w:rsid w:val="00001740"/>
    <w:rsid w:val="000017D4"/>
    <w:rsid w:val="00001B21"/>
    <w:rsid w:val="00001B70"/>
    <w:rsid w:val="00001C08"/>
    <w:rsid w:val="000024DB"/>
    <w:rsid w:val="0000251A"/>
    <w:rsid w:val="0000253B"/>
    <w:rsid w:val="000025E1"/>
    <w:rsid w:val="0000269B"/>
    <w:rsid w:val="00002934"/>
    <w:rsid w:val="00002953"/>
    <w:rsid w:val="000029A4"/>
    <w:rsid w:val="00003042"/>
    <w:rsid w:val="0000304D"/>
    <w:rsid w:val="000030D0"/>
    <w:rsid w:val="000030D9"/>
    <w:rsid w:val="000031F6"/>
    <w:rsid w:val="00003243"/>
    <w:rsid w:val="000032D6"/>
    <w:rsid w:val="0000338A"/>
    <w:rsid w:val="00003405"/>
    <w:rsid w:val="0000368B"/>
    <w:rsid w:val="00003811"/>
    <w:rsid w:val="0000389D"/>
    <w:rsid w:val="00003E07"/>
    <w:rsid w:val="00003E4F"/>
    <w:rsid w:val="00004130"/>
    <w:rsid w:val="00004249"/>
    <w:rsid w:val="00004746"/>
    <w:rsid w:val="0000494E"/>
    <w:rsid w:val="00004AD6"/>
    <w:rsid w:val="00004C8B"/>
    <w:rsid w:val="00005007"/>
    <w:rsid w:val="0000508E"/>
    <w:rsid w:val="000052E2"/>
    <w:rsid w:val="00005492"/>
    <w:rsid w:val="000057BF"/>
    <w:rsid w:val="00005900"/>
    <w:rsid w:val="00005ADD"/>
    <w:rsid w:val="00005C40"/>
    <w:rsid w:val="00005FC3"/>
    <w:rsid w:val="000061A1"/>
    <w:rsid w:val="00006226"/>
    <w:rsid w:val="0000626F"/>
    <w:rsid w:val="000063D1"/>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649"/>
    <w:rsid w:val="00007923"/>
    <w:rsid w:val="00007AF4"/>
    <w:rsid w:val="00007CFA"/>
    <w:rsid w:val="00010102"/>
    <w:rsid w:val="0001038F"/>
    <w:rsid w:val="00010523"/>
    <w:rsid w:val="000108E9"/>
    <w:rsid w:val="00010D0B"/>
    <w:rsid w:val="00010D87"/>
    <w:rsid w:val="00010FA9"/>
    <w:rsid w:val="00011212"/>
    <w:rsid w:val="00011295"/>
    <w:rsid w:val="00011311"/>
    <w:rsid w:val="0001167E"/>
    <w:rsid w:val="000116EE"/>
    <w:rsid w:val="0001170C"/>
    <w:rsid w:val="00011766"/>
    <w:rsid w:val="00011B56"/>
    <w:rsid w:val="00011C5F"/>
    <w:rsid w:val="00011DA9"/>
    <w:rsid w:val="00011EEB"/>
    <w:rsid w:val="00011F73"/>
    <w:rsid w:val="00012313"/>
    <w:rsid w:val="0001245C"/>
    <w:rsid w:val="000124CB"/>
    <w:rsid w:val="000124F1"/>
    <w:rsid w:val="0001251F"/>
    <w:rsid w:val="000125C7"/>
    <w:rsid w:val="00012803"/>
    <w:rsid w:val="00012886"/>
    <w:rsid w:val="00012909"/>
    <w:rsid w:val="0001292E"/>
    <w:rsid w:val="00012D0C"/>
    <w:rsid w:val="00012DE2"/>
    <w:rsid w:val="00012ECB"/>
    <w:rsid w:val="0001328C"/>
    <w:rsid w:val="000133D4"/>
    <w:rsid w:val="0001350A"/>
    <w:rsid w:val="00013715"/>
    <w:rsid w:val="0001375E"/>
    <w:rsid w:val="00013AD8"/>
    <w:rsid w:val="00013AF0"/>
    <w:rsid w:val="00013CAF"/>
    <w:rsid w:val="00013D2C"/>
    <w:rsid w:val="00013EE2"/>
    <w:rsid w:val="000140E6"/>
    <w:rsid w:val="000141E1"/>
    <w:rsid w:val="00014288"/>
    <w:rsid w:val="000144EC"/>
    <w:rsid w:val="000144F8"/>
    <w:rsid w:val="000145B6"/>
    <w:rsid w:val="000146D3"/>
    <w:rsid w:val="000146F3"/>
    <w:rsid w:val="00014751"/>
    <w:rsid w:val="00014893"/>
    <w:rsid w:val="00014945"/>
    <w:rsid w:val="00014A49"/>
    <w:rsid w:val="00014A77"/>
    <w:rsid w:val="00014CDA"/>
    <w:rsid w:val="00014DBB"/>
    <w:rsid w:val="00014E0C"/>
    <w:rsid w:val="00014F15"/>
    <w:rsid w:val="00014FCF"/>
    <w:rsid w:val="00015009"/>
    <w:rsid w:val="00015020"/>
    <w:rsid w:val="000150FD"/>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E2"/>
    <w:rsid w:val="0001678B"/>
    <w:rsid w:val="000168D4"/>
    <w:rsid w:val="000169A4"/>
    <w:rsid w:val="00016AA0"/>
    <w:rsid w:val="00016B1D"/>
    <w:rsid w:val="00016D4B"/>
    <w:rsid w:val="00016D5F"/>
    <w:rsid w:val="00016DE5"/>
    <w:rsid w:val="0001715F"/>
    <w:rsid w:val="0001727F"/>
    <w:rsid w:val="00017291"/>
    <w:rsid w:val="0001756A"/>
    <w:rsid w:val="0001765C"/>
    <w:rsid w:val="00017808"/>
    <w:rsid w:val="0001780F"/>
    <w:rsid w:val="00017B4E"/>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AE4"/>
    <w:rsid w:val="00021C13"/>
    <w:rsid w:val="00021D44"/>
    <w:rsid w:val="00021DFE"/>
    <w:rsid w:val="00021ECE"/>
    <w:rsid w:val="0002207C"/>
    <w:rsid w:val="00022590"/>
    <w:rsid w:val="00022621"/>
    <w:rsid w:val="00022660"/>
    <w:rsid w:val="00022684"/>
    <w:rsid w:val="00022790"/>
    <w:rsid w:val="00022C9F"/>
    <w:rsid w:val="00022E54"/>
    <w:rsid w:val="00022E71"/>
    <w:rsid w:val="00022E7A"/>
    <w:rsid w:val="00022E82"/>
    <w:rsid w:val="00022EE7"/>
    <w:rsid w:val="000231D3"/>
    <w:rsid w:val="000234F7"/>
    <w:rsid w:val="0002352E"/>
    <w:rsid w:val="000235DA"/>
    <w:rsid w:val="00023606"/>
    <w:rsid w:val="00023774"/>
    <w:rsid w:val="000239E6"/>
    <w:rsid w:val="00023DCF"/>
    <w:rsid w:val="00023E39"/>
    <w:rsid w:val="00023F7A"/>
    <w:rsid w:val="00023FFA"/>
    <w:rsid w:val="000240F0"/>
    <w:rsid w:val="000244C6"/>
    <w:rsid w:val="000245EA"/>
    <w:rsid w:val="000247F6"/>
    <w:rsid w:val="000248BE"/>
    <w:rsid w:val="00024B53"/>
    <w:rsid w:val="00024D00"/>
    <w:rsid w:val="0002518B"/>
    <w:rsid w:val="00025709"/>
    <w:rsid w:val="00025799"/>
    <w:rsid w:val="00025803"/>
    <w:rsid w:val="000259CB"/>
    <w:rsid w:val="00025B5C"/>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9BD"/>
    <w:rsid w:val="000269F3"/>
    <w:rsid w:val="00027032"/>
    <w:rsid w:val="00027339"/>
    <w:rsid w:val="00027397"/>
    <w:rsid w:val="000275E1"/>
    <w:rsid w:val="0002766A"/>
    <w:rsid w:val="000279E9"/>
    <w:rsid w:val="00027BB9"/>
    <w:rsid w:val="00027BCE"/>
    <w:rsid w:val="00027CAF"/>
    <w:rsid w:val="00027D18"/>
    <w:rsid w:val="00027D6E"/>
    <w:rsid w:val="00027F0D"/>
    <w:rsid w:val="0003014B"/>
    <w:rsid w:val="000304CE"/>
    <w:rsid w:val="000306BC"/>
    <w:rsid w:val="000306E3"/>
    <w:rsid w:val="0003070F"/>
    <w:rsid w:val="000308B1"/>
    <w:rsid w:val="0003096C"/>
    <w:rsid w:val="00030DDF"/>
    <w:rsid w:val="00030E1F"/>
    <w:rsid w:val="00030F4D"/>
    <w:rsid w:val="000311C2"/>
    <w:rsid w:val="000314EF"/>
    <w:rsid w:val="000315F5"/>
    <w:rsid w:val="0003174F"/>
    <w:rsid w:val="00031966"/>
    <w:rsid w:val="00031D20"/>
    <w:rsid w:val="00031D8F"/>
    <w:rsid w:val="00031DD7"/>
    <w:rsid w:val="00031E85"/>
    <w:rsid w:val="0003215B"/>
    <w:rsid w:val="000321B9"/>
    <w:rsid w:val="000321D3"/>
    <w:rsid w:val="0003221D"/>
    <w:rsid w:val="000322BD"/>
    <w:rsid w:val="000322C4"/>
    <w:rsid w:val="000322E6"/>
    <w:rsid w:val="0003234E"/>
    <w:rsid w:val="000323E7"/>
    <w:rsid w:val="00032523"/>
    <w:rsid w:val="000325C3"/>
    <w:rsid w:val="0003273F"/>
    <w:rsid w:val="00032789"/>
    <w:rsid w:val="000328DC"/>
    <w:rsid w:val="000329C9"/>
    <w:rsid w:val="00032A4D"/>
    <w:rsid w:val="00032B76"/>
    <w:rsid w:val="00032B92"/>
    <w:rsid w:val="00032D12"/>
    <w:rsid w:val="00032D9B"/>
    <w:rsid w:val="00032E05"/>
    <w:rsid w:val="00032E97"/>
    <w:rsid w:val="000330F7"/>
    <w:rsid w:val="00033148"/>
    <w:rsid w:val="000332E5"/>
    <w:rsid w:val="00033438"/>
    <w:rsid w:val="000334B8"/>
    <w:rsid w:val="000335FF"/>
    <w:rsid w:val="00033746"/>
    <w:rsid w:val="00033970"/>
    <w:rsid w:val="00033B1B"/>
    <w:rsid w:val="00033BD4"/>
    <w:rsid w:val="00034081"/>
    <w:rsid w:val="000341CB"/>
    <w:rsid w:val="00034373"/>
    <w:rsid w:val="00034443"/>
    <w:rsid w:val="00034617"/>
    <w:rsid w:val="0003477B"/>
    <w:rsid w:val="000348CF"/>
    <w:rsid w:val="00034912"/>
    <w:rsid w:val="000349D5"/>
    <w:rsid w:val="00034A06"/>
    <w:rsid w:val="00034BCA"/>
    <w:rsid w:val="00034BEE"/>
    <w:rsid w:val="00034CC3"/>
    <w:rsid w:val="00034E84"/>
    <w:rsid w:val="000350EE"/>
    <w:rsid w:val="0003525C"/>
    <w:rsid w:val="000353D3"/>
    <w:rsid w:val="00035431"/>
    <w:rsid w:val="00035595"/>
    <w:rsid w:val="0003560A"/>
    <w:rsid w:val="000357BD"/>
    <w:rsid w:val="00035BA4"/>
    <w:rsid w:val="00035C93"/>
    <w:rsid w:val="00035DF5"/>
    <w:rsid w:val="00035E68"/>
    <w:rsid w:val="00036189"/>
    <w:rsid w:val="000367A2"/>
    <w:rsid w:val="00036A4E"/>
    <w:rsid w:val="00036B9E"/>
    <w:rsid w:val="00036BC9"/>
    <w:rsid w:val="00036FAA"/>
    <w:rsid w:val="00037146"/>
    <w:rsid w:val="00037488"/>
    <w:rsid w:val="000374DF"/>
    <w:rsid w:val="00037887"/>
    <w:rsid w:val="00037A9E"/>
    <w:rsid w:val="00037B87"/>
    <w:rsid w:val="00037D26"/>
    <w:rsid w:val="00037D56"/>
    <w:rsid w:val="00037D6A"/>
    <w:rsid w:val="00037DDA"/>
    <w:rsid w:val="00037FB8"/>
    <w:rsid w:val="00040136"/>
    <w:rsid w:val="000403A2"/>
    <w:rsid w:val="000404D2"/>
    <w:rsid w:val="0004069C"/>
    <w:rsid w:val="000407B4"/>
    <w:rsid w:val="000407B8"/>
    <w:rsid w:val="000407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2216"/>
    <w:rsid w:val="00042263"/>
    <w:rsid w:val="00042351"/>
    <w:rsid w:val="000423B1"/>
    <w:rsid w:val="000423CA"/>
    <w:rsid w:val="0004241D"/>
    <w:rsid w:val="000424ED"/>
    <w:rsid w:val="00042669"/>
    <w:rsid w:val="000427B1"/>
    <w:rsid w:val="000427FB"/>
    <w:rsid w:val="000428EA"/>
    <w:rsid w:val="00042967"/>
    <w:rsid w:val="00042BC3"/>
    <w:rsid w:val="00042CF2"/>
    <w:rsid w:val="0004306F"/>
    <w:rsid w:val="0004338B"/>
    <w:rsid w:val="00043475"/>
    <w:rsid w:val="0004379B"/>
    <w:rsid w:val="00043886"/>
    <w:rsid w:val="00043A1C"/>
    <w:rsid w:val="00043A5A"/>
    <w:rsid w:val="00043B31"/>
    <w:rsid w:val="00043BDB"/>
    <w:rsid w:val="00043BFC"/>
    <w:rsid w:val="00043CB2"/>
    <w:rsid w:val="00043D40"/>
    <w:rsid w:val="00043DCD"/>
    <w:rsid w:val="00043F5E"/>
    <w:rsid w:val="00043FC3"/>
    <w:rsid w:val="0004410E"/>
    <w:rsid w:val="0004417C"/>
    <w:rsid w:val="0004434D"/>
    <w:rsid w:val="000444DF"/>
    <w:rsid w:val="00044604"/>
    <w:rsid w:val="00044771"/>
    <w:rsid w:val="0004497D"/>
    <w:rsid w:val="00044BB3"/>
    <w:rsid w:val="00044E9B"/>
    <w:rsid w:val="0004509E"/>
    <w:rsid w:val="0004516D"/>
    <w:rsid w:val="0004527F"/>
    <w:rsid w:val="00045415"/>
    <w:rsid w:val="000454DE"/>
    <w:rsid w:val="00045530"/>
    <w:rsid w:val="000455BA"/>
    <w:rsid w:val="0004568C"/>
    <w:rsid w:val="000456AB"/>
    <w:rsid w:val="000458EC"/>
    <w:rsid w:val="0004598A"/>
    <w:rsid w:val="000459F8"/>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DC"/>
    <w:rsid w:val="00046CB8"/>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3F0"/>
    <w:rsid w:val="0005048D"/>
    <w:rsid w:val="00050628"/>
    <w:rsid w:val="0005068C"/>
    <w:rsid w:val="00050921"/>
    <w:rsid w:val="00050B80"/>
    <w:rsid w:val="00050C10"/>
    <w:rsid w:val="00050CA2"/>
    <w:rsid w:val="00050CF3"/>
    <w:rsid w:val="00050D39"/>
    <w:rsid w:val="00050D48"/>
    <w:rsid w:val="00050E2D"/>
    <w:rsid w:val="00050F0D"/>
    <w:rsid w:val="000510ED"/>
    <w:rsid w:val="000511F9"/>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3B"/>
    <w:rsid w:val="000521B9"/>
    <w:rsid w:val="00052254"/>
    <w:rsid w:val="00052277"/>
    <w:rsid w:val="000522BD"/>
    <w:rsid w:val="00052423"/>
    <w:rsid w:val="00052528"/>
    <w:rsid w:val="000528A2"/>
    <w:rsid w:val="00052C32"/>
    <w:rsid w:val="00052C9D"/>
    <w:rsid w:val="00052D41"/>
    <w:rsid w:val="00052E94"/>
    <w:rsid w:val="00053010"/>
    <w:rsid w:val="00053084"/>
    <w:rsid w:val="000531CF"/>
    <w:rsid w:val="00053281"/>
    <w:rsid w:val="0005346B"/>
    <w:rsid w:val="000535F1"/>
    <w:rsid w:val="00053815"/>
    <w:rsid w:val="00053A0A"/>
    <w:rsid w:val="00053AD8"/>
    <w:rsid w:val="00053B0C"/>
    <w:rsid w:val="00053EBE"/>
    <w:rsid w:val="00053F09"/>
    <w:rsid w:val="00053F4F"/>
    <w:rsid w:val="00054095"/>
    <w:rsid w:val="0005412D"/>
    <w:rsid w:val="0005427C"/>
    <w:rsid w:val="0005441E"/>
    <w:rsid w:val="000544F4"/>
    <w:rsid w:val="0005473D"/>
    <w:rsid w:val="000548A5"/>
    <w:rsid w:val="00054BF9"/>
    <w:rsid w:val="00054CBF"/>
    <w:rsid w:val="00054D26"/>
    <w:rsid w:val="00054E60"/>
    <w:rsid w:val="00054FA3"/>
    <w:rsid w:val="00055215"/>
    <w:rsid w:val="0005527C"/>
    <w:rsid w:val="00055403"/>
    <w:rsid w:val="00055756"/>
    <w:rsid w:val="000557BF"/>
    <w:rsid w:val="00055A2F"/>
    <w:rsid w:val="00056544"/>
    <w:rsid w:val="0005660C"/>
    <w:rsid w:val="0005660D"/>
    <w:rsid w:val="00056613"/>
    <w:rsid w:val="00056B48"/>
    <w:rsid w:val="00056C0B"/>
    <w:rsid w:val="00056D13"/>
    <w:rsid w:val="00056DB4"/>
    <w:rsid w:val="00056F94"/>
    <w:rsid w:val="00056FB2"/>
    <w:rsid w:val="000573B6"/>
    <w:rsid w:val="000573CA"/>
    <w:rsid w:val="0005741C"/>
    <w:rsid w:val="00057421"/>
    <w:rsid w:val="000575B0"/>
    <w:rsid w:val="0005770E"/>
    <w:rsid w:val="00057898"/>
    <w:rsid w:val="00057913"/>
    <w:rsid w:val="00057992"/>
    <w:rsid w:val="00057998"/>
    <w:rsid w:val="00057A6A"/>
    <w:rsid w:val="00057F24"/>
    <w:rsid w:val="00060010"/>
    <w:rsid w:val="00060297"/>
    <w:rsid w:val="000603D4"/>
    <w:rsid w:val="000605EA"/>
    <w:rsid w:val="00060618"/>
    <w:rsid w:val="00060647"/>
    <w:rsid w:val="00060917"/>
    <w:rsid w:val="0006099A"/>
    <w:rsid w:val="00060C5E"/>
    <w:rsid w:val="00060DC3"/>
    <w:rsid w:val="00060EAB"/>
    <w:rsid w:val="00061299"/>
    <w:rsid w:val="00061430"/>
    <w:rsid w:val="0006160E"/>
    <w:rsid w:val="00061AFC"/>
    <w:rsid w:val="00061B13"/>
    <w:rsid w:val="00061BCD"/>
    <w:rsid w:val="00061C67"/>
    <w:rsid w:val="00061D1B"/>
    <w:rsid w:val="000620EF"/>
    <w:rsid w:val="00062304"/>
    <w:rsid w:val="00062517"/>
    <w:rsid w:val="00062648"/>
    <w:rsid w:val="00062700"/>
    <w:rsid w:val="0006280A"/>
    <w:rsid w:val="0006291F"/>
    <w:rsid w:val="00062934"/>
    <w:rsid w:val="00062C53"/>
    <w:rsid w:val="00062E02"/>
    <w:rsid w:val="00062F9C"/>
    <w:rsid w:val="000630CE"/>
    <w:rsid w:val="000631D7"/>
    <w:rsid w:val="000631ED"/>
    <w:rsid w:val="0006326C"/>
    <w:rsid w:val="00063403"/>
    <w:rsid w:val="00063427"/>
    <w:rsid w:val="000634CB"/>
    <w:rsid w:val="000634CE"/>
    <w:rsid w:val="00063735"/>
    <w:rsid w:val="00063BBD"/>
    <w:rsid w:val="00063D9E"/>
    <w:rsid w:val="00063DA2"/>
    <w:rsid w:val="00063F9B"/>
    <w:rsid w:val="00064039"/>
    <w:rsid w:val="00064084"/>
    <w:rsid w:val="00064318"/>
    <w:rsid w:val="00064475"/>
    <w:rsid w:val="0006450A"/>
    <w:rsid w:val="0006457E"/>
    <w:rsid w:val="00064751"/>
    <w:rsid w:val="000647FD"/>
    <w:rsid w:val="00064806"/>
    <w:rsid w:val="00064AD3"/>
    <w:rsid w:val="00064ADF"/>
    <w:rsid w:val="00064D1F"/>
    <w:rsid w:val="00064EA3"/>
    <w:rsid w:val="00064EC6"/>
    <w:rsid w:val="000651B0"/>
    <w:rsid w:val="000653AF"/>
    <w:rsid w:val="0006542B"/>
    <w:rsid w:val="00065917"/>
    <w:rsid w:val="00065987"/>
    <w:rsid w:val="00065B69"/>
    <w:rsid w:val="00065F66"/>
    <w:rsid w:val="00065F75"/>
    <w:rsid w:val="00065FCB"/>
    <w:rsid w:val="0006615F"/>
    <w:rsid w:val="00066178"/>
    <w:rsid w:val="000661AB"/>
    <w:rsid w:val="00066260"/>
    <w:rsid w:val="00066360"/>
    <w:rsid w:val="00066445"/>
    <w:rsid w:val="00066466"/>
    <w:rsid w:val="000664EF"/>
    <w:rsid w:val="0006666A"/>
    <w:rsid w:val="00066687"/>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F5A"/>
    <w:rsid w:val="00067FDC"/>
    <w:rsid w:val="00070008"/>
    <w:rsid w:val="0007001F"/>
    <w:rsid w:val="00070034"/>
    <w:rsid w:val="0007016D"/>
    <w:rsid w:val="00070291"/>
    <w:rsid w:val="0007050D"/>
    <w:rsid w:val="000705C9"/>
    <w:rsid w:val="00070723"/>
    <w:rsid w:val="00070751"/>
    <w:rsid w:val="00070806"/>
    <w:rsid w:val="00070B74"/>
    <w:rsid w:val="00070C02"/>
    <w:rsid w:val="00070D9A"/>
    <w:rsid w:val="00070F50"/>
    <w:rsid w:val="00070FEC"/>
    <w:rsid w:val="0007110B"/>
    <w:rsid w:val="00071485"/>
    <w:rsid w:val="00071575"/>
    <w:rsid w:val="000716B8"/>
    <w:rsid w:val="000716E0"/>
    <w:rsid w:val="000718B1"/>
    <w:rsid w:val="0007196E"/>
    <w:rsid w:val="00071A74"/>
    <w:rsid w:val="00071AD1"/>
    <w:rsid w:val="00071E2E"/>
    <w:rsid w:val="000725C2"/>
    <w:rsid w:val="00072B5B"/>
    <w:rsid w:val="00072C73"/>
    <w:rsid w:val="00072E60"/>
    <w:rsid w:val="00072ED4"/>
    <w:rsid w:val="00072FD4"/>
    <w:rsid w:val="00072FFC"/>
    <w:rsid w:val="000732E5"/>
    <w:rsid w:val="000732FE"/>
    <w:rsid w:val="00073503"/>
    <w:rsid w:val="00073966"/>
    <w:rsid w:val="00073B92"/>
    <w:rsid w:val="00073BAC"/>
    <w:rsid w:val="00073BAE"/>
    <w:rsid w:val="00073CDA"/>
    <w:rsid w:val="00073F41"/>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55F"/>
    <w:rsid w:val="00075629"/>
    <w:rsid w:val="00075662"/>
    <w:rsid w:val="00075823"/>
    <w:rsid w:val="0007594B"/>
    <w:rsid w:val="00075A1D"/>
    <w:rsid w:val="00075B0A"/>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D0F"/>
    <w:rsid w:val="00077F5A"/>
    <w:rsid w:val="00080168"/>
    <w:rsid w:val="000801B3"/>
    <w:rsid w:val="00080A8D"/>
    <w:rsid w:val="00080C00"/>
    <w:rsid w:val="00080CBB"/>
    <w:rsid w:val="00080E89"/>
    <w:rsid w:val="00081171"/>
    <w:rsid w:val="000812BC"/>
    <w:rsid w:val="00081961"/>
    <w:rsid w:val="00081BEE"/>
    <w:rsid w:val="00081BF7"/>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459"/>
    <w:rsid w:val="0008361A"/>
    <w:rsid w:val="000836DE"/>
    <w:rsid w:val="000838F5"/>
    <w:rsid w:val="00083986"/>
    <w:rsid w:val="00083C09"/>
    <w:rsid w:val="0008408A"/>
    <w:rsid w:val="00084135"/>
    <w:rsid w:val="00084629"/>
    <w:rsid w:val="0008497A"/>
    <w:rsid w:val="00084BB0"/>
    <w:rsid w:val="00084F9C"/>
    <w:rsid w:val="00085035"/>
    <w:rsid w:val="00085052"/>
    <w:rsid w:val="00085115"/>
    <w:rsid w:val="00085155"/>
    <w:rsid w:val="00085221"/>
    <w:rsid w:val="000853BE"/>
    <w:rsid w:val="000853F0"/>
    <w:rsid w:val="00085435"/>
    <w:rsid w:val="0008546F"/>
    <w:rsid w:val="00085793"/>
    <w:rsid w:val="000857C6"/>
    <w:rsid w:val="00085865"/>
    <w:rsid w:val="0008591B"/>
    <w:rsid w:val="00085A54"/>
    <w:rsid w:val="00085ABF"/>
    <w:rsid w:val="00085C2D"/>
    <w:rsid w:val="00085C86"/>
    <w:rsid w:val="00085CFB"/>
    <w:rsid w:val="00085D4A"/>
    <w:rsid w:val="000861DA"/>
    <w:rsid w:val="0008622C"/>
    <w:rsid w:val="000862CC"/>
    <w:rsid w:val="000862CF"/>
    <w:rsid w:val="000863C0"/>
    <w:rsid w:val="000864FD"/>
    <w:rsid w:val="00086563"/>
    <w:rsid w:val="0008663D"/>
    <w:rsid w:val="00086888"/>
    <w:rsid w:val="000868D3"/>
    <w:rsid w:val="000869C0"/>
    <w:rsid w:val="00086D07"/>
    <w:rsid w:val="00086D08"/>
    <w:rsid w:val="00086E13"/>
    <w:rsid w:val="00087107"/>
    <w:rsid w:val="00087223"/>
    <w:rsid w:val="000873E9"/>
    <w:rsid w:val="00087647"/>
    <w:rsid w:val="000876BD"/>
    <w:rsid w:val="0008773B"/>
    <w:rsid w:val="00087827"/>
    <w:rsid w:val="00087883"/>
    <w:rsid w:val="000879AD"/>
    <w:rsid w:val="00087C0A"/>
    <w:rsid w:val="00087CDB"/>
    <w:rsid w:val="00087E56"/>
    <w:rsid w:val="00087F71"/>
    <w:rsid w:val="00087F82"/>
    <w:rsid w:val="000903EA"/>
    <w:rsid w:val="0009066E"/>
    <w:rsid w:val="000906FD"/>
    <w:rsid w:val="00090749"/>
    <w:rsid w:val="000907AA"/>
    <w:rsid w:val="000907B4"/>
    <w:rsid w:val="00090861"/>
    <w:rsid w:val="00090ABF"/>
    <w:rsid w:val="00090C7F"/>
    <w:rsid w:val="00090DBB"/>
    <w:rsid w:val="00090E22"/>
    <w:rsid w:val="00090EBC"/>
    <w:rsid w:val="00090FF5"/>
    <w:rsid w:val="00091309"/>
    <w:rsid w:val="0009133B"/>
    <w:rsid w:val="00091380"/>
    <w:rsid w:val="0009152E"/>
    <w:rsid w:val="00091531"/>
    <w:rsid w:val="00091A24"/>
    <w:rsid w:val="00091A7F"/>
    <w:rsid w:val="00091BD7"/>
    <w:rsid w:val="00091C5E"/>
    <w:rsid w:val="00091FF2"/>
    <w:rsid w:val="00092147"/>
    <w:rsid w:val="000922AD"/>
    <w:rsid w:val="000924A5"/>
    <w:rsid w:val="00092502"/>
    <w:rsid w:val="00092647"/>
    <w:rsid w:val="00092667"/>
    <w:rsid w:val="00092804"/>
    <w:rsid w:val="000928ED"/>
    <w:rsid w:val="000929AA"/>
    <w:rsid w:val="00092A56"/>
    <w:rsid w:val="00092A7E"/>
    <w:rsid w:val="00092B48"/>
    <w:rsid w:val="00092B78"/>
    <w:rsid w:val="00092CFD"/>
    <w:rsid w:val="00093068"/>
    <w:rsid w:val="000932E8"/>
    <w:rsid w:val="0009338F"/>
    <w:rsid w:val="00093517"/>
    <w:rsid w:val="00093520"/>
    <w:rsid w:val="000935CB"/>
    <w:rsid w:val="00093985"/>
    <w:rsid w:val="00093C28"/>
    <w:rsid w:val="00093C47"/>
    <w:rsid w:val="00093F74"/>
    <w:rsid w:val="00093F86"/>
    <w:rsid w:val="00093FD2"/>
    <w:rsid w:val="00094247"/>
    <w:rsid w:val="00094359"/>
    <w:rsid w:val="000944C9"/>
    <w:rsid w:val="0009475C"/>
    <w:rsid w:val="000947AA"/>
    <w:rsid w:val="00094835"/>
    <w:rsid w:val="000949FE"/>
    <w:rsid w:val="00094AE6"/>
    <w:rsid w:val="00094C13"/>
    <w:rsid w:val="00094E32"/>
    <w:rsid w:val="00094FF5"/>
    <w:rsid w:val="00095380"/>
    <w:rsid w:val="00095469"/>
    <w:rsid w:val="000954B9"/>
    <w:rsid w:val="000954F3"/>
    <w:rsid w:val="00095972"/>
    <w:rsid w:val="00095B5D"/>
    <w:rsid w:val="00095CE7"/>
    <w:rsid w:val="00095EEC"/>
    <w:rsid w:val="00096082"/>
    <w:rsid w:val="000962CD"/>
    <w:rsid w:val="000964D4"/>
    <w:rsid w:val="0009652F"/>
    <w:rsid w:val="00096539"/>
    <w:rsid w:val="000967E9"/>
    <w:rsid w:val="000967EB"/>
    <w:rsid w:val="000967EE"/>
    <w:rsid w:val="0009698D"/>
    <w:rsid w:val="00096A4A"/>
    <w:rsid w:val="00096C89"/>
    <w:rsid w:val="00096E53"/>
    <w:rsid w:val="000970C8"/>
    <w:rsid w:val="00097282"/>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87"/>
    <w:rsid w:val="000A17DE"/>
    <w:rsid w:val="000A18BA"/>
    <w:rsid w:val="000A1B13"/>
    <w:rsid w:val="000A1CC6"/>
    <w:rsid w:val="000A1D26"/>
    <w:rsid w:val="000A1D7D"/>
    <w:rsid w:val="000A1E69"/>
    <w:rsid w:val="000A2092"/>
    <w:rsid w:val="000A20BA"/>
    <w:rsid w:val="000A21F8"/>
    <w:rsid w:val="000A236B"/>
    <w:rsid w:val="000A23FA"/>
    <w:rsid w:val="000A2540"/>
    <w:rsid w:val="000A287F"/>
    <w:rsid w:val="000A288D"/>
    <w:rsid w:val="000A28A7"/>
    <w:rsid w:val="000A2D8D"/>
    <w:rsid w:val="000A2DE3"/>
    <w:rsid w:val="000A2EEB"/>
    <w:rsid w:val="000A31DE"/>
    <w:rsid w:val="000A336B"/>
    <w:rsid w:val="000A342C"/>
    <w:rsid w:val="000A34A9"/>
    <w:rsid w:val="000A356B"/>
    <w:rsid w:val="000A3590"/>
    <w:rsid w:val="000A36B6"/>
    <w:rsid w:val="000A3803"/>
    <w:rsid w:val="000A3959"/>
    <w:rsid w:val="000A3A5E"/>
    <w:rsid w:val="000A3AD1"/>
    <w:rsid w:val="000A3B04"/>
    <w:rsid w:val="000A3B7E"/>
    <w:rsid w:val="000A3BD1"/>
    <w:rsid w:val="000A3C4F"/>
    <w:rsid w:val="000A3CF2"/>
    <w:rsid w:val="000A3CF4"/>
    <w:rsid w:val="000A3D29"/>
    <w:rsid w:val="000A3D8E"/>
    <w:rsid w:val="000A3E83"/>
    <w:rsid w:val="000A4187"/>
    <w:rsid w:val="000A434E"/>
    <w:rsid w:val="000A44B3"/>
    <w:rsid w:val="000A46A6"/>
    <w:rsid w:val="000A475E"/>
    <w:rsid w:val="000A47E2"/>
    <w:rsid w:val="000A48D4"/>
    <w:rsid w:val="000A4BFA"/>
    <w:rsid w:val="000A4D7C"/>
    <w:rsid w:val="000A5166"/>
    <w:rsid w:val="000A5198"/>
    <w:rsid w:val="000A538A"/>
    <w:rsid w:val="000A5593"/>
    <w:rsid w:val="000A55BB"/>
    <w:rsid w:val="000A5721"/>
    <w:rsid w:val="000A586D"/>
    <w:rsid w:val="000A5AD4"/>
    <w:rsid w:val="000A5DC8"/>
    <w:rsid w:val="000A6033"/>
    <w:rsid w:val="000A6065"/>
    <w:rsid w:val="000A609E"/>
    <w:rsid w:val="000A6261"/>
    <w:rsid w:val="000A6298"/>
    <w:rsid w:val="000A6544"/>
    <w:rsid w:val="000A67A4"/>
    <w:rsid w:val="000A6952"/>
    <w:rsid w:val="000A699A"/>
    <w:rsid w:val="000A6A09"/>
    <w:rsid w:val="000A6A0B"/>
    <w:rsid w:val="000A6A6A"/>
    <w:rsid w:val="000A6CC2"/>
    <w:rsid w:val="000A6D30"/>
    <w:rsid w:val="000A727D"/>
    <w:rsid w:val="000A7726"/>
    <w:rsid w:val="000A78A7"/>
    <w:rsid w:val="000A78B1"/>
    <w:rsid w:val="000A78B8"/>
    <w:rsid w:val="000A7939"/>
    <w:rsid w:val="000A7AAF"/>
    <w:rsid w:val="000A7AB0"/>
    <w:rsid w:val="000A7BAE"/>
    <w:rsid w:val="000A7CF9"/>
    <w:rsid w:val="000A7DC9"/>
    <w:rsid w:val="000A7E65"/>
    <w:rsid w:val="000B0141"/>
    <w:rsid w:val="000B04D8"/>
    <w:rsid w:val="000B055B"/>
    <w:rsid w:val="000B081A"/>
    <w:rsid w:val="000B0884"/>
    <w:rsid w:val="000B0B6F"/>
    <w:rsid w:val="000B109A"/>
    <w:rsid w:val="000B11E1"/>
    <w:rsid w:val="000B13C6"/>
    <w:rsid w:val="000B15F0"/>
    <w:rsid w:val="000B16E8"/>
    <w:rsid w:val="000B1848"/>
    <w:rsid w:val="000B1970"/>
    <w:rsid w:val="000B1A4C"/>
    <w:rsid w:val="000B1B3D"/>
    <w:rsid w:val="000B1D48"/>
    <w:rsid w:val="000B1EEC"/>
    <w:rsid w:val="000B1F66"/>
    <w:rsid w:val="000B2052"/>
    <w:rsid w:val="000B223B"/>
    <w:rsid w:val="000B23ED"/>
    <w:rsid w:val="000B25AA"/>
    <w:rsid w:val="000B25EB"/>
    <w:rsid w:val="000B266F"/>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9D7"/>
    <w:rsid w:val="000B3A5C"/>
    <w:rsid w:val="000B3D1C"/>
    <w:rsid w:val="000B3D42"/>
    <w:rsid w:val="000B3E25"/>
    <w:rsid w:val="000B3F94"/>
    <w:rsid w:val="000B4536"/>
    <w:rsid w:val="000B47DA"/>
    <w:rsid w:val="000B4AEA"/>
    <w:rsid w:val="000B4B58"/>
    <w:rsid w:val="000B4C8F"/>
    <w:rsid w:val="000B4CC2"/>
    <w:rsid w:val="000B50C9"/>
    <w:rsid w:val="000B523F"/>
    <w:rsid w:val="000B5245"/>
    <w:rsid w:val="000B5282"/>
    <w:rsid w:val="000B5524"/>
    <w:rsid w:val="000B560D"/>
    <w:rsid w:val="000B5673"/>
    <w:rsid w:val="000B56AE"/>
    <w:rsid w:val="000B5723"/>
    <w:rsid w:val="000B57EC"/>
    <w:rsid w:val="000B5875"/>
    <w:rsid w:val="000B5BFA"/>
    <w:rsid w:val="000B5E24"/>
    <w:rsid w:val="000B617F"/>
    <w:rsid w:val="000B6432"/>
    <w:rsid w:val="000B64B0"/>
    <w:rsid w:val="000B64E9"/>
    <w:rsid w:val="000B64FA"/>
    <w:rsid w:val="000B674F"/>
    <w:rsid w:val="000B67FC"/>
    <w:rsid w:val="000B6809"/>
    <w:rsid w:val="000B69E7"/>
    <w:rsid w:val="000B6A1C"/>
    <w:rsid w:val="000B6BDA"/>
    <w:rsid w:val="000B6C5E"/>
    <w:rsid w:val="000B6C7C"/>
    <w:rsid w:val="000B6CA4"/>
    <w:rsid w:val="000B6EEB"/>
    <w:rsid w:val="000B6F7A"/>
    <w:rsid w:val="000B704F"/>
    <w:rsid w:val="000B7063"/>
    <w:rsid w:val="000B74D4"/>
    <w:rsid w:val="000B7530"/>
    <w:rsid w:val="000B7604"/>
    <w:rsid w:val="000B766E"/>
    <w:rsid w:val="000B769B"/>
    <w:rsid w:val="000B7712"/>
    <w:rsid w:val="000B7946"/>
    <w:rsid w:val="000B7A37"/>
    <w:rsid w:val="000B7C28"/>
    <w:rsid w:val="000B7D6C"/>
    <w:rsid w:val="000B7EBB"/>
    <w:rsid w:val="000B7FDB"/>
    <w:rsid w:val="000C0051"/>
    <w:rsid w:val="000C0167"/>
    <w:rsid w:val="000C029E"/>
    <w:rsid w:val="000C02CE"/>
    <w:rsid w:val="000C02D7"/>
    <w:rsid w:val="000C03A8"/>
    <w:rsid w:val="000C0578"/>
    <w:rsid w:val="000C0693"/>
    <w:rsid w:val="000C07BF"/>
    <w:rsid w:val="000C0887"/>
    <w:rsid w:val="000C09BE"/>
    <w:rsid w:val="000C09E8"/>
    <w:rsid w:val="000C0E65"/>
    <w:rsid w:val="000C0EB0"/>
    <w:rsid w:val="000C0FAD"/>
    <w:rsid w:val="000C1310"/>
    <w:rsid w:val="000C132A"/>
    <w:rsid w:val="000C1471"/>
    <w:rsid w:val="000C1666"/>
    <w:rsid w:val="000C16DF"/>
    <w:rsid w:val="000C195E"/>
    <w:rsid w:val="000C1CC9"/>
    <w:rsid w:val="000C1CF6"/>
    <w:rsid w:val="000C2045"/>
    <w:rsid w:val="000C226E"/>
    <w:rsid w:val="000C2584"/>
    <w:rsid w:val="000C2600"/>
    <w:rsid w:val="000C271D"/>
    <w:rsid w:val="000C27AA"/>
    <w:rsid w:val="000C2883"/>
    <w:rsid w:val="000C28E7"/>
    <w:rsid w:val="000C2CBE"/>
    <w:rsid w:val="000C2F94"/>
    <w:rsid w:val="000C3097"/>
    <w:rsid w:val="000C31C0"/>
    <w:rsid w:val="000C336D"/>
    <w:rsid w:val="000C3434"/>
    <w:rsid w:val="000C3530"/>
    <w:rsid w:val="000C355D"/>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399"/>
    <w:rsid w:val="000C4545"/>
    <w:rsid w:val="000C45DE"/>
    <w:rsid w:val="000C479C"/>
    <w:rsid w:val="000C4BEF"/>
    <w:rsid w:val="000C4DA8"/>
    <w:rsid w:val="000C4F4E"/>
    <w:rsid w:val="000C51B7"/>
    <w:rsid w:val="000C51CF"/>
    <w:rsid w:val="000C51E5"/>
    <w:rsid w:val="000C5346"/>
    <w:rsid w:val="000C562B"/>
    <w:rsid w:val="000C56E7"/>
    <w:rsid w:val="000C587A"/>
    <w:rsid w:val="000C5A11"/>
    <w:rsid w:val="000C5A67"/>
    <w:rsid w:val="000C5CB3"/>
    <w:rsid w:val="000C5EBA"/>
    <w:rsid w:val="000C5FDC"/>
    <w:rsid w:val="000C5FE8"/>
    <w:rsid w:val="000C615C"/>
    <w:rsid w:val="000C6169"/>
    <w:rsid w:val="000C63A2"/>
    <w:rsid w:val="000C64C0"/>
    <w:rsid w:val="000C6666"/>
    <w:rsid w:val="000C67CE"/>
    <w:rsid w:val="000C67E1"/>
    <w:rsid w:val="000C687C"/>
    <w:rsid w:val="000C6AB5"/>
    <w:rsid w:val="000C6B1D"/>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C96"/>
    <w:rsid w:val="000D0D43"/>
    <w:rsid w:val="000D0F86"/>
    <w:rsid w:val="000D11C1"/>
    <w:rsid w:val="000D11FC"/>
    <w:rsid w:val="000D1470"/>
    <w:rsid w:val="000D14B7"/>
    <w:rsid w:val="000D15A2"/>
    <w:rsid w:val="000D1609"/>
    <w:rsid w:val="000D16CE"/>
    <w:rsid w:val="000D1897"/>
    <w:rsid w:val="000D19A9"/>
    <w:rsid w:val="000D1A7A"/>
    <w:rsid w:val="000D1AA2"/>
    <w:rsid w:val="000D1BAE"/>
    <w:rsid w:val="000D1C75"/>
    <w:rsid w:val="000D1DE7"/>
    <w:rsid w:val="000D1E08"/>
    <w:rsid w:val="000D1E5F"/>
    <w:rsid w:val="000D1E60"/>
    <w:rsid w:val="000D2295"/>
    <w:rsid w:val="000D24B2"/>
    <w:rsid w:val="000D2620"/>
    <w:rsid w:val="000D2634"/>
    <w:rsid w:val="000D2646"/>
    <w:rsid w:val="000D269B"/>
    <w:rsid w:val="000D273F"/>
    <w:rsid w:val="000D29A9"/>
    <w:rsid w:val="000D2ACE"/>
    <w:rsid w:val="000D2C45"/>
    <w:rsid w:val="000D2D76"/>
    <w:rsid w:val="000D2FC1"/>
    <w:rsid w:val="000D33E9"/>
    <w:rsid w:val="000D3441"/>
    <w:rsid w:val="000D3446"/>
    <w:rsid w:val="000D347D"/>
    <w:rsid w:val="000D349E"/>
    <w:rsid w:val="000D34E1"/>
    <w:rsid w:val="000D35ED"/>
    <w:rsid w:val="000D37EB"/>
    <w:rsid w:val="000D38C2"/>
    <w:rsid w:val="000D3975"/>
    <w:rsid w:val="000D39EB"/>
    <w:rsid w:val="000D3AC5"/>
    <w:rsid w:val="000D3BE4"/>
    <w:rsid w:val="000D3DFE"/>
    <w:rsid w:val="000D40B7"/>
    <w:rsid w:val="000D40EC"/>
    <w:rsid w:val="000D412F"/>
    <w:rsid w:val="000D416D"/>
    <w:rsid w:val="000D41BA"/>
    <w:rsid w:val="000D4230"/>
    <w:rsid w:val="000D4278"/>
    <w:rsid w:val="000D427B"/>
    <w:rsid w:val="000D4480"/>
    <w:rsid w:val="000D4889"/>
    <w:rsid w:val="000D49A6"/>
    <w:rsid w:val="000D4C29"/>
    <w:rsid w:val="000D4E0D"/>
    <w:rsid w:val="000D5255"/>
    <w:rsid w:val="000D532A"/>
    <w:rsid w:val="000D53B2"/>
    <w:rsid w:val="000D53DC"/>
    <w:rsid w:val="000D5703"/>
    <w:rsid w:val="000D57B2"/>
    <w:rsid w:val="000D5819"/>
    <w:rsid w:val="000D5879"/>
    <w:rsid w:val="000D596B"/>
    <w:rsid w:val="000D5C8B"/>
    <w:rsid w:val="000D5EA6"/>
    <w:rsid w:val="000D5EF4"/>
    <w:rsid w:val="000D5F21"/>
    <w:rsid w:val="000D638C"/>
    <w:rsid w:val="000D65B2"/>
    <w:rsid w:val="000D660B"/>
    <w:rsid w:val="000D67EA"/>
    <w:rsid w:val="000D67EB"/>
    <w:rsid w:val="000D6C09"/>
    <w:rsid w:val="000D6C15"/>
    <w:rsid w:val="000D6D00"/>
    <w:rsid w:val="000D6D22"/>
    <w:rsid w:val="000D6E66"/>
    <w:rsid w:val="000D6F34"/>
    <w:rsid w:val="000D6FB4"/>
    <w:rsid w:val="000D709D"/>
    <w:rsid w:val="000D71C7"/>
    <w:rsid w:val="000D71C8"/>
    <w:rsid w:val="000D73D2"/>
    <w:rsid w:val="000D747A"/>
    <w:rsid w:val="000D753F"/>
    <w:rsid w:val="000D7642"/>
    <w:rsid w:val="000D7668"/>
    <w:rsid w:val="000D7671"/>
    <w:rsid w:val="000D775F"/>
    <w:rsid w:val="000D77B5"/>
    <w:rsid w:val="000D7D03"/>
    <w:rsid w:val="000D7D6F"/>
    <w:rsid w:val="000D7E26"/>
    <w:rsid w:val="000E0033"/>
    <w:rsid w:val="000E030C"/>
    <w:rsid w:val="000E0329"/>
    <w:rsid w:val="000E06E2"/>
    <w:rsid w:val="000E08D7"/>
    <w:rsid w:val="000E0B77"/>
    <w:rsid w:val="000E0C0A"/>
    <w:rsid w:val="000E0D66"/>
    <w:rsid w:val="000E0ECC"/>
    <w:rsid w:val="000E133D"/>
    <w:rsid w:val="000E14BB"/>
    <w:rsid w:val="000E1525"/>
    <w:rsid w:val="000E163B"/>
    <w:rsid w:val="000E16F8"/>
    <w:rsid w:val="000E1899"/>
    <w:rsid w:val="000E1946"/>
    <w:rsid w:val="000E1BEC"/>
    <w:rsid w:val="000E1C20"/>
    <w:rsid w:val="000E1C4E"/>
    <w:rsid w:val="000E1D5A"/>
    <w:rsid w:val="000E1F5C"/>
    <w:rsid w:val="000E22C9"/>
    <w:rsid w:val="000E24CC"/>
    <w:rsid w:val="000E26D8"/>
    <w:rsid w:val="000E286C"/>
    <w:rsid w:val="000E2AB8"/>
    <w:rsid w:val="000E2C18"/>
    <w:rsid w:val="000E3258"/>
    <w:rsid w:val="000E3442"/>
    <w:rsid w:val="000E35B8"/>
    <w:rsid w:val="000E361F"/>
    <w:rsid w:val="000E36BD"/>
    <w:rsid w:val="000E36DA"/>
    <w:rsid w:val="000E38F3"/>
    <w:rsid w:val="000E3A65"/>
    <w:rsid w:val="000E3A9A"/>
    <w:rsid w:val="000E3BA0"/>
    <w:rsid w:val="000E3BFF"/>
    <w:rsid w:val="000E3CF4"/>
    <w:rsid w:val="000E3DEF"/>
    <w:rsid w:val="000E3EA7"/>
    <w:rsid w:val="000E4025"/>
    <w:rsid w:val="000E413C"/>
    <w:rsid w:val="000E41A9"/>
    <w:rsid w:val="000E462E"/>
    <w:rsid w:val="000E4654"/>
    <w:rsid w:val="000E4871"/>
    <w:rsid w:val="000E4BE8"/>
    <w:rsid w:val="000E4E84"/>
    <w:rsid w:val="000E5108"/>
    <w:rsid w:val="000E516A"/>
    <w:rsid w:val="000E517E"/>
    <w:rsid w:val="000E5361"/>
    <w:rsid w:val="000E537D"/>
    <w:rsid w:val="000E5384"/>
    <w:rsid w:val="000E53D3"/>
    <w:rsid w:val="000E53FE"/>
    <w:rsid w:val="000E5536"/>
    <w:rsid w:val="000E57E5"/>
    <w:rsid w:val="000E5855"/>
    <w:rsid w:val="000E5A44"/>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86"/>
    <w:rsid w:val="000E6CC8"/>
    <w:rsid w:val="000E6F3F"/>
    <w:rsid w:val="000E729E"/>
    <w:rsid w:val="000E72B9"/>
    <w:rsid w:val="000E72FB"/>
    <w:rsid w:val="000E7376"/>
    <w:rsid w:val="000E73E5"/>
    <w:rsid w:val="000E744C"/>
    <w:rsid w:val="000E7542"/>
    <w:rsid w:val="000E764A"/>
    <w:rsid w:val="000E7744"/>
    <w:rsid w:val="000E7870"/>
    <w:rsid w:val="000E79B4"/>
    <w:rsid w:val="000E7B33"/>
    <w:rsid w:val="000E7E77"/>
    <w:rsid w:val="000E7E92"/>
    <w:rsid w:val="000F00C9"/>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F80"/>
    <w:rsid w:val="000F1FA8"/>
    <w:rsid w:val="000F2027"/>
    <w:rsid w:val="000F2176"/>
    <w:rsid w:val="000F21D9"/>
    <w:rsid w:val="000F2295"/>
    <w:rsid w:val="000F2498"/>
    <w:rsid w:val="000F26C8"/>
    <w:rsid w:val="000F2721"/>
    <w:rsid w:val="000F2899"/>
    <w:rsid w:val="000F2D63"/>
    <w:rsid w:val="000F2EBE"/>
    <w:rsid w:val="000F2F1F"/>
    <w:rsid w:val="000F31B0"/>
    <w:rsid w:val="000F31D1"/>
    <w:rsid w:val="000F328B"/>
    <w:rsid w:val="000F33FB"/>
    <w:rsid w:val="000F3547"/>
    <w:rsid w:val="000F3693"/>
    <w:rsid w:val="000F36E7"/>
    <w:rsid w:val="000F3795"/>
    <w:rsid w:val="000F389B"/>
    <w:rsid w:val="000F3CAE"/>
    <w:rsid w:val="000F3EF4"/>
    <w:rsid w:val="000F3F01"/>
    <w:rsid w:val="000F3F7B"/>
    <w:rsid w:val="000F3F95"/>
    <w:rsid w:val="000F3FD8"/>
    <w:rsid w:val="000F401C"/>
    <w:rsid w:val="000F41B3"/>
    <w:rsid w:val="000F4946"/>
    <w:rsid w:val="000F49CB"/>
    <w:rsid w:val="000F4B02"/>
    <w:rsid w:val="000F4B89"/>
    <w:rsid w:val="000F4DDD"/>
    <w:rsid w:val="000F518F"/>
    <w:rsid w:val="000F536B"/>
    <w:rsid w:val="000F5405"/>
    <w:rsid w:val="000F5651"/>
    <w:rsid w:val="000F58C0"/>
    <w:rsid w:val="000F58C1"/>
    <w:rsid w:val="000F59CD"/>
    <w:rsid w:val="000F5BF4"/>
    <w:rsid w:val="000F5DF0"/>
    <w:rsid w:val="000F5E0C"/>
    <w:rsid w:val="000F5FB6"/>
    <w:rsid w:val="000F6076"/>
    <w:rsid w:val="000F6167"/>
    <w:rsid w:val="000F6370"/>
    <w:rsid w:val="000F6630"/>
    <w:rsid w:val="000F666C"/>
    <w:rsid w:val="000F6762"/>
    <w:rsid w:val="000F695D"/>
    <w:rsid w:val="000F6CCB"/>
    <w:rsid w:val="000F6CD0"/>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1001EC"/>
    <w:rsid w:val="00100205"/>
    <w:rsid w:val="00100266"/>
    <w:rsid w:val="00100487"/>
    <w:rsid w:val="001005D2"/>
    <w:rsid w:val="001008E4"/>
    <w:rsid w:val="00100A49"/>
    <w:rsid w:val="00100AC9"/>
    <w:rsid w:val="00100DFB"/>
    <w:rsid w:val="00100E7C"/>
    <w:rsid w:val="001011D0"/>
    <w:rsid w:val="001012DC"/>
    <w:rsid w:val="0010133C"/>
    <w:rsid w:val="00101381"/>
    <w:rsid w:val="0010138E"/>
    <w:rsid w:val="00101662"/>
    <w:rsid w:val="00101793"/>
    <w:rsid w:val="00101D8B"/>
    <w:rsid w:val="00101F35"/>
    <w:rsid w:val="00101FE9"/>
    <w:rsid w:val="0010205C"/>
    <w:rsid w:val="00102091"/>
    <w:rsid w:val="001020B3"/>
    <w:rsid w:val="0010269E"/>
    <w:rsid w:val="001026FD"/>
    <w:rsid w:val="00102771"/>
    <w:rsid w:val="001027DD"/>
    <w:rsid w:val="00102840"/>
    <w:rsid w:val="001028B8"/>
    <w:rsid w:val="00102C3F"/>
    <w:rsid w:val="00102D88"/>
    <w:rsid w:val="00102E7C"/>
    <w:rsid w:val="0010316E"/>
    <w:rsid w:val="00103265"/>
    <w:rsid w:val="001032C3"/>
    <w:rsid w:val="00103365"/>
    <w:rsid w:val="0010338A"/>
    <w:rsid w:val="0010338D"/>
    <w:rsid w:val="001033A5"/>
    <w:rsid w:val="00103417"/>
    <w:rsid w:val="00103503"/>
    <w:rsid w:val="001035B3"/>
    <w:rsid w:val="001035DF"/>
    <w:rsid w:val="001036A3"/>
    <w:rsid w:val="001036A5"/>
    <w:rsid w:val="00103704"/>
    <w:rsid w:val="001037C3"/>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650"/>
    <w:rsid w:val="0010470D"/>
    <w:rsid w:val="00104741"/>
    <w:rsid w:val="00104752"/>
    <w:rsid w:val="0010498E"/>
    <w:rsid w:val="00104BCF"/>
    <w:rsid w:val="00104C7E"/>
    <w:rsid w:val="00104EB8"/>
    <w:rsid w:val="00104FEF"/>
    <w:rsid w:val="0010537A"/>
    <w:rsid w:val="001053B0"/>
    <w:rsid w:val="001053CA"/>
    <w:rsid w:val="0010543D"/>
    <w:rsid w:val="00105453"/>
    <w:rsid w:val="00105486"/>
    <w:rsid w:val="0010556C"/>
    <w:rsid w:val="0010583A"/>
    <w:rsid w:val="00105883"/>
    <w:rsid w:val="001058AC"/>
    <w:rsid w:val="001058D5"/>
    <w:rsid w:val="00105C10"/>
    <w:rsid w:val="00106027"/>
    <w:rsid w:val="001060E1"/>
    <w:rsid w:val="00106146"/>
    <w:rsid w:val="001061AB"/>
    <w:rsid w:val="00106301"/>
    <w:rsid w:val="001065C1"/>
    <w:rsid w:val="001065E4"/>
    <w:rsid w:val="001066C4"/>
    <w:rsid w:val="0010677B"/>
    <w:rsid w:val="00106F0C"/>
    <w:rsid w:val="0010701D"/>
    <w:rsid w:val="00107100"/>
    <w:rsid w:val="0010734E"/>
    <w:rsid w:val="0010737B"/>
    <w:rsid w:val="001073D6"/>
    <w:rsid w:val="00107510"/>
    <w:rsid w:val="001075D3"/>
    <w:rsid w:val="00107665"/>
    <w:rsid w:val="00107765"/>
    <w:rsid w:val="00107833"/>
    <w:rsid w:val="001078F4"/>
    <w:rsid w:val="00107C49"/>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0DD2"/>
    <w:rsid w:val="001110F8"/>
    <w:rsid w:val="0011133D"/>
    <w:rsid w:val="00111385"/>
    <w:rsid w:val="001113CF"/>
    <w:rsid w:val="001113EB"/>
    <w:rsid w:val="001115D4"/>
    <w:rsid w:val="00111621"/>
    <w:rsid w:val="0011163A"/>
    <w:rsid w:val="001116B4"/>
    <w:rsid w:val="001116C3"/>
    <w:rsid w:val="001118F2"/>
    <w:rsid w:val="00111DB2"/>
    <w:rsid w:val="00111DD8"/>
    <w:rsid w:val="0011227A"/>
    <w:rsid w:val="001124A8"/>
    <w:rsid w:val="00112575"/>
    <w:rsid w:val="0011290E"/>
    <w:rsid w:val="0011295E"/>
    <w:rsid w:val="00112B86"/>
    <w:rsid w:val="00112C1E"/>
    <w:rsid w:val="00112CF7"/>
    <w:rsid w:val="001130F6"/>
    <w:rsid w:val="001131E2"/>
    <w:rsid w:val="00113883"/>
    <w:rsid w:val="001138D5"/>
    <w:rsid w:val="0011394E"/>
    <w:rsid w:val="00113DA1"/>
    <w:rsid w:val="00113DD0"/>
    <w:rsid w:val="00113E32"/>
    <w:rsid w:val="00113ECD"/>
    <w:rsid w:val="001140EA"/>
    <w:rsid w:val="001141DC"/>
    <w:rsid w:val="00114376"/>
    <w:rsid w:val="001145DA"/>
    <w:rsid w:val="0011461E"/>
    <w:rsid w:val="00114902"/>
    <w:rsid w:val="00114951"/>
    <w:rsid w:val="00114A19"/>
    <w:rsid w:val="00114BCD"/>
    <w:rsid w:val="00114D29"/>
    <w:rsid w:val="00114D77"/>
    <w:rsid w:val="001152C2"/>
    <w:rsid w:val="001152F9"/>
    <w:rsid w:val="00115328"/>
    <w:rsid w:val="00115561"/>
    <w:rsid w:val="001157E4"/>
    <w:rsid w:val="001159D6"/>
    <w:rsid w:val="00115C29"/>
    <w:rsid w:val="00115C80"/>
    <w:rsid w:val="00115EB2"/>
    <w:rsid w:val="00115FE8"/>
    <w:rsid w:val="00116518"/>
    <w:rsid w:val="0011658D"/>
    <w:rsid w:val="00116650"/>
    <w:rsid w:val="001167C5"/>
    <w:rsid w:val="0011693A"/>
    <w:rsid w:val="00116B64"/>
    <w:rsid w:val="00116D45"/>
    <w:rsid w:val="00116EFD"/>
    <w:rsid w:val="00116F36"/>
    <w:rsid w:val="00117119"/>
    <w:rsid w:val="00117222"/>
    <w:rsid w:val="001172F5"/>
    <w:rsid w:val="0011744D"/>
    <w:rsid w:val="00117468"/>
    <w:rsid w:val="00117728"/>
    <w:rsid w:val="001179D2"/>
    <w:rsid w:val="00117A68"/>
    <w:rsid w:val="00117C31"/>
    <w:rsid w:val="00117CBA"/>
    <w:rsid w:val="00120103"/>
    <w:rsid w:val="001202F7"/>
    <w:rsid w:val="001208F4"/>
    <w:rsid w:val="00120BBB"/>
    <w:rsid w:val="00120D2B"/>
    <w:rsid w:val="001210FB"/>
    <w:rsid w:val="0012145B"/>
    <w:rsid w:val="001215C4"/>
    <w:rsid w:val="00121775"/>
    <w:rsid w:val="0012179E"/>
    <w:rsid w:val="001217CC"/>
    <w:rsid w:val="001218D1"/>
    <w:rsid w:val="00121BA3"/>
    <w:rsid w:val="00121CC4"/>
    <w:rsid w:val="00121D78"/>
    <w:rsid w:val="001224B1"/>
    <w:rsid w:val="001225F0"/>
    <w:rsid w:val="001225F4"/>
    <w:rsid w:val="00122634"/>
    <w:rsid w:val="0012280F"/>
    <w:rsid w:val="00122832"/>
    <w:rsid w:val="00122B4F"/>
    <w:rsid w:val="00122BF1"/>
    <w:rsid w:val="00122D1A"/>
    <w:rsid w:val="00122F09"/>
    <w:rsid w:val="00122F10"/>
    <w:rsid w:val="00122F32"/>
    <w:rsid w:val="00122F82"/>
    <w:rsid w:val="00122F85"/>
    <w:rsid w:val="00123031"/>
    <w:rsid w:val="001231CA"/>
    <w:rsid w:val="001232CB"/>
    <w:rsid w:val="00123343"/>
    <w:rsid w:val="001233D9"/>
    <w:rsid w:val="00123537"/>
    <w:rsid w:val="001235BB"/>
    <w:rsid w:val="00123765"/>
    <w:rsid w:val="001237B8"/>
    <w:rsid w:val="0012399B"/>
    <w:rsid w:val="00123A8E"/>
    <w:rsid w:val="00123DBA"/>
    <w:rsid w:val="00123F02"/>
    <w:rsid w:val="00123F6C"/>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FA"/>
    <w:rsid w:val="0012580A"/>
    <w:rsid w:val="0012589F"/>
    <w:rsid w:val="0012591F"/>
    <w:rsid w:val="001259CE"/>
    <w:rsid w:val="00125C68"/>
    <w:rsid w:val="00125D5E"/>
    <w:rsid w:val="00125DBC"/>
    <w:rsid w:val="00125E9B"/>
    <w:rsid w:val="00126132"/>
    <w:rsid w:val="0012619A"/>
    <w:rsid w:val="001262FB"/>
    <w:rsid w:val="00126412"/>
    <w:rsid w:val="001267FC"/>
    <w:rsid w:val="001269A3"/>
    <w:rsid w:val="00126B71"/>
    <w:rsid w:val="00126E18"/>
    <w:rsid w:val="00126EF5"/>
    <w:rsid w:val="00126F1D"/>
    <w:rsid w:val="00126F6F"/>
    <w:rsid w:val="00127009"/>
    <w:rsid w:val="0012714F"/>
    <w:rsid w:val="00127341"/>
    <w:rsid w:val="001274F0"/>
    <w:rsid w:val="001276EE"/>
    <w:rsid w:val="001277FA"/>
    <w:rsid w:val="001279F8"/>
    <w:rsid w:val="00127B60"/>
    <w:rsid w:val="00127B76"/>
    <w:rsid w:val="00127BBC"/>
    <w:rsid w:val="00127C2C"/>
    <w:rsid w:val="00127C2F"/>
    <w:rsid w:val="00127E23"/>
    <w:rsid w:val="0013038B"/>
    <w:rsid w:val="001304A3"/>
    <w:rsid w:val="0013058F"/>
    <w:rsid w:val="001305D7"/>
    <w:rsid w:val="001308B4"/>
    <w:rsid w:val="001309BD"/>
    <w:rsid w:val="00130A6E"/>
    <w:rsid w:val="00130B37"/>
    <w:rsid w:val="00130B9D"/>
    <w:rsid w:val="00130E81"/>
    <w:rsid w:val="00130EF9"/>
    <w:rsid w:val="0013107E"/>
    <w:rsid w:val="00131159"/>
    <w:rsid w:val="001311C6"/>
    <w:rsid w:val="0013172A"/>
    <w:rsid w:val="001318E7"/>
    <w:rsid w:val="00131AC0"/>
    <w:rsid w:val="00131C73"/>
    <w:rsid w:val="00131D94"/>
    <w:rsid w:val="00131E19"/>
    <w:rsid w:val="00131F8B"/>
    <w:rsid w:val="0013229E"/>
    <w:rsid w:val="00132423"/>
    <w:rsid w:val="001325DB"/>
    <w:rsid w:val="00132744"/>
    <w:rsid w:val="001327B4"/>
    <w:rsid w:val="001328FC"/>
    <w:rsid w:val="00132BF0"/>
    <w:rsid w:val="00132F4D"/>
    <w:rsid w:val="0013324B"/>
    <w:rsid w:val="00133309"/>
    <w:rsid w:val="0013333F"/>
    <w:rsid w:val="001334F5"/>
    <w:rsid w:val="0013351C"/>
    <w:rsid w:val="001336A2"/>
    <w:rsid w:val="001338A0"/>
    <w:rsid w:val="00133AC7"/>
    <w:rsid w:val="00133B5B"/>
    <w:rsid w:val="00133B60"/>
    <w:rsid w:val="00133CFD"/>
    <w:rsid w:val="00134091"/>
    <w:rsid w:val="001341B9"/>
    <w:rsid w:val="00134416"/>
    <w:rsid w:val="00134B06"/>
    <w:rsid w:val="00134BBC"/>
    <w:rsid w:val="00134BDF"/>
    <w:rsid w:val="00134C4F"/>
    <w:rsid w:val="00134CE8"/>
    <w:rsid w:val="00134F38"/>
    <w:rsid w:val="00134F63"/>
    <w:rsid w:val="0013512A"/>
    <w:rsid w:val="001352D4"/>
    <w:rsid w:val="00135349"/>
    <w:rsid w:val="001353A3"/>
    <w:rsid w:val="00135626"/>
    <w:rsid w:val="00135867"/>
    <w:rsid w:val="00135CCB"/>
    <w:rsid w:val="00135FB8"/>
    <w:rsid w:val="0013601F"/>
    <w:rsid w:val="0013602C"/>
    <w:rsid w:val="00136141"/>
    <w:rsid w:val="001361BD"/>
    <w:rsid w:val="001364C5"/>
    <w:rsid w:val="001365CB"/>
    <w:rsid w:val="00136676"/>
    <w:rsid w:val="001367FE"/>
    <w:rsid w:val="001368A2"/>
    <w:rsid w:val="00136E24"/>
    <w:rsid w:val="00136F34"/>
    <w:rsid w:val="00137262"/>
    <w:rsid w:val="00137323"/>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40006"/>
    <w:rsid w:val="0014002D"/>
    <w:rsid w:val="00140194"/>
    <w:rsid w:val="00140456"/>
    <w:rsid w:val="001404BB"/>
    <w:rsid w:val="0014064A"/>
    <w:rsid w:val="00140662"/>
    <w:rsid w:val="001406CE"/>
    <w:rsid w:val="0014080B"/>
    <w:rsid w:val="00140A92"/>
    <w:rsid w:val="00140B23"/>
    <w:rsid w:val="00140B73"/>
    <w:rsid w:val="00140ECB"/>
    <w:rsid w:val="00140F06"/>
    <w:rsid w:val="00141189"/>
    <w:rsid w:val="001412A7"/>
    <w:rsid w:val="001413A3"/>
    <w:rsid w:val="00141486"/>
    <w:rsid w:val="001415F0"/>
    <w:rsid w:val="0014162B"/>
    <w:rsid w:val="001416E0"/>
    <w:rsid w:val="0014176E"/>
    <w:rsid w:val="001418CA"/>
    <w:rsid w:val="00141920"/>
    <w:rsid w:val="001419AA"/>
    <w:rsid w:val="00141ABA"/>
    <w:rsid w:val="00141B3E"/>
    <w:rsid w:val="00141D5B"/>
    <w:rsid w:val="00141E24"/>
    <w:rsid w:val="001420FE"/>
    <w:rsid w:val="00142181"/>
    <w:rsid w:val="00142257"/>
    <w:rsid w:val="00142269"/>
    <w:rsid w:val="00142533"/>
    <w:rsid w:val="0014267A"/>
    <w:rsid w:val="001426FF"/>
    <w:rsid w:val="00142835"/>
    <w:rsid w:val="00142908"/>
    <w:rsid w:val="00142970"/>
    <w:rsid w:val="001429BA"/>
    <w:rsid w:val="00142AD0"/>
    <w:rsid w:val="00142BA2"/>
    <w:rsid w:val="0014328D"/>
    <w:rsid w:val="001432B2"/>
    <w:rsid w:val="001432F2"/>
    <w:rsid w:val="0014349F"/>
    <w:rsid w:val="001435B8"/>
    <w:rsid w:val="00143807"/>
    <w:rsid w:val="00143809"/>
    <w:rsid w:val="00143C99"/>
    <w:rsid w:val="001442B9"/>
    <w:rsid w:val="001443F9"/>
    <w:rsid w:val="001444A2"/>
    <w:rsid w:val="00144501"/>
    <w:rsid w:val="00144549"/>
    <w:rsid w:val="0014464C"/>
    <w:rsid w:val="0014487D"/>
    <w:rsid w:val="00144AFF"/>
    <w:rsid w:val="00144D9D"/>
    <w:rsid w:val="00145855"/>
    <w:rsid w:val="0014587F"/>
    <w:rsid w:val="00145BFD"/>
    <w:rsid w:val="00145FEB"/>
    <w:rsid w:val="00145FFC"/>
    <w:rsid w:val="00146075"/>
    <w:rsid w:val="00146182"/>
    <w:rsid w:val="0014624F"/>
    <w:rsid w:val="001462BE"/>
    <w:rsid w:val="001466F9"/>
    <w:rsid w:val="00146AAC"/>
    <w:rsid w:val="00146ACB"/>
    <w:rsid w:val="00146B84"/>
    <w:rsid w:val="00146D2A"/>
    <w:rsid w:val="00146F26"/>
    <w:rsid w:val="001471EC"/>
    <w:rsid w:val="001472F7"/>
    <w:rsid w:val="00147431"/>
    <w:rsid w:val="00147699"/>
    <w:rsid w:val="001476B5"/>
    <w:rsid w:val="00147905"/>
    <w:rsid w:val="00147A6A"/>
    <w:rsid w:val="00147B45"/>
    <w:rsid w:val="00147BB2"/>
    <w:rsid w:val="00147BE0"/>
    <w:rsid w:val="00147C39"/>
    <w:rsid w:val="00147C96"/>
    <w:rsid w:val="00147D07"/>
    <w:rsid w:val="00147F36"/>
    <w:rsid w:val="00147FEE"/>
    <w:rsid w:val="00150030"/>
    <w:rsid w:val="001500EB"/>
    <w:rsid w:val="0015018C"/>
    <w:rsid w:val="001501CB"/>
    <w:rsid w:val="001502C1"/>
    <w:rsid w:val="001506E0"/>
    <w:rsid w:val="00150816"/>
    <w:rsid w:val="00150A20"/>
    <w:rsid w:val="00150B41"/>
    <w:rsid w:val="00150E17"/>
    <w:rsid w:val="00151066"/>
    <w:rsid w:val="001512E9"/>
    <w:rsid w:val="001516FA"/>
    <w:rsid w:val="00151727"/>
    <w:rsid w:val="00151AA9"/>
    <w:rsid w:val="00151AD5"/>
    <w:rsid w:val="00151C8D"/>
    <w:rsid w:val="00151D15"/>
    <w:rsid w:val="00152405"/>
    <w:rsid w:val="00152446"/>
    <w:rsid w:val="00152658"/>
    <w:rsid w:val="00152704"/>
    <w:rsid w:val="0015280C"/>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7D"/>
    <w:rsid w:val="00153780"/>
    <w:rsid w:val="00153849"/>
    <w:rsid w:val="00153910"/>
    <w:rsid w:val="0015393E"/>
    <w:rsid w:val="00153AC8"/>
    <w:rsid w:val="00153C04"/>
    <w:rsid w:val="00153DAC"/>
    <w:rsid w:val="00153E90"/>
    <w:rsid w:val="00153EA0"/>
    <w:rsid w:val="001540EB"/>
    <w:rsid w:val="00154321"/>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5103"/>
    <w:rsid w:val="001551E2"/>
    <w:rsid w:val="001553E4"/>
    <w:rsid w:val="00155571"/>
    <w:rsid w:val="00155A31"/>
    <w:rsid w:val="00155B47"/>
    <w:rsid w:val="00155B59"/>
    <w:rsid w:val="00155B75"/>
    <w:rsid w:val="00155EEB"/>
    <w:rsid w:val="00155F64"/>
    <w:rsid w:val="001561D9"/>
    <w:rsid w:val="0015622D"/>
    <w:rsid w:val="0015624E"/>
    <w:rsid w:val="00156394"/>
    <w:rsid w:val="001563B7"/>
    <w:rsid w:val="001563B9"/>
    <w:rsid w:val="00156426"/>
    <w:rsid w:val="001565DE"/>
    <w:rsid w:val="001566C3"/>
    <w:rsid w:val="001567FF"/>
    <w:rsid w:val="001569E7"/>
    <w:rsid w:val="00156C12"/>
    <w:rsid w:val="00156CBC"/>
    <w:rsid w:val="00156D24"/>
    <w:rsid w:val="00156D36"/>
    <w:rsid w:val="00156F8B"/>
    <w:rsid w:val="00156FD5"/>
    <w:rsid w:val="00156FD7"/>
    <w:rsid w:val="00157060"/>
    <w:rsid w:val="0015709E"/>
    <w:rsid w:val="00157286"/>
    <w:rsid w:val="0015756D"/>
    <w:rsid w:val="001575C4"/>
    <w:rsid w:val="001576F1"/>
    <w:rsid w:val="001577C7"/>
    <w:rsid w:val="0015783F"/>
    <w:rsid w:val="00157B2A"/>
    <w:rsid w:val="00157DEC"/>
    <w:rsid w:val="00157ED3"/>
    <w:rsid w:val="001601DE"/>
    <w:rsid w:val="00160338"/>
    <w:rsid w:val="00160657"/>
    <w:rsid w:val="00160673"/>
    <w:rsid w:val="0016067A"/>
    <w:rsid w:val="001606DE"/>
    <w:rsid w:val="001609D5"/>
    <w:rsid w:val="00160A1C"/>
    <w:rsid w:val="00160BE2"/>
    <w:rsid w:val="00160BE6"/>
    <w:rsid w:val="00160C77"/>
    <w:rsid w:val="00161005"/>
    <w:rsid w:val="001612C1"/>
    <w:rsid w:val="001615FC"/>
    <w:rsid w:val="001616EE"/>
    <w:rsid w:val="001617CE"/>
    <w:rsid w:val="00161883"/>
    <w:rsid w:val="00161964"/>
    <w:rsid w:val="00161A57"/>
    <w:rsid w:val="00161B20"/>
    <w:rsid w:val="00161BA2"/>
    <w:rsid w:val="00161D9C"/>
    <w:rsid w:val="00161E73"/>
    <w:rsid w:val="00161F92"/>
    <w:rsid w:val="00162199"/>
    <w:rsid w:val="001621E4"/>
    <w:rsid w:val="001623C4"/>
    <w:rsid w:val="0016245A"/>
    <w:rsid w:val="00162499"/>
    <w:rsid w:val="00162810"/>
    <w:rsid w:val="0016295A"/>
    <w:rsid w:val="00162975"/>
    <w:rsid w:val="00162C32"/>
    <w:rsid w:val="00162DE1"/>
    <w:rsid w:val="00162EF9"/>
    <w:rsid w:val="00163058"/>
    <w:rsid w:val="00163453"/>
    <w:rsid w:val="00163478"/>
    <w:rsid w:val="00163BD0"/>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ED1"/>
    <w:rsid w:val="00165F9C"/>
    <w:rsid w:val="001661BC"/>
    <w:rsid w:val="00166265"/>
    <w:rsid w:val="00166376"/>
    <w:rsid w:val="0016691E"/>
    <w:rsid w:val="00166AE1"/>
    <w:rsid w:val="00167002"/>
    <w:rsid w:val="00167033"/>
    <w:rsid w:val="001670E0"/>
    <w:rsid w:val="001670EA"/>
    <w:rsid w:val="00167110"/>
    <w:rsid w:val="001671B0"/>
    <w:rsid w:val="00167293"/>
    <w:rsid w:val="00167357"/>
    <w:rsid w:val="001674A0"/>
    <w:rsid w:val="001674C5"/>
    <w:rsid w:val="0016781C"/>
    <w:rsid w:val="00167896"/>
    <w:rsid w:val="00167CB8"/>
    <w:rsid w:val="00167D13"/>
    <w:rsid w:val="00167DD8"/>
    <w:rsid w:val="00167ED6"/>
    <w:rsid w:val="001700BB"/>
    <w:rsid w:val="001700FE"/>
    <w:rsid w:val="001701C8"/>
    <w:rsid w:val="00170340"/>
    <w:rsid w:val="001704B9"/>
    <w:rsid w:val="00170662"/>
    <w:rsid w:val="00170669"/>
    <w:rsid w:val="001706E3"/>
    <w:rsid w:val="0017070D"/>
    <w:rsid w:val="00170780"/>
    <w:rsid w:val="001707D2"/>
    <w:rsid w:val="001708E3"/>
    <w:rsid w:val="00170909"/>
    <w:rsid w:val="00170966"/>
    <w:rsid w:val="0017096D"/>
    <w:rsid w:val="00170A88"/>
    <w:rsid w:val="00170B3C"/>
    <w:rsid w:val="00170BE2"/>
    <w:rsid w:val="00170CE6"/>
    <w:rsid w:val="0017111C"/>
    <w:rsid w:val="0017124A"/>
    <w:rsid w:val="001712B7"/>
    <w:rsid w:val="001714C1"/>
    <w:rsid w:val="0017155C"/>
    <w:rsid w:val="001718A1"/>
    <w:rsid w:val="001719F8"/>
    <w:rsid w:val="00171BEC"/>
    <w:rsid w:val="00171C82"/>
    <w:rsid w:val="00171D22"/>
    <w:rsid w:val="0017208F"/>
    <w:rsid w:val="00172119"/>
    <w:rsid w:val="001721DC"/>
    <w:rsid w:val="0017222D"/>
    <w:rsid w:val="0017249B"/>
    <w:rsid w:val="00172623"/>
    <w:rsid w:val="001728E6"/>
    <w:rsid w:val="00172C2D"/>
    <w:rsid w:val="00172C55"/>
    <w:rsid w:val="00172DD8"/>
    <w:rsid w:val="00172F84"/>
    <w:rsid w:val="001730F3"/>
    <w:rsid w:val="00173569"/>
    <w:rsid w:val="00173686"/>
    <w:rsid w:val="0017387B"/>
    <w:rsid w:val="00173884"/>
    <w:rsid w:val="00173A06"/>
    <w:rsid w:val="00173A87"/>
    <w:rsid w:val="00173ABF"/>
    <w:rsid w:val="0017406F"/>
    <w:rsid w:val="0017412F"/>
    <w:rsid w:val="00174289"/>
    <w:rsid w:val="0017466B"/>
    <w:rsid w:val="00174677"/>
    <w:rsid w:val="00174803"/>
    <w:rsid w:val="001748D0"/>
    <w:rsid w:val="00174913"/>
    <w:rsid w:val="0017498B"/>
    <w:rsid w:val="001749CE"/>
    <w:rsid w:val="00174FC4"/>
    <w:rsid w:val="00175055"/>
    <w:rsid w:val="00175076"/>
    <w:rsid w:val="001752E9"/>
    <w:rsid w:val="0017569B"/>
    <w:rsid w:val="0017577F"/>
    <w:rsid w:val="0017583F"/>
    <w:rsid w:val="00175A67"/>
    <w:rsid w:val="00175B39"/>
    <w:rsid w:val="00175EE9"/>
    <w:rsid w:val="001764B5"/>
    <w:rsid w:val="00176538"/>
    <w:rsid w:val="001765D0"/>
    <w:rsid w:val="001766F0"/>
    <w:rsid w:val="0017674F"/>
    <w:rsid w:val="001769D6"/>
    <w:rsid w:val="00176A75"/>
    <w:rsid w:val="00176D2D"/>
    <w:rsid w:val="00176DA8"/>
    <w:rsid w:val="00176E15"/>
    <w:rsid w:val="00176F09"/>
    <w:rsid w:val="001771C1"/>
    <w:rsid w:val="001771EF"/>
    <w:rsid w:val="0017722F"/>
    <w:rsid w:val="0017727E"/>
    <w:rsid w:val="00177664"/>
    <w:rsid w:val="001776E8"/>
    <w:rsid w:val="001776EC"/>
    <w:rsid w:val="00177866"/>
    <w:rsid w:val="00177884"/>
    <w:rsid w:val="001778B4"/>
    <w:rsid w:val="001779E5"/>
    <w:rsid w:val="001779F1"/>
    <w:rsid w:val="00177AA4"/>
    <w:rsid w:val="00177AFE"/>
    <w:rsid w:val="00177B4D"/>
    <w:rsid w:val="00177DAB"/>
    <w:rsid w:val="00177E80"/>
    <w:rsid w:val="001802CA"/>
    <w:rsid w:val="0018034D"/>
    <w:rsid w:val="00180408"/>
    <w:rsid w:val="001807E8"/>
    <w:rsid w:val="0018084D"/>
    <w:rsid w:val="00180927"/>
    <w:rsid w:val="001809C8"/>
    <w:rsid w:val="00180AEA"/>
    <w:rsid w:val="00180B3E"/>
    <w:rsid w:val="00180B82"/>
    <w:rsid w:val="00180D48"/>
    <w:rsid w:val="00181106"/>
    <w:rsid w:val="00181279"/>
    <w:rsid w:val="0018129E"/>
    <w:rsid w:val="001814AB"/>
    <w:rsid w:val="0018163C"/>
    <w:rsid w:val="00181794"/>
    <w:rsid w:val="001818C7"/>
    <w:rsid w:val="00181C93"/>
    <w:rsid w:val="00181CB1"/>
    <w:rsid w:val="00181D6A"/>
    <w:rsid w:val="00181F7A"/>
    <w:rsid w:val="00182181"/>
    <w:rsid w:val="00182253"/>
    <w:rsid w:val="00182497"/>
    <w:rsid w:val="00182501"/>
    <w:rsid w:val="0018256F"/>
    <w:rsid w:val="001825C2"/>
    <w:rsid w:val="001827DC"/>
    <w:rsid w:val="001828FB"/>
    <w:rsid w:val="001829A6"/>
    <w:rsid w:val="00182B15"/>
    <w:rsid w:val="00182B8B"/>
    <w:rsid w:val="00182CE1"/>
    <w:rsid w:val="00182F5C"/>
    <w:rsid w:val="00183037"/>
    <w:rsid w:val="00183279"/>
    <w:rsid w:val="00183369"/>
    <w:rsid w:val="00183433"/>
    <w:rsid w:val="00183442"/>
    <w:rsid w:val="001834F4"/>
    <w:rsid w:val="0018359B"/>
    <w:rsid w:val="0018385A"/>
    <w:rsid w:val="001838BE"/>
    <w:rsid w:val="00183A8E"/>
    <w:rsid w:val="00183B8D"/>
    <w:rsid w:val="00183C4F"/>
    <w:rsid w:val="00183D6A"/>
    <w:rsid w:val="00183F23"/>
    <w:rsid w:val="00183F4B"/>
    <w:rsid w:val="00184003"/>
    <w:rsid w:val="001840AB"/>
    <w:rsid w:val="00184128"/>
    <w:rsid w:val="00184205"/>
    <w:rsid w:val="001842AF"/>
    <w:rsid w:val="0018447C"/>
    <w:rsid w:val="0018459B"/>
    <w:rsid w:val="001846D7"/>
    <w:rsid w:val="001847D5"/>
    <w:rsid w:val="001848FB"/>
    <w:rsid w:val="00184A40"/>
    <w:rsid w:val="00184CB9"/>
    <w:rsid w:val="00184D04"/>
    <w:rsid w:val="00184D20"/>
    <w:rsid w:val="00184EBC"/>
    <w:rsid w:val="00184EC4"/>
    <w:rsid w:val="00184EE2"/>
    <w:rsid w:val="001852B9"/>
    <w:rsid w:val="00185330"/>
    <w:rsid w:val="00185347"/>
    <w:rsid w:val="001854C4"/>
    <w:rsid w:val="0018558C"/>
    <w:rsid w:val="001857A6"/>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464"/>
    <w:rsid w:val="0018760C"/>
    <w:rsid w:val="00187729"/>
    <w:rsid w:val="00187746"/>
    <w:rsid w:val="001878B8"/>
    <w:rsid w:val="001878D3"/>
    <w:rsid w:val="0018796C"/>
    <w:rsid w:val="00187A19"/>
    <w:rsid w:val="00187A84"/>
    <w:rsid w:val="00187D0A"/>
    <w:rsid w:val="00187EBB"/>
    <w:rsid w:val="00187EE0"/>
    <w:rsid w:val="00190032"/>
    <w:rsid w:val="001900A2"/>
    <w:rsid w:val="001900D2"/>
    <w:rsid w:val="001900FC"/>
    <w:rsid w:val="00190232"/>
    <w:rsid w:val="00190278"/>
    <w:rsid w:val="001904A6"/>
    <w:rsid w:val="00190597"/>
    <w:rsid w:val="00190694"/>
    <w:rsid w:val="001906B8"/>
    <w:rsid w:val="0019076D"/>
    <w:rsid w:val="00190797"/>
    <w:rsid w:val="0019081B"/>
    <w:rsid w:val="001909F1"/>
    <w:rsid w:val="001909F5"/>
    <w:rsid w:val="00190EA7"/>
    <w:rsid w:val="00191042"/>
    <w:rsid w:val="00191075"/>
    <w:rsid w:val="0019116C"/>
    <w:rsid w:val="00191226"/>
    <w:rsid w:val="00191316"/>
    <w:rsid w:val="001913D3"/>
    <w:rsid w:val="001914BA"/>
    <w:rsid w:val="001915E3"/>
    <w:rsid w:val="00191685"/>
    <w:rsid w:val="001917FE"/>
    <w:rsid w:val="001918A6"/>
    <w:rsid w:val="001918F2"/>
    <w:rsid w:val="00191DC6"/>
    <w:rsid w:val="00191E6B"/>
    <w:rsid w:val="00191EC4"/>
    <w:rsid w:val="00191F0F"/>
    <w:rsid w:val="001922A8"/>
    <w:rsid w:val="00192538"/>
    <w:rsid w:val="0019259C"/>
    <w:rsid w:val="001926BB"/>
    <w:rsid w:val="00192AB3"/>
    <w:rsid w:val="00192BBC"/>
    <w:rsid w:val="00192C52"/>
    <w:rsid w:val="00192D22"/>
    <w:rsid w:val="00192DCF"/>
    <w:rsid w:val="00192F29"/>
    <w:rsid w:val="00192F39"/>
    <w:rsid w:val="0019328E"/>
    <w:rsid w:val="001934D2"/>
    <w:rsid w:val="0019350A"/>
    <w:rsid w:val="00193790"/>
    <w:rsid w:val="0019388D"/>
    <w:rsid w:val="00193B25"/>
    <w:rsid w:val="00193B4D"/>
    <w:rsid w:val="00193E1B"/>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84"/>
    <w:rsid w:val="0019567B"/>
    <w:rsid w:val="00195750"/>
    <w:rsid w:val="0019577A"/>
    <w:rsid w:val="00195AAA"/>
    <w:rsid w:val="00195D1B"/>
    <w:rsid w:val="00195E78"/>
    <w:rsid w:val="00195FE5"/>
    <w:rsid w:val="00196086"/>
    <w:rsid w:val="00196142"/>
    <w:rsid w:val="00196300"/>
    <w:rsid w:val="00196560"/>
    <w:rsid w:val="001965FC"/>
    <w:rsid w:val="00196748"/>
    <w:rsid w:val="0019680A"/>
    <w:rsid w:val="00196ADA"/>
    <w:rsid w:val="00196B5D"/>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A6"/>
    <w:rsid w:val="001A04DC"/>
    <w:rsid w:val="001A054B"/>
    <w:rsid w:val="001A0588"/>
    <w:rsid w:val="001A05D2"/>
    <w:rsid w:val="001A071C"/>
    <w:rsid w:val="001A0734"/>
    <w:rsid w:val="001A0B40"/>
    <w:rsid w:val="001A0B60"/>
    <w:rsid w:val="001A0B87"/>
    <w:rsid w:val="001A0D85"/>
    <w:rsid w:val="001A0DD3"/>
    <w:rsid w:val="001A0E3A"/>
    <w:rsid w:val="001A103E"/>
    <w:rsid w:val="001A10BB"/>
    <w:rsid w:val="001A10E3"/>
    <w:rsid w:val="001A117B"/>
    <w:rsid w:val="001A15A6"/>
    <w:rsid w:val="001A15C4"/>
    <w:rsid w:val="001A1799"/>
    <w:rsid w:val="001A1871"/>
    <w:rsid w:val="001A18CA"/>
    <w:rsid w:val="001A1940"/>
    <w:rsid w:val="001A19D4"/>
    <w:rsid w:val="001A1A0E"/>
    <w:rsid w:val="001A1B40"/>
    <w:rsid w:val="001A1CEE"/>
    <w:rsid w:val="001A1F10"/>
    <w:rsid w:val="001A1F96"/>
    <w:rsid w:val="001A219B"/>
    <w:rsid w:val="001A22FD"/>
    <w:rsid w:val="001A23BE"/>
    <w:rsid w:val="001A24BC"/>
    <w:rsid w:val="001A24EC"/>
    <w:rsid w:val="001A2544"/>
    <w:rsid w:val="001A2617"/>
    <w:rsid w:val="001A2641"/>
    <w:rsid w:val="001A26C4"/>
    <w:rsid w:val="001A2B4E"/>
    <w:rsid w:val="001A2C97"/>
    <w:rsid w:val="001A2CC3"/>
    <w:rsid w:val="001A2ECE"/>
    <w:rsid w:val="001A3290"/>
    <w:rsid w:val="001A346B"/>
    <w:rsid w:val="001A3790"/>
    <w:rsid w:val="001A3B10"/>
    <w:rsid w:val="001A3D00"/>
    <w:rsid w:val="001A3E26"/>
    <w:rsid w:val="001A3F59"/>
    <w:rsid w:val="001A402C"/>
    <w:rsid w:val="001A413A"/>
    <w:rsid w:val="001A4160"/>
    <w:rsid w:val="001A4189"/>
    <w:rsid w:val="001A41CA"/>
    <w:rsid w:val="001A4363"/>
    <w:rsid w:val="001A47DB"/>
    <w:rsid w:val="001A49F9"/>
    <w:rsid w:val="001A4A55"/>
    <w:rsid w:val="001A4B52"/>
    <w:rsid w:val="001A4BAA"/>
    <w:rsid w:val="001A4BD7"/>
    <w:rsid w:val="001A4FF0"/>
    <w:rsid w:val="001A5421"/>
    <w:rsid w:val="001A54E5"/>
    <w:rsid w:val="001A56D5"/>
    <w:rsid w:val="001A58D0"/>
    <w:rsid w:val="001A5A6F"/>
    <w:rsid w:val="001A5D46"/>
    <w:rsid w:val="001A613C"/>
    <w:rsid w:val="001A6215"/>
    <w:rsid w:val="001A627C"/>
    <w:rsid w:val="001A6302"/>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773"/>
    <w:rsid w:val="001A77F3"/>
    <w:rsid w:val="001A78CF"/>
    <w:rsid w:val="001A78FE"/>
    <w:rsid w:val="001A7A52"/>
    <w:rsid w:val="001A7C85"/>
    <w:rsid w:val="001A7D06"/>
    <w:rsid w:val="001A7E8B"/>
    <w:rsid w:val="001B00FE"/>
    <w:rsid w:val="001B033A"/>
    <w:rsid w:val="001B0365"/>
    <w:rsid w:val="001B04D0"/>
    <w:rsid w:val="001B069D"/>
    <w:rsid w:val="001B07C6"/>
    <w:rsid w:val="001B09CA"/>
    <w:rsid w:val="001B0B38"/>
    <w:rsid w:val="001B0D21"/>
    <w:rsid w:val="001B0FC3"/>
    <w:rsid w:val="001B1053"/>
    <w:rsid w:val="001B1181"/>
    <w:rsid w:val="001B12F4"/>
    <w:rsid w:val="001B1674"/>
    <w:rsid w:val="001B16EE"/>
    <w:rsid w:val="001B1780"/>
    <w:rsid w:val="001B185B"/>
    <w:rsid w:val="001B1A68"/>
    <w:rsid w:val="001B1A86"/>
    <w:rsid w:val="001B1A8A"/>
    <w:rsid w:val="001B1CDF"/>
    <w:rsid w:val="001B1FCB"/>
    <w:rsid w:val="001B228C"/>
    <w:rsid w:val="001B256C"/>
    <w:rsid w:val="001B2899"/>
    <w:rsid w:val="001B2A1F"/>
    <w:rsid w:val="001B2A96"/>
    <w:rsid w:val="001B2BF4"/>
    <w:rsid w:val="001B2CC2"/>
    <w:rsid w:val="001B2D04"/>
    <w:rsid w:val="001B2DBD"/>
    <w:rsid w:val="001B2DF0"/>
    <w:rsid w:val="001B374F"/>
    <w:rsid w:val="001B37CD"/>
    <w:rsid w:val="001B37DD"/>
    <w:rsid w:val="001B3B8C"/>
    <w:rsid w:val="001B3BBD"/>
    <w:rsid w:val="001B3C14"/>
    <w:rsid w:val="001B3CBB"/>
    <w:rsid w:val="001B3CC5"/>
    <w:rsid w:val="001B3CD3"/>
    <w:rsid w:val="001B3E05"/>
    <w:rsid w:val="001B3E9E"/>
    <w:rsid w:val="001B4172"/>
    <w:rsid w:val="001B42D7"/>
    <w:rsid w:val="001B4394"/>
    <w:rsid w:val="001B479C"/>
    <w:rsid w:val="001B496D"/>
    <w:rsid w:val="001B4A49"/>
    <w:rsid w:val="001B4A6A"/>
    <w:rsid w:val="001B4A72"/>
    <w:rsid w:val="001B4BB4"/>
    <w:rsid w:val="001B4E42"/>
    <w:rsid w:val="001B50CD"/>
    <w:rsid w:val="001B5269"/>
    <w:rsid w:val="001B547E"/>
    <w:rsid w:val="001B56F3"/>
    <w:rsid w:val="001B5B8A"/>
    <w:rsid w:val="001B5CF8"/>
    <w:rsid w:val="001B5FE1"/>
    <w:rsid w:val="001B6142"/>
    <w:rsid w:val="001B625E"/>
    <w:rsid w:val="001B6474"/>
    <w:rsid w:val="001B648D"/>
    <w:rsid w:val="001B656A"/>
    <w:rsid w:val="001B65E0"/>
    <w:rsid w:val="001B6603"/>
    <w:rsid w:val="001B6695"/>
    <w:rsid w:val="001B672A"/>
    <w:rsid w:val="001B6983"/>
    <w:rsid w:val="001B6A42"/>
    <w:rsid w:val="001B6B77"/>
    <w:rsid w:val="001B6BA0"/>
    <w:rsid w:val="001B6BAD"/>
    <w:rsid w:val="001B6DF5"/>
    <w:rsid w:val="001B72F0"/>
    <w:rsid w:val="001B742E"/>
    <w:rsid w:val="001B74E0"/>
    <w:rsid w:val="001B75A8"/>
    <w:rsid w:val="001B769F"/>
    <w:rsid w:val="001B76B4"/>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D5A"/>
    <w:rsid w:val="001C0E9A"/>
    <w:rsid w:val="001C0EBF"/>
    <w:rsid w:val="001C0ECB"/>
    <w:rsid w:val="001C0F6A"/>
    <w:rsid w:val="001C145E"/>
    <w:rsid w:val="001C16B1"/>
    <w:rsid w:val="001C1908"/>
    <w:rsid w:val="001C195A"/>
    <w:rsid w:val="001C1BF0"/>
    <w:rsid w:val="001C1C14"/>
    <w:rsid w:val="001C1C45"/>
    <w:rsid w:val="001C1D7B"/>
    <w:rsid w:val="001C1E23"/>
    <w:rsid w:val="001C1E40"/>
    <w:rsid w:val="001C1F43"/>
    <w:rsid w:val="001C2053"/>
    <w:rsid w:val="001C2093"/>
    <w:rsid w:val="001C238F"/>
    <w:rsid w:val="001C251A"/>
    <w:rsid w:val="001C25B2"/>
    <w:rsid w:val="001C270D"/>
    <w:rsid w:val="001C2BD8"/>
    <w:rsid w:val="001C2C01"/>
    <w:rsid w:val="001C2F27"/>
    <w:rsid w:val="001C30B1"/>
    <w:rsid w:val="001C324E"/>
    <w:rsid w:val="001C347E"/>
    <w:rsid w:val="001C34E6"/>
    <w:rsid w:val="001C380D"/>
    <w:rsid w:val="001C38A5"/>
    <w:rsid w:val="001C3A5F"/>
    <w:rsid w:val="001C3B5D"/>
    <w:rsid w:val="001C3C1E"/>
    <w:rsid w:val="001C3F84"/>
    <w:rsid w:val="001C4192"/>
    <w:rsid w:val="001C426C"/>
    <w:rsid w:val="001C452A"/>
    <w:rsid w:val="001C4646"/>
    <w:rsid w:val="001C46A1"/>
    <w:rsid w:val="001C4780"/>
    <w:rsid w:val="001C4960"/>
    <w:rsid w:val="001C4A6B"/>
    <w:rsid w:val="001C4AAD"/>
    <w:rsid w:val="001C4C67"/>
    <w:rsid w:val="001C4C93"/>
    <w:rsid w:val="001C4CC0"/>
    <w:rsid w:val="001C4D52"/>
    <w:rsid w:val="001C4D5A"/>
    <w:rsid w:val="001C4E35"/>
    <w:rsid w:val="001C4E67"/>
    <w:rsid w:val="001C4E8D"/>
    <w:rsid w:val="001C4EE5"/>
    <w:rsid w:val="001C5006"/>
    <w:rsid w:val="001C55D7"/>
    <w:rsid w:val="001C57BA"/>
    <w:rsid w:val="001C5A05"/>
    <w:rsid w:val="001C5BD4"/>
    <w:rsid w:val="001C5C47"/>
    <w:rsid w:val="001C5D80"/>
    <w:rsid w:val="001C61F6"/>
    <w:rsid w:val="001C6250"/>
    <w:rsid w:val="001C63D0"/>
    <w:rsid w:val="001C646D"/>
    <w:rsid w:val="001C6502"/>
    <w:rsid w:val="001C6596"/>
    <w:rsid w:val="001C696F"/>
    <w:rsid w:val="001C6EAF"/>
    <w:rsid w:val="001C6EE4"/>
    <w:rsid w:val="001C6EFF"/>
    <w:rsid w:val="001C6F96"/>
    <w:rsid w:val="001C740E"/>
    <w:rsid w:val="001C75E2"/>
    <w:rsid w:val="001C76BE"/>
    <w:rsid w:val="001C76C1"/>
    <w:rsid w:val="001C777A"/>
    <w:rsid w:val="001C78F9"/>
    <w:rsid w:val="001C7EAD"/>
    <w:rsid w:val="001C7F15"/>
    <w:rsid w:val="001D027C"/>
    <w:rsid w:val="001D02CD"/>
    <w:rsid w:val="001D0308"/>
    <w:rsid w:val="001D0334"/>
    <w:rsid w:val="001D040B"/>
    <w:rsid w:val="001D045E"/>
    <w:rsid w:val="001D0592"/>
    <w:rsid w:val="001D0942"/>
    <w:rsid w:val="001D0973"/>
    <w:rsid w:val="001D09D2"/>
    <w:rsid w:val="001D0ADA"/>
    <w:rsid w:val="001D0B3D"/>
    <w:rsid w:val="001D0BE8"/>
    <w:rsid w:val="001D0CD2"/>
    <w:rsid w:val="001D0D0D"/>
    <w:rsid w:val="001D0DB8"/>
    <w:rsid w:val="001D0E62"/>
    <w:rsid w:val="001D1128"/>
    <w:rsid w:val="001D1312"/>
    <w:rsid w:val="001D1551"/>
    <w:rsid w:val="001D17D6"/>
    <w:rsid w:val="001D17F7"/>
    <w:rsid w:val="001D1C0B"/>
    <w:rsid w:val="001D1D0C"/>
    <w:rsid w:val="001D1E08"/>
    <w:rsid w:val="001D1E5C"/>
    <w:rsid w:val="001D225A"/>
    <w:rsid w:val="001D2395"/>
    <w:rsid w:val="001D240E"/>
    <w:rsid w:val="001D25C4"/>
    <w:rsid w:val="001D273D"/>
    <w:rsid w:val="001D2805"/>
    <w:rsid w:val="001D28EE"/>
    <w:rsid w:val="001D2932"/>
    <w:rsid w:val="001D2D2D"/>
    <w:rsid w:val="001D2ECA"/>
    <w:rsid w:val="001D3068"/>
    <w:rsid w:val="001D32B6"/>
    <w:rsid w:val="001D354A"/>
    <w:rsid w:val="001D35DE"/>
    <w:rsid w:val="001D3716"/>
    <w:rsid w:val="001D389B"/>
    <w:rsid w:val="001D38FD"/>
    <w:rsid w:val="001D39AA"/>
    <w:rsid w:val="001D3B95"/>
    <w:rsid w:val="001D3CA6"/>
    <w:rsid w:val="001D3CCF"/>
    <w:rsid w:val="001D41AD"/>
    <w:rsid w:val="001D433A"/>
    <w:rsid w:val="001D4480"/>
    <w:rsid w:val="001D44D4"/>
    <w:rsid w:val="001D45C9"/>
    <w:rsid w:val="001D4A5E"/>
    <w:rsid w:val="001D4D5C"/>
    <w:rsid w:val="001D4FE3"/>
    <w:rsid w:val="001D5039"/>
    <w:rsid w:val="001D50E3"/>
    <w:rsid w:val="001D52BE"/>
    <w:rsid w:val="001D53D1"/>
    <w:rsid w:val="001D54A0"/>
    <w:rsid w:val="001D5997"/>
    <w:rsid w:val="001D5E52"/>
    <w:rsid w:val="001D6024"/>
    <w:rsid w:val="001D61DB"/>
    <w:rsid w:val="001D61E8"/>
    <w:rsid w:val="001D6335"/>
    <w:rsid w:val="001D6350"/>
    <w:rsid w:val="001D64B9"/>
    <w:rsid w:val="001D654E"/>
    <w:rsid w:val="001D656C"/>
    <w:rsid w:val="001D65B6"/>
    <w:rsid w:val="001D6741"/>
    <w:rsid w:val="001D6918"/>
    <w:rsid w:val="001D6C2E"/>
    <w:rsid w:val="001D6CDD"/>
    <w:rsid w:val="001D71A0"/>
    <w:rsid w:val="001D7224"/>
    <w:rsid w:val="001D73A7"/>
    <w:rsid w:val="001D769F"/>
    <w:rsid w:val="001D7916"/>
    <w:rsid w:val="001D79F5"/>
    <w:rsid w:val="001D7C67"/>
    <w:rsid w:val="001D7D08"/>
    <w:rsid w:val="001D7F96"/>
    <w:rsid w:val="001E017F"/>
    <w:rsid w:val="001E0238"/>
    <w:rsid w:val="001E02A0"/>
    <w:rsid w:val="001E02A1"/>
    <w:rsid w:val="001E0400"/>
    <w:rsid w:val="001E0520"/>
    <w:rsid w:val="001E06C0"/>
    <w:rsid w:val="001E0801"/>
    <w:rsid w:val="001E088F"/>
    <w:rsid w:val="001E08F1"/>
    <w:rsid w:val="001E0963"/>
    <w:rsid w:val="001E0BC3"/>
    <w:rsid w:val="001E0D3B"/>
    <w:rsid w:val="001E1406"/>
    <w:rsid w:val="001E1B39"/>
    <w:rsid w:val="001E1B9C"/>
    <w:rsid w:val="001E1C06"/>
    <w:rsid w:val="001E1D44"/>
    <w:rsid w:val="001E1D9D"/>
    <w:rsid w:val="001E200C"/>
    <w:rsid w:val="001E20E2"/>
    <w:rsid w:val="001E22A3"/>
    <w:rsid w:val="001E2449"/>
    <w:rsid w:val="001E2585"/>
    <w:rsid w:val="001E2698"/>
    <w:rsid w:val="001E2A70"/>
    <w:rsid w:val="001E2A79"/>
    <w:rsid w:val="001E2B9D"/>
    <w:rsid w:val="001E2BCB"/>
    <w:rsid w:val="001E2C57"/>
    <w:rsid w:val="001E2D6F"/>
    <w:rsid w:val="001E2D95"/>
    <w:rsid w:val="001E2F48"/>
    <w:rsid w:val="001E325E"/>
    <w:rsid w:val="001E3490"/>
    <w:rsid w:val="001E3758"/>
    <w:rsid w:val="001E398B"/>
    <w:rsid w:val="001E3B51"/>
    <w:rsid w:val="001E3C21"/>
    <w:rsid w:val="001E3C32"/>
    <w:rsid w:val="001E4171"/>
    <w:rsid w:val="001E42B5"/>
    <w:rsid w:val="001E42C1"/>
    <w:rsid w:val="001E42CD"/>
    <w:rsid w:val="001E440B"/>
    <w:rsid w:val="001E4473"/>
    <w:rsid w:val="001E44E3"/>
    <w:rsid w:val="001E45B5"/>
    <w:rsid w:val="001E48E7"/>
    <w:rsid w:val="001E4B6E"/>
    <w:rsid w:val="001E4B81"/>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B8"/>
    <w:rsid w:val="001E623B"/>
    <w:rsid w:val="001E65B1"/>
    <w:rsid w:val="001E66F6"/>
    <w:rsid w:val="001E689F"/>
    <w:rsid w:val="001E69D6"/>
    <w:rsid w:val="001E6BCC"/>
    <w:rsid w:val="001E6BDE"/>
    <w:rsid w:val="001E6EF3"/>
    <w:rsid w:val="001E712C"/>
    <w:rsid w:val="001E7174"/>
    <w:rsid w:val="001E71DF"/>
    <w:rsid w:val="001E7210"/>
    <w:rsid w:val="001E7260"/>
    <w:rsid w:val="001E748D"/>
    <w:rsid w:val="001E7837"/>
    <w:rsid w:val="001E7979"/>
    <w:rsid w:val="001E7A7C"/>
    <w:rsid w:val="001E7C71"/>
    <w:rsid w:val="001E7C8E"/>
    <w:rsid w:val="001E7CBB"/>
    <w:rsid w:val="001E7E76"/>
    <w:rsid w:val="001F0041"/>
    <w:rsid w:val="001F0156"/>
    <w:rsid w:val="001F02B8"/>
    <w:rsid w:val="001F04D5"/>
    <w:rsid w:val="001F0579"/>
    <w:rsid w:val="001F09C8"/>
    <w:rsid w:val="001F0A21"/>
    <w:rsid w:val="001F0B48"/>
    <w:rsid w:val="001F0BCE"/>
    <w:rsid w:val="001F0BEA"/>
    <w:rsid w:val="001F0C6F"/>
    <w:rsid w:val="001F0E69"/>
    <w:rsid w:val="001F100F"/>
    <w:rsid w:val="001F1172"/>
    <w:rsid w:val="001F11E7"/>
    <w:rsid w:val="001F1333"/>
    <w:rsid w:val="001F18E8"/>
    <w:rsid w:val="001F1951"/>
    <w:rsid w:val="001F1974"/>
    <w:rsid w:val="001F19F5"/>
    <w:rsid w:val="001F1AF5"/>
    <w:rsid w:val="001F1CE1"/>
    <w:rsid w:val="001F1E79"/>
    <w:rsid w:val="001F1EC6"/>
    <w:rsid w:val="001F20B2"/>
    <w:rsid w:val="001F2372"/>
    <w:rsid w:val="001F25E8"/>
    <w:rsid w:val="001F2620"/>
    <w:rsid w:val="001F2629"/>
    <w:rsid w:val="001F268A"/>
    <w:rsid w:val="001F2757"/>
    <w:rsid w:val="001F2A1C"/>
    <w:rsid w:val="001F2A23"/>
    <w:rsid w:val="001F2A7C"/>
    <w:rsid w:val="001F2C84"/>
    <w:rsid w:val="001F2CBF"/>
    <w:rsid w:val="001F2DDD"/>
    <w:rsid w:val="001F2E6B"/>
    <w:rsid w:val="001F2E86"/>
    <w:rsid w:val="001F30AD"/>
    <w:rsid w:val="001F30EF"/>
    <w:rsid w:val="001F32F7"/>
    <w:rsid w:val="001F346D"/>
    <w:rsid w:val="001F349A"/>
    <w:rsid w:val="001F355F"/>
    <w:rsid w:val="001F391D"/>
    <w:rsid w:val="001F3B33"/>
    <w:rsid w:val="001F3BB5"/>
    <w:rsid w:val="001F3E99"/>
    <w:rsid w:val="001F3F69"/>
    <w:rsid w:val="001F3FAB"/>
    <w:rsid w:val="001F4259"/>
    <w:rsid w:val="001F43FB"/>
    <w:rsid w:val="001F470C"/>
    <w:rsid w:val="001F4940"/>
    <w:rsid w:val="001F4A4D"/>
    <w:rsid w:val="001F4B5E"/>
    <w:rsid w:val="001F4E97"/>
    <w:rsid w:val="001F4F46"/>
    <w:rsid w:val="001F5015"/>
    <w:rsid w:val="001F5019"/>
    <w:rsid w:val="001F51BC"/>
    <w:rsid w:val="001F53D5"/>
    <w:rsid w:val="001F5475"/>
    <w:rsid w:val="001F54DC"/>
    <w:rsid w:val="001F5827"/>
    <w:rsid w:val="001F58E7"/>
    <w:rsid w:val="001F59C4"/>
    <w:rsid w:val="001F5B66"/>
    <w:rsid w:val="001F5C7F"/>
    <w:rsid w:val="001F5CE0"/>
    <w:rsid w:val="001F5DE1"/>
    <w:rsid w:val="001F5E65"/>
    <w:rsid w:val="001F607F"/>
    <w:rsid w:val="001F6097"/>
    <w:rsid w:val="001F610C"/>
    <w:rsid w:val="001F63AA"/>
    <w:rsid w:val="001F6497"/>
    <w:rsid w:val="001F665F"/>
    <w:rsid w:val="001F69DC"/>
    <w:rsid w:val="001F6BA8"/>
    <w:rsid w:val="001F6CF2"/>
    <w:rsid w:val="001F7003"/>
    <w:rsid w:val="001F72C3"/>
    <w:rsid w:val="001F7709"/>
    <w:rsid w:val="001F7729"/>
    <w:rsid w:val="001F7851"/>
    <w:rsid w:val="001F78FA"/>
    <w:rsid w:val="001F799C"/>
    <w:rsid w:val="001F7A5F"/>
    <w:rsid w:val="001F7B7D"/>
    <w:rsid w:val="001F7ED9"/>
    <w:rsid w:val="00200009"/>
    <w:rsid w:val="0020043F"/>
    <w:rsid w:val="002004FC"/>
    <w:rsid w:val="0020068E"/>
    <w:rsid w:val="0020070C"/>
    <w:rsid w:val="00200728"/>
    <w:rsid w:val="00200870"/>
    <w:rsid w:val="00200941"/>
    <w:rsid w:val="00200C73"/>
    <w:rsid w:val="00200CBF"/>
    <w:rsid w:val="00200CCB"/>
    <w:rsid w:val="002010E5"/>
    <w:rsid w:val="002010EB"/>
    <w:rsid w:val="00201367"/>
    <w:rsid w:val="00201456"/>
    <w:rsid w:val="002015A8"/>
    <w:rsid w:val="002018B1"/>
    <w:rsid w:val="00201A29"/>
    <w:rsid w:val="00201B56"/>
    <w:rsid w:val="00201BD4"/>
    <w:rsid w:val="00201D20"/>
    <w:rsid w:val="00201E28"/>
    <w:rsid w:val="00201FB7"/>
    <w:rsid w:val="00202151"/>
    <w:rsid w:val="00202236"/>
    <w:rsid w:val="002022A2"/>
    <w:rsid w:val="00202ABC"/>
    <w:rsid w:val="00202B39"/>
    <w:rsid w:val="00202EE3"/>
    <w:rsid w:val="00202EEC"/>
    <w:rsid w:val="00202F91"/>
    <w:rsid w:val="00203351"/>
    <w:rsid w:val="00203393"/>
    <w:rsid w:val="00203461"/>
    <w:rsid w:val="002035C5"/>
    <w:rsid w:val="002035DC"/>
    <w:rsid w:val="00203659"/>
    <w:rsid w:val="002037A4"/>
    <w:rsid w:val="0020386B"/>
    <w:rsid w:val="00203924"/>
    <w:rsid w:val="00203966"/>
    <w:rsid w:val="002039D6"/>
    <w:rsid w:val="00203C3C"/>
    <w:rsid w:val="00203F28"/>
    <w:rsid w:val="00204140"/>
    <w:rsid w:val="00204296"/>
    <w:rsid w:val="002048F2"/>
    <w:rsid w:val="00204B3A"/>
    <w:rsid w:val="00204F60"/>
    <w:rsid w:val="002050D3"/>
    <w:rsid w:val="00205229"/>
    <w:rsid w:val="00205318"/>
    <w:rsid w:val="00205420"/>
    <w:rsid w:val="0020546F"/>
    <w:rsid w:val="002054F2"/>
    <w:rsid w:val="00205969"/>
    <w:rsid w:val="00205D6E"/>
    <w:rsid w:val="00206116"/>
    <w:rsid w:val="00206164"/>
    <w:rsid w:val="002061B0"/>
    <w:rsid w:val="00206209"/>
    <w:rsid w:val="0020627E"/>
    <w:rsid w:val="002063AF"/>
    <w:rsid w:val="002063B0"/>
    <w:rsid w:val="002063B4"/>
    <w:rsid w:val="00206419"/>
    <w:rsid w:val="0020652E"/>
    <w:rsid w:val="002066A8"/>
    <w:rsid w:val="0020686C"/>
    <w:rsid w:val="002069B2"/>
    <w:rsid w:val="002069DA"/>
    <w:rsid w:val="002069F0"/>
    <w:rsid w:val="00206B14"/>
    <w:rsid w:val="00206C10"/>
    <w:rsid w:val="00206C4C"/>
    <w:rsid w:val="00206EC9"/>
    <w:rsid w:val="0020701B"/>
    <w:rsid w:val="00207048"/>
    <w:rsid w:val="002070B8"/>
    <w:rsid w:val="00207157"/>
    <w:rsid w:val="002073A3"/>
    <w:rsid w:val="002073CE"/>
    <w:rsid w:val="0020744D"/>
    <w:rsid w:val="0020759E"/>
    <w:rsid w:val="00207863"/>
    <w:rsid w:val="00207C33"/>
    <w:rsid w:val="00207EAE"/>
    <w:rsid w:val="00207F07"/>
    <w:rsid w:val="00207F17"/>
    <w:rsid w:val="00210038"/>
    <w:rsid w:val="002101E0"/>
    <w:rsid w:val="002103E3"/>
    <w:rsid w:val="00210471"/>
    <w:rsid w:val="002104EA"/>
    <w:rsid w:val="002105B0"/>
    <w:rsid w:val="0021068F"/>
    <w:rsid w:val="002107B7"/>
    <w:rsid w:val="002107EA"/>
    <w:rsid w:val="00210B06"/>
    <w:rsid w:val="00210C30"/>
    <w:rsid w:val="00210DA7"/>
    <w:rsid w:val="00210DB5"/>
    <w:rsid w:val="00210DC1"/>
    <w:rsid w:val="0021102C"/>
    <w:rsid w:val="00211557"/>
    <w:rsid w:val="00211698"/>
    <w:rsid w:val="00211878"/>
    <w:rsid w:val="00211977"/>
    <w:rsid w:val="00211CCE"/>
    <w:rsid w:val="00211D9B"/>
    <w:rsid w:val="00211D9D"/>
    <w:rsid w:val="00211E1D"/>
    <w:rsid w:val="00211E40"/>
    <w:rsid w:val="00211F3C"/>
    <w:rsid w:val="00212090"/>
    <w:rsid w:val="002120EE"/>
    <w:rsid w:val="00212139"/>
    <w:rsid w:val="00212278"/>
    <w:rsid w:val="002124E0"/>
    <w:rsid w:val="0021274B"/>
    <w:rsid w:val="00212781"/>
    <w:rsid w:val="0021279E"/>
    <w:rsid w:val="002128D2"/>
    <w:rsid w:val="00212954"/>
    <w:rsid w:val="002129F8"/>
    <w:rsid w:val="00212A2E"/>
    <w:rsid w:val="00212AD7"/>
    <w:rsid w:val="00212C37"/>
    <w:rsid w:val="00212D43"/>
    <w:rsid w:val="00213090"/>
    <w:rsid w:val="002132F4"/>
    <w:rsid w:val="0021337C"/>
    <w:rsid w:val="0021396C"/>
    <w:rsid w:val="00213D0D"/>
    <w:rsid w:val="00213D86"/>
    <w:rsid w:val="002142AE"/>
    <w:rsid w:val="002143CA"/>
    <w:rsid w:val="002144B8"/>
    <w:rsid w:val="002146BE"/>
    <w:rsid w:val="002146EC"/>
    <w:rsid w:val="002149AF"/>
    <w:rsid w:val="00214D08"/>
    <w:rsid w:val="00214F4D"/>
    <w:rsid w:val="0021508F"/>
    <w:rsid w:val="002151FD"/>
    <w:rsid w:val="0021523F"/>
    <w:rsid w:val="0021524A"/>
    <w:rsid w:val="002152A9"/>
    <w:rsid w:val="0021534B"/>
    <w:rsid w:val="00215514"/>
    <w:rsid w:val="002156C1"/>
    <w:rsid w:val="00215785"/>
    <w:rsid w:val="00215834"/>
    <w:rsid w:val="00215898"/>
    <w:rsid w:val="002159E2"/>
    <w:rsid w:val="00215A16"/>
    <w:rsid w:val="00215C5F"/>
    <w:rsid w:val="00215C63"/>
    <w:rsid w:val="00216244"/>
    <w:rsid w:val="002169D7"/>
    <w:rsid w:val="002169DD"/>
    <w:rsid w:val="00216B9C"/>
    <w:rsid w:val="00216C98"/>
    <w:rsid w:val="00216D2B"/>
    <w:rsid w:val="00216EFF"/>
    <w:rsid w:val="0021701F"/>
    <w:rsid w:val="002170A0"/>
    <w:rsid w:val="0021717A"/>
    <w:rsid w:val="00217182"/>
    <w:rsid w:val="002174E1"/>
    <w:rsid w:val="0021755A"/>
    <w:rsid w:val="00217586"/>
    <w:rsid w:val="00217597"/>
    <w:rsid w:val="0021763B"/>
    <w:rsid w:val="00217910"/>
    <w:rsid w:val="00217A7F"/>
    <w:rsid w:val="00217D04"/>
    <w:rsid w:val="00217EAF"/>
    <w:rsid w:val="00217ECA"/>
    <w:rsid w:val="0022004D"/>
    <w:rsid w:val="0022005F"/>
    <w:rsid w:val="002203C9"/>
    <w:rsid w:val="002203FD"/>
    <w:rsid w:val="00220453"/>
    <w:rsid w:val="0022098C"/>
    <w:rsid w:val="002209B2"/>
    <w:rsid w:val="00220AAE"/>
    <w:rsid w:val="00220D22"/>
    <w:rsid w:val="0022113B"/>
    <w:rsid w:val="00221167"/>
    <w:rsid w:val="002211BC"/>
    <w:rsid w:val="002211F2"/>
    <w:rsid w:val="00221444"/>
    <w:rsid w:val="002214C0"/>
    <w:rsid w:val="002216C4"/>
    <w:rsid w:val="002217B5"/>
    <w:rsid w:val="00221818"/>
    <w:rsid w:val="00221B0C"/>
    <w:rsid w:val="00221BD9"/>
    <w:rsid w:val="00221C56"/>
    <w:rsid w:val="00221C81"/>
    <w:rsid w:val="00221CA2"/>
    <w:rsid w:val="00221F54"/>
    <w:rsid w:val="002223C7"/>
    <w:rsid w:val="002223F5"/>
    <w:rsid w:val="002225A5"/>
    <w:rsid w:val="002225B2"/>
    <w:rsid w:val="002225F0"/>
    <w:rsid w:val="002226D8"/>
    <w:rsid w:val="00222857"/>
    <w:rsid w:val="002229A2"/>
    <w:rsid w:val="00222A7A"/>
    <w:rsid w:val="00222EB8"/>
    <w:rsid w:val="00222F80"/>
    <w:rsid w:val="00223029"/>
    <w:rsid w:val="002230D2"/>
    <w:rsid w:val="00223193"/>
    <w:rsid w:val="00223245"/>
    <w:rsid w:val="00223A75"/>
    <w:rsid w:val="00223B87"/>
    <w:rsid w:val="00223C89"/>
    <w:rsid w:val="00223DB5"/>
    <w:rsid w:val="00223DEC"/>
    <w:rsid w:val="00223E0D"/>
    <w:rsid w:val="00223E74"/>
    <w:rsid w:val="00224085"/>
    <w:rsid w:val="00224190"/>
    <w:rsid w:val="0022436C"/>
    <w:rsid w:val="002244EE"/>
    <w:rsid w:val="0022472B"/>
    <w:rsid w:val="00224819"/>
    <w:rsid w:val="00224927"/>
    <w:rsid w:val="00224A2C"/>
    <w:rsid w:val="00224B41"/>
    <w:rsid w:val="00224B45"/>
    <w:rsid w:val="00224C99"/>
    <w:rsid w:val="00224CF6"/>
    <w:rsid w:val="00224D55"/>
    <w:rsid w:val="00224E66"/>
    <w:rsid w:val="00224ED1"/>
    <w:rsid w:val="00225164"/>
    <w:rsid w:val="00225296"/>
    <w:rsid w:val="0022530C"/>
    <w:rsid w:val="002253EE"/>
    <w:rsid w:val="002253F5"/>
    <w:rsid w:val="00225413"/>
    <w:rsid w:val="0022558B"/>
    <w:rsid w:val="002256A7"/>
    <w:rsid w:val="00225A30"/>
    <w:rsid w:val="00225BCC"/>
    <w:rsid w:val="00225C84"/>
    <w:rsid w:val="00225CAA"/>
    <w:rsid w:val="00225E3A"/>
    <w:rsid w:val="00225F73"/>
    <w:rsid w:val="00225F8C"/>
    <w:rsid w:val="00225F98"/>
    <w:rsid w:val="0022607B"/>
    <w:rsid w:val="002264E3"/>
    <w:rsid w:val="00226580"/>
    <w:rsid w:val="0022658C"/>
    <w:rsid w:val="002266E3"/>
    <w:rsid w:val="002266FD"/>
    <w:rsid w:val="00226BB1"/>
    <w:rsid w:val="00226BF0"/>
    <w:rsid w:val="00227363"/>
    <w:rsid w:val="002273FB"/>
    <w:rsid w:val="002275A4"/>
    <w:rsid w:val="00227646"/>
    <w:rsid w:val="00227683"/>
    <w:rsid w:val="002278D9"/>
    <w:rsid w:val="00227945"/>
    <w:rsid w:val="00227B61"/>
    <w:rsid w:val="00227BE5"/>
    <w:rsid w:val="00227FCE"/>
    <w:rsid w:val="00227FCF"/>
    <w:rsid w:val="00227FF2"/>
    <w:rsid w:val="0023021D"/>
    <w:rsid w:val="00230232"/>
    <w:rsid w:val="0023031F"/>
    <w:rsid w:val="00230368"/>
    <w:rsid w:val="00230375"/>
    <w:rsid w:val="002304F8"/>
    <w:rsid w:val="00230610"/>
    <w:rsid w:val="00230654"/>
    <w:rsid w:val="002306C2"/>
    <w:rsid w:val="00230937"/>
    <w:rsid w:val="00230945"/>
    <w:rsid w:val="00230A47"/>
    <w:rsid w:val="00230C7E"/>
    <w:rsid w:val="00230DD1"/>
    <w:rsid w:val="00230E8F"/>
    <w:rsid w:val="00230F1C"/>
    <w:rsid w:val="002312C2"/>
    <w:rsid w:val="002312F4"/>
    <w:rsid w:val="002313AE"/>
    <w:rsid w:val="00231B25"/>
    <w:rsid w:val="00231BBF"/>
    <w:rsid w:val="00231E8E"/>
    <w:rsid w:val="00231FC7"/>
    <w:rsid w:val="002328D8"/>
    <w:rsid w:val="002329AA"/>
    <w:rsid w:val="00232B2F"/>
    <w:rsid w:val="00232B7A"/>
    <w:rsid w:val="00232E26"/>
    <w:rsid w:val="00232ED2"/>
    <w:rsid w:val="00232FDE"/>
    <w:rsid w:val="00232FF6"/>
    <w:rsid w:val="0023300A"/>
    <w:rsid w:val="00233082"/>
    <w:rsid w:val="0023325B"/>
    <w:rsid w:val="002332FF"/>
    <w:rsid w:val="002333F7"/>
    <w:rsid w:val="0023352A"/>
    <w:rsid w:val="0023364A"/>
    <w:rsid w:val="00233C38"/>
    <w:rsid w:val="00233D4B"/>
    <w:rsid w:val="00233E61"/>
    <w:rsid w:val="0023427D"/>
    <w:rsid w:val="0023443D"/>
    <w:rsid w:val="0023447E"/>
    <w:rsid w:val="0023473D"/>
    <w:rsid w:val="00234798"/>
    <w:rsid w:val="00234842"/>
    <w:rsid w:val="0023499C"/>
    <w:rsid w:val="00234AA6"/>
    <w:rsid w:val="00234B37"/>
    <w:rsid w:val="00234BA2"/>
    <w:rsid w:val="00234D39"/>
    <w:rsid w:val="0023508A"/>
    <w:rsid w:val="002352A8"/>
    <w:rsid w:val="00235308"/>
    <w:rsid w:val="00235330"/>
    <w:rsid w:val="00235422"/>
    <w:rsid w:val="00235534"/>
    <w:rsid w:val="00235B0F"/>
    <w:rsid w:val="00235B2B"/>
    <w:rsid w:val="00235B2F"/>
    <w:rsid w:val="00235C60"/>
    <w:rsid w:val="00235D6A"/>
    <w:rsid w:val="002360E1"/>
    <w:rsid w:val="00236155"/>
    <w:rsid w:val="0023628A"/>
    <w:rsid w:val="002364D1"/>
    <w:rsid w:val="002365EE"/>
    <w:rsid w:val="00236910"/>
    <w:rsid w:val="00236A3E"/>
    <w:rsid w:val="00236A8B"/>
    <w:rsid w:val="00236AF3"/>
    <w:rsid w:val="00236B7F"/>
    <w:rsid w:val="00236DD4"/>
    <w:rsid w:val="0023702F"/>
    <w:rsid w:val="00237079"/>
    <w:rsid w:val="0023729F"/>
    <w:rsid w:val="002373F4"/>
    <w:rsid w:val="0023752B"/>
    <w:rsid w:val="00237557"/>
    <w:rsid w:val="002376B2"/>
    <w:rsid w:val="002376FB"/>
    <w:rsid w:val="0023770E"/>
    <w:rsid w:val="00237AD6"/>
    <w:rsid w:val="00237E5E"/>
    <w:rsid w:val="002401B8"/>
    <w:rsid w:val="0024029B"/>
    <w:rsid w:val="002402CB"/>
    <w:rsid w:val="002403C6"/>
    <w:rsid w:val="002403ED"/>
    <w:rsid w:val="0024057B"/>
    <w:rsid w:val="002406BA"/>
    <w:rsid w:val="00240716"/>
    <w:rsid w:val="0024084F"/>
    <w:rsid w:val="00240CA5"/>
    <w:rsid w:val="00240D03"/>
    <w:rsid w:val="00240EA5"/>
    <w:rsid w:val="00240ED1"/>
    <w:rsid w:val="0024129A"/>
    <w:rsid w:val="00241324"/>
    <w:rsid w:val="00241378"/>
    <w:rsid w:val="00241504"/>
    <w:rsid w:val="00241584"/>
    <w:rsid w:val="002415C4"/>
    <w:rsid w:val="00241628"/>
    <w:rsid w:val="002416CA"/>
    <w:rsid w:val="00241812"/>
    <w:rsid w:val="00241863"/>
    <w:rsid w:val="00241867"/>
    <w:rsid w:val="00241C8F"/>
    <w:rsid w:val="00241C96"/>
    <w:rsid w:val="00241D0F"/>
    <w:rsid w:val="00241E04"/>
    <w:rsid w:val="002420BD"/>
    <w:rsid w:val="0024235A"/>
    <w:rsid w:val="002424DD"/>
    <w:rsid w:val="0024267D"/>
    <w:rsid w:val="002426C0"/>
    <w:rsid w:val="002426CC"/>
    <w:rsid w:val="002427D6"/>
    <w:rsid w:val="002427E8"/>
    <w:rsid w:val="002428E2"/>
    <w:rsid w:val="002429E3"/>
    <w:rsid w:val="00242B2D"/>
    <w:rsid w:val="00242F9D"/>
    <w:rsid w:val="0024315F"/>
    <w:rsid w:val="0024330B"/>
    <w:rsid w:val="0024336B"/>
    <w:rsid w:val="002433B2"/>
    <w:rsid w:val="0024341F"/>
    <w:rsid w:val="0024380D"/>
    <w:rsid w:val="00243954"/>
    <w:rsid w:val="00243973"/>
    <w:rsid w:val="00243BB5"/>
    <w:rsid w:val="00243C6C"/>
    <w:rsid w:val="00243E97"/>
    <w:rsid w:val="00243F58"/>
    <w:rsid w:val="00243FCF"/>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112"/>
    <w:rsid w:val="00245538"/>
    <w:rsid w:val="0024567D"/>
    <w:rsid w:val="00245820"/>
    <w:rsid w:val="00245887"/>
    <w:rsid w:val="0024592B"/>
    <w:rsid w:val="00245AE3"/>
    <w:rsid w:val="00245AF6"/>
    <w:rsid w:val="00245C9B"/>
    <w:rsid w:val="00245E20"/>
    <w:rsid w:val="00246081"/>
    <w:rsid w:val="002460A8"/>
    <w:rsid w:val="00246504"/>
    <w:rsid w:val="002467D7"/>
    <w:rsid w:val="00246913"/>
    <w:rsid w:val="00246933"/>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1E4"/>
    <w:rsid w:val="002502C3"/>
    <w:rsid w:val="002504A2"/>
    <w:rsid w:val="00250533"/>
    <w:rsid w:val="0025058E"/>
    <w:rsid w:val="002505FF"/>
    <w:rsid w:val="00250B19"/>
    <w:rsid w:val="00250B89"/>
    <w:rsid w:val="00250C10"/>
    <w:rsid w:val="00250EE9"/>
    <w:rsid w:val="00250F8C"/>
    <w:rsid w:val="00251090"/>
    <w:rsid w:val="002510B6"/>
    <w:rsid w:val="002510D9"/>
    <w:rsid w:val="0025115E"/>
    <w:rsid w:val="002511D3"/>
    <w:rsid w:val="00251694"/>
    <w:rsid w:val="002518D4"/>
    <w:rsid w:val="0025193B"/>
    <w:rsid w:val="00251977"/>
    <w:rsid w:val="00251996"/>
    <w:rsid w:val="00251A32"/>
    <w:rsid w:val="00251AD3"/>
    <w:rsid w:val="00251C64"/>
    <w:rsid w:val="00251D13"/>
    <w:rsid w:val="00251E47"/>
    <w:rsid w:val="0025223B"/>
    <w:rsid w:val="002523FD"/>
    <w:rsid w:val="00252508"/>
    <w:rsid w:val="0025260F"/>
    <w:rsid w:val="002528D5"/>
    <w:rsid w:val="00252A72"/>
    <w:rsid w:val="00252A79"/>
    <w:rsid w:val="00252B53"/>
    <w:rsid w:val="00252C17"/>
    <w:rsid w:val="00252C5F"/>
    <w:rsid w:val="00252FEB"/>
    <w:rsid w:val="00253004"/>
    <w:rsid w:val="0025303A"/>
    <w:rsid w:val="0025338D"/>
    <w:rsid w:val="00253556"/>
    <w:rsid w:val="0025356C"/>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5E"/>
    <w:rsid w:val="00254706"/>
    <w:rsid w:val="0025476E"/>
    <w:rsid w:val="002549CC"/>
    <w:rsid w:val="00254B45"/>
    <w:rsid w:val="00254E78"/>
    <w:rsid w:val="00254EEC"/>
    <w:rsid w:val="002552E1"/>
    <w:rsid w:val="0025535E"/>
    <w:rsid w:val="00255383"/>
    <w:rsid w:val="002553A8"/>
    <w:rsid w:val="00255534"/>
    <w:rsid w:val="00255811"/>
    <w:rsid w:val="00255873"/>
    <w:rsid w:val="00255ADC"/>
    <w:rsid w:val="00255C42"/>
    <w:rsid w:val="00255CD7"/>
    <w:rsid w:val="00256023"/>
    <w:rsid w:val="00256776"/>
    <w:rsid w:val="002568B9"/>
    <w:rsid w:val="00256927"/>
    <w:rsid w:val="002569F3"/>
    <w:rsid w:val="00256C14"/>
    <w:rsid w:val="002571AE"/>
    <w:rsid w:val="002571F4"/>
    <w:rsid w:val="002572CF"/>
    <w:rsid w:val="0025735C"/>
    <w:rsid w:val="002576EA"/>
    <w:rsid w:val="00257750"/>
    <w:rsid w:val="0025781A"/>
    <w:rsid w:val="00257AB3"/>
    <w:rsid w:val="00257B07"/>
    <w:rsid w:val="00257BDD"/>
    <w:rsid w:val="00257BEE"/>
    <w:rsid w:val="00257C68"/>
    <w:rsid w:val="00257CA5"/>
    <w:rsid w:val="00257DC5"/>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1023"/>
    <w:rsid w:val="002610E5"/>
    <w:rsid w:val="002613A3"/>
    <w:rsid w:val="00261436"/>
    <w:rsid w:val="00261533"/>
    <w:rsid w:val="002616A5"/>
    <w:rsid w:val="00261709"/>
    <w:rsid w:val="002617B7"/>
    <w:rsid w:val="0026189C"/>
    <w:rsid w:val="002619F2"/>
    <w:rsid w:val="00261AED"/>
    <w:rsid w:val="00261B8C"/>
    <w:rsid w:val="00261C87"/>
    <w:rsid w:val="00261CBA"/>
    <w:rsid w:val="00261EF1"/>
    <w:rsid w:val="0026222F"/>
    <w:rsid w:val="00262447"/>
    <w:rsid w:val="002625FE"/>
    <w:rsid w:val="0026267F"/>
    <w:rsid w:val="002626BF"/>
    <w:rsid w:val="00262821"/>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4B5"/>
    <w:rsid w:val="002635BC"/>
    <w:rsid w:val="00263662"/>
    <w:rsid w:val="00263742"/>
    <w:rsid w:val="00263A82"/>
    <w:rsid w:val="00263D54"/>
    <w:rsid w:val="00263E42"/>
    <w:rsid w:val="0026410F"/>
    <w:rsid w:val="00264152"/>
    <w:rsid w:val="00264163"/>
    <w:rsid w:val="0026417C"/>
    <w:rsid w:val="00264256"/>
    <w:rsid w:val="00264312"/>
    <w:rsid w:val="002645A9"/>
    <w:rsid w:val="002648C8"/>
    <w:rsid w:val="00264924"/>
    <w:rsid w:val="00264A7B"/>
    <w:rsid w:val="00264DEC"/>
    <w:rsid w:val="0026500D"/>
    <w:rsid w:val="00265074"/>
    <w:rsid w:val="002651FD"/>
    <w:rsid w:val="0026524F"/>
    <w:rsid w:val="0026548B"/>
    <w:rsid w:val="00265677"/>
    <w:rsid w:val="00265708"/>
    <w:rsid w:val="002658C8"/>
    <w:rsid w:val="00265C0B"/>
    <w:rsid w:val="00265C20"/>
    <w:rsid w:val="00265DAB"/>
    <w:rsid w:val="00265F57"/>
    <w:rsid w:val="00266288"/>
    <w:rsid w:val="00266515"/>
    <w:rsid w:val="00266568"/>
    <w:rsid w:val="00266790"/>
    <w:rsid w:val="00266890"/>
    <w:rsid w:val="00266AB2"/>
    <w:rsid w:val="00266ADF"/>
    <w:rsid w:val="00266CC6"/>
    <w:rsid w:val="00266D06"/>
    <w:rsid w:val="00266F6D"/>
    <w:rsid w:val="00266F7D"/>
    <w:rsid w:val="00266F92"/>
    <w:rsid w:val="00267303"/>
    <w:rsid w:val="002673F1"/>
    <w:rsid w:val="002674F7"/>
    <w:rsid w:val="00267770"/>
    <w:rsid w:val="00267999"/>
    <w:rsid w:val="00267A49"/>
    <w:rsid w:val="00267B86"/>
    <w:rsid w:val="00267F94"/>
    <w:rsid w:val="00270038"/>
    <w:rsid w:val="002703B6"/>
    <w:rsid w:val="00270681"/>
    <w:rsid w:val="00270901"/>
    <w:rsid w:val="00270C57"/>
    <w:rsid w:val="00270C8E"/>
    <w:rsid w:val="00270CD2"/>
    <w:rsid w:val="00270D26"/>
    <w:rsid w:val="00270E0B"/>
    <w:rsid w:val="00270E96"/>
    <w:rsid w:val="00270FBE"/>
    <w:rsid w:val="0027103D"/>
    <w:rsid w:val="0027114C"/>
    <w:rsid w:val="00271160"/>
    <w:rsid w:val="0027118D"/>
    <w:rsid w:val="00271253"/>
    <w:rsid w:val="0027152B"/>
    <w:rsid w:val="002718B6"/>
    <w:rsid w:val="002718DC"/>
    <w:rsid w:val="0027195B"/>
    <w:rsid w:val="00271BD1"/>
    <w:rsid w:val="00271F0F"/>
    <w:rsid w:val="00271F15"/>
    <w:rsid w:val="00272035"/>
    <w:rsid w:val="00272137"/>
    <w:rsid w:val="0027216F"/>
    <w:rsid w:val="002721D7"/>
    <w:rsid w:val="0027223E"/>
    <w:rsid w:val="00272248"/>
    <w:rsid w:val="0027235A"/>
    <w:rsid w:val="002723FD"/>
    <w:rsid w:val="00272452"/>
    <w:rsid w:val="002725D6"/>
    <w:rsid w:val="00272768"/>
    <w:rsid w:val="0027279F"/>
    <w:rsid w:val="00272931"/>
    <w:rsid w:val="00272AA1"/>
    <w:rsid w:val="00272BBA"/>
    <w:rsid w:val="00272CD9"/>
    <w:rsid w:val="00272D82"/>
    <w:rsid w:val="00272D86"/>
    <w:rsid w:val="00272E31"/>
    <w:rsid w:val="002732FF"/>
    <w:rsid w:val="002734AB"/>
    <w:rsid w:val="002736AC"/>
    <w:rsid w:val="00273736"/>
    <w:rsid w:val="0027377F"/>
    <w:rsid w:val="002737F8"/>
    <w:rsid w:val="00273821"/>
    <w:rsid w:val="0027385B"/>
    <w:rsid w:val="00273CED"/>
    <w:rsid w:val="00273FCE"/>
    <w:rsid w:val="00274090"/>
    <w:rsid w:val="00274214"/>
    <w:rsid w:val="00274220"/>
    <w:rsid w:val="00274222"/>
    <w:rsid w:val="00274333"/>
    <w:rsid w:val="00274385"/>
    <w:rsid w:val="00274386"/>
    <w:rsid w:val="002743A4"/>
    <w:rsid w:val="00274414"/>
    <w:rsid w:val="0027449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E03"/>
    <w:rsid w:val="00275E4E"/>
    <w:rsid w:val="00275EF4"/>
    <w:rsid w:val="00275F81"/>
    <w:rsid w:val="00276108"/>
    <w:rsid w:val="0027617D"/>
    <w:rsid w:val="00276253"/>
    <w:rsid w:val="00276255"/>
    <w:rsid w:val="002763A9"/>
    <w:rsid w:val="0027652C"/>
    <w:rsid w:val="002765D4"/>
    <w:rsid w:val="002769A7"/>
    <w:rsid w:val="00276CEF"/>
    <w:rsid w:val="00276D4B"/>
    <w:rsid w:val="00276E44"/>
    <w:rsid w:val="00276E69"/>
    <w:rsid w:val="00276FC1"/>
    <w:rsid w:val="00276FDD"/>
    <w:rsid w:val="002770A3"/>
    <w:rsid w:val="002773BE"/>
    <w:rsid w:val="002774CA"/>
    <w:rsid w:val="00277521"/>
    <w:rsid w:val="002775C7"/>
    <w:rsid w:val="0027762A"/>
    <w:rsid w:val="0027779C"/>
    <w:rsid w:val="002777EA"/>
    <w:rsid w:val="00277872"/>
    <w:rsid w:val="00277B2D"/>
    <w:rsid w:val="00277B57"/>
    <w:rsid w:val="00277C03"/>
    <w:rsid w:val="00277C44"/>
    <w:rsid w:val="00277C67"/>
    <w:rsid w:val="00277E47"/>
    <w:rsid w:val="00277E7D"/>
    <w:rsid w:val="00277F1C"/>
    <w:rsid w:val="00280049"/>
    <w:rsid w:val="0028008A"/>
    <w:rsid w:val="002800E9"/>
    <w:rsid w:val="00280131"/>
    <w:rsid w:val="0028016D"/>
    <w:rsid w:val="00280180"/>
    <w:rsid w:val="00280197"/>
    <w:rsid w:val="00280257"/>
    <w:rsid w:val="002802BF"/>
    <w:rsid w:val="002802CF"/>
    <w:rsid w:val="00280569"/>
    <w:rsid w:val="00280AFE"/>
    <w:rsid w:val="00280B05"/>
    <w:rsid w:val="00280F72"/>
    <w:rsid w:val="0028115B"/>
    <w:rsid w:val="002811F8"/>
    <w:rsid w:val="00281355"/>
    <w:rsid w:val="002813CE"/>
    <w:rsid w:val="00281501"/>
    <w:rsid w:val="00281562"/>
    <w:rsid w:val="00281682"/>
    <w:rsid w:val="00281765"/>
    <w:rsid w:val="0028198A"/>
    <w:rsid w:val="00281AC3"/>
    <w:rsid w:val="00281B66"/>
    <w:rsid w:val="00281C30"/>
    <w:rsid w:val="00281DFD"/>
    <w:rsid w:val="00281E3F"/>
    <w:rsid w:val="00282012"/>
    <w:rsid w:val="00282015"/>
    <w:rsid w:val="00282159"/>
    <w:rsid w:val="002821DA"/>
    <w:rsid w:val="0028252C"/>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43FB"/>
    <w:rsid w:val="00284554"/>
    <w:rsid w:val="00284637"/>
    <w:rsid w:val="00284646"/>
    <w:rsid w:val="00284657"/>
    <w:rsid w:val="002847E9"/>
    <w:rsid w:val="002848E7"/>
    <w:rsid w:val="00284ACA"/>
    <w:rsid w:val="00284BEB"/>
    <w:rsid w:val="00284C84"/>
    <w:rsid w:val="00284FE1"/>
    <w:rsid w:val="00285125"/>
    <w:rsid w:val="00285413"/>
    <w:rsid w:val="002854BF"/>
    <w:rsid w:val="002854EA"/>
    <w:rsid w:val="00285510"/>
    <w:rsid w:val="00285542"/>
    <w:rsid w:val="00285574"/>
    <w:rsid w:val="00285986"/>
    <w:rsid w:val="00285D5C"/>
    <w:rsid w:val="00285DAA"/>
    <w:rsid w:val="00285EA4"/>
    <w:rsid w:val="00285FDE"/>
    <w:rsid w:val="0028612C"/>
    <w:rsid w:val="002861A4"/>
    <w:rsid w:val="002862B5"/>
    <w:rsid w:val="002865C5"/>
    <w:rsid w:val="00286612"/>
    <w:rsid w:val="0028670C"/>
    <w:rsid w:val="00286769"/>
    <w:rsid w:val="002867AF"/>
    <w:rsid w:val="00286891"/>
    <w:rsid w:val="002868A9"/>
    <w:rsid w:val="00286942"/>
    <w:rsid w:val="002869A9"/>
    <w:rsid w:val="00286A39"/>
    <w:rsid w:val="00286C86"/>
    <w:rsid w:val="00286CB0"/>
    <w:rsid w:val="00286E67"/>
    <w:rsid w:val="00286E9E"/>
    <w:rsid w:val="00286F68"/>
    <w:rsid w:val="00286FA3"/>
    <w:rsid w:val="00286FE0"/>
    <w:rsid w:val="002871FA"/>
    <w:rsid w:val="0028743F"/>
    <w:rsid w:val="00287C35"/>
    <w:rsid w:val="00287C56"/>
    <w:rsid w:val="00287C9D"/>
    <w:rsid w:val="00287D6B"/>
    <w:rsid w:val="00287DCA"/>
    <w:rsid w:val="00287DE3"/>
    <w:rsid w:val="0029036F"/>
    <w:rsid w:val="0029060B"/>
    <w:rsid w:val="002906C7"/>
    <w:rsid w:val="00290821"/>
    <w:rsid w:val="0029087E"/>
    <w:rsid w:val="00290A5D"/>
    <w:rsid w:val="00290AD6"/>
    <w:rsid w:val="00290FB4"/>
    <w:rsid w:val="00291165"/>
    <w:rsid w:val="002911B4"/>
    <w:rsid w:val="00291225"/>
    <w:rsid w:val="00291359"/>
    <w:rsid w:val="002914AA"/>
    <w:rsid w:val="00291540"/>
    <w:rsid w:val="002915A8"/>
    <w:rsid w:val="002915C0"/>
    <w:rsid w:val="00291754"/>
    <w:rsid w:val="00291A09"/>
    <w:rsid w:val="00291CF3"/>
    <w:rsid w:val="00291D86"/>
    <w:rsid w:val="00292011"/>
    <w:rsid w:val="002921B9"/>
    <w:rsid w:val="002922A9"/>
    <w:rsid w:val="002924AC"/>
    <w:rsid w:val="00292594"/>
    <w:rsid w:val="00292A12"/>
    <w:rsid w:val="00292B27"/>
    <w:rsid w:val="00292CCE"/>
    <w:rsid w:val="00292E79"/>
    <w:rsid w:val="00292E94"/>
    <w:rsid w:val="0029302B"/>
    <w:rsid w:val="00293304"/>
    <w:rsid w:val="0029343C"/>
    <w:rsid w:val="00293555"/>
    <w:rsid w:val="002935AA"/>
    <w:rsid w:val="00293716"/>
    <w:rsid w:val="002937B8"/>
    <w:rsid w:val="00293953"/>
    <w:rsid w:val="00293A43"/>
    <w:rsid w:val="00293E09"/>
    <w:rsid w:val="00293E1B"/>
    <w:rsid w:val="00293F3A"/>
    <w:rsid w:val="00293F41"/>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9C"/>
    <w:rsid w:val="00295032"/>
    <w:rsid w:val="002952B2"/>
    <w:rsid w:val="0029549D"/>
    <w:rsid w:val="002955AF"/>
    <w:rsid w:val="002958E2"/>
    <w:rsid w:val="0029592C"/>
    <w:rsid w:val="00295E85"/>
    <w:rsid w:val="00295EE4"/>
    <w:rsid w:val="00295FCE"/>
    <w:rsid w:val="002960FF"/>
    <w:rsid w:val="0029620F"/>
    <w:rsid w:val="002962F8"/>
    <w:rsid w:val="002964B4"/>
    <w:rsid w:val="002966FB"/>
    <w:rsid w:val="002967E0"/>
    <w:rsid w:val="00296D6D"/>
    <w:rsid w:val="00296DAD"/>
    <w:rsid w:val="00296E1F"/>
    <w:rsid w:val="002974B7"/>
    <w:rsid w:val="00297606"/>
    <w:rsid w:val="00297678"/>
    <w:rsid w:val="00297977"/>
    <w:rsid w:val="00297C5F"/>
    <w:rsid w:val="00297C98"/>
    <w:rsid w:val="00297CC1"/>
    <w:rsid w:val="00297CFE"/>
    <w:rsid w:val="002A0024"/>
    <w:rsid w:val="002A0140"/>
    <w:rsid w:val="002A02CB"/>
    <w:rsid w:val="002A0320"/>
    <w:rsid w:val="002A0540"/>
    <w:rsid w:val="002A05F0"/>
    <w:rsid w:val="002A0621"/>
    <w:rsid w:val="002A0BD8"/>
    <w:rsid w:val="002A0DE4"/>
    <w:rsid w:val="002A0F84"/>
    <w:rsid w:val="002A0FC0"/>
    <w:rsid w:val="002A1028"/>
    <w:rsid w:val="002A1126"/>
    <w:rsid w:val="002A1167"/>
    <w:rsid w:val="002A1181"/>
    <w:rsid w:val="002A124D"/>
    <w:rsid w:val="002A15B3"/>
    <w:rsid w:val="002A1974"/>
    <w:rsid w:val="002A1B39"/>
    <w:rsid w:val="002A1B86"/>
    <w:rsid w:val="002A1BAD"/>
    <w:rsid w:val="002A1BF9"/>
    <w:rsid w:val="002A1DD4"/>
    <w:rsid w:val="002A1E46"/>
    <w:rsid w:val="002A1F37"/>
    <w:rsid w:val="002A2206"/>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52A"/>
    <w:rsid w:val="002A3892"/>
    <w:rsid w:val="002A3A78"/>
    <w:rsid w:val="002A3ADC"/>
    <w:rsid w:val="002A3DD8"/>
    <w:rsid w:val="002A3E33"/>
    <w:rsid w:val="002A3E59"/>
    <w:rsid w:val="002A3EA6"/>
    <w:rsid w:val="002A3FCC"/>
    <w:rsid w:val="002A3FE4"/>
    <w:rsid w:val="002A4208"/>
    <w:rsid w:val="002A42E2"/>
    <w:rsid w:val="002A4375"/>
    <w:rsid w:val="002A4478"/>
    <w:rsid w:val="002A4481"/>
    <w:rsid w:val="002A44F4"/>
    <w:rsid w:val="002A4942"/>
    <w:rsid w:val="002A4AC8"/>
    <w:rsid w:val="002A4ACE"/>
    <w:rsid w:val="002A4B27"/>
    <w:rsid w:val="002A4B54"/>
    <w:rsid w:val="002A4C70"/>
    <w:rsid w:val="002A4CD2"/>
    <w:rsid w:val="002A4D28"/>
    <w:rsid w:val="002A51FA"/>
    <w:rsid w:val="002A559D"/>
    <w:rsid w:val="002A56E5"/>
    <w:rsid w:val="002A58DE"/>
    <w:rsid w:val="002A5A5E"/>
    <w:rsid w:val="002A5A91"/>
    <w:rsid w:val="002A5C22"/>
    <w:rsid w:val="002A5C3F"/>
    <w:rsid w:val="002A5C9D"/>
    <w:rsid w:val="002A5CDA"/>
    <w:rsid w:val="002A5D87"/>
    <w:rsid w:val="002A5EF2"/>
    <w:rsid w:val="002A61FD"/>
    <w:rsid w:val="002A628B"/>
    <w:rsid w:val="002A6421"/>
    <w:rsid w:val="002A6A85"/>
    <w:rsid w:val="002A6B28"/>
    <w:rsid w:val="002A6BE5"/>
    <w:rsid w:val="002A6C1B"/>
    <w:rsid w:val="002A6D73"/>
    <w:rsid w:val="002A6DEA"/>
    <w:rsid w:val="002A6E72"/>
    <w:rsid w:val="002A7011"/>
    <w:rsid w:val="002A70BD"/>
    <w:rsid w:val="002A72A6"/>
    <w:rsid w:val="002A72B3"/>
    <w:rsid w:val="002A73B2"/>
    <w:rsid w:val="002A7469"/>
    <w:rsid w:val="002A7618"/>
    <w:rsid w:val="002A78CE"/>
    <w:rsid w:val="002A78F1"/>
    <w:rsid w:val="002A799E"/>
    <w:rsid w:val="002A7A98"/>
    <w:rsid w:val="002A7CE6"/>
    <w:rsid w:val="002A7E30"/>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905"/>
    <w:rsid w:val="002B0AD7"/>
    <w:rsid w:val="002B0C00"/>
    <w:rsid w:val="002B0CBC"/>
    <w:rsid w:val="002B0DA6"/>
    <w:rsid w:val="002B0DBC"/>
    <w:rsid w:val="002B0E4B"/>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BD"/>
    <w:rsid w:val="002B2D04"/>
    <w:rsid w:val="002B2D6B"/>
    <w:rsid w:val="002B2F9C"/>
    <w:rsid w:val="002B309A"/>
    <w:rsid w:val="002B33AE"/>
    <w:rsid w:val="002B33E9"/>
    <w:rsid w:val="002B34E9"/>
    <w:rsid w:val="002B3667"/>
    <w:rsid w:val="002B3FF4"/>
    <w:rsid w:val="002B405C"/>
    <w:rsid w:val="002B40F4"/>
    <w:rsid w:val="002B4129"/>
    <w:rsid w:val="002B423E"/>
    <w:rsid w:val="002B43C7"/>
    <w:rsid w:val="002B4515"/>
    <w:rsid w:val="002B464E"/>
    <w:rsid w:val="002B47BE"/>
    <w:rsid w:val="002B4888"/>
    <w:rsid w:val="002B4A54"/>
    <w:rsid w:val="002B4B47"/>
    <w:rsid w:val="002B518E"/>
    <w:rsid w:val="002B5841"/>
    <w:rsid w:val="002B59E4"/>
    <w:rsid w:val="002B5A08"/>
    <w:rsid w:val="002B5B1D"/>
    <w:rsid w:val="002B5D80"/>
    <w:rsid w:val="002B5E28"/>
    <w:rsid w:val="002B5EB7"/>
    <w:rsid w:val="002B614F"/>
    <w:rsid w:val="002B6290"/>
    <w:rsid w:val="002B62EA"/>
    <w:rsid w:val="002B6305"/>
    <w:rsid w:val="002B67B6"/>
    <w:rsid w:val="002B687B"/>
    <w:rsid w:val="002B6973"/>
    <w:rsid w:val="002B6BE6"/>
    <w:rsid w:val="002B6C25"/>
    <w:rsid w:val="002B6DAB"/>
    <w:rsid w:val="002B7023"/>
    <w:rsid w:val="002B7249"/>
    <w:rsid w:val="002B72D3"/>
    <w:rsid w:val="002B7569"/>
    <w:rsid w:val="002B7773"/>
    <w:rsid w:val="002B77F1"/>
    <w:rsid w:val="002B788D"/>
    <w:rsid w:val="002B7974"/>
    <w:rsid w:val="002B79DA"/>
    <w:rsid w:val="002B7A7C"/>
    <w:rsid w:val="002B7B9A"/>
    <w:rsid w:val="002B7EF7"/>
    <w:rsid w:val="002B7F6D"/>
    <w:rsid w:val="002B7FBA"/>
    <w:rsid w:val="002B7FF8"/>
    <w:rsid w:val="002C0015"/>
    <w:rsid w:val="002C010B"/>
    <w:rsid w:val="002C0435"/>
    <w:rsid w:val="002C06B7"/>
    <w:rsid w:val="002C0806"/>
    <w:rsid w:val="002C0889"/>
    <w:rsid w:val="002C0C82"/>
    <w:rsid w:val="002C0CCF"/>
    <w:rsid w:val="002C0DDD"/>
    <w:rsid w:val="002C0FA6"/>
    <w:rsid w:val="002C139E"/>
    <w:rsid w:val="002C1403"/>
    <w:rsid w:val="002C15A0"/>
    <w:rsid w:val="002C170C"/>
    <w:rsid w:val="002C180A"/>
    <w:rsid w:val="002C1922"/>
    <w:rsid w:val="002C1B90"/>
    <w:rsid w:val="002C1BA3"/>
    <w:rsid w:val="002C1C79"/>
    <w:rsid w:val="002C1DB5"/>
    <w:rsid w:val="002C1F53"/>
    <w:rsid w:val="002C2162"/>
    <w:rsid w:val="002C2403"/>
    <w:rsid w:val="002C24A0"/>
    <w:rsid w:val="002C2608"/>
    <w:rsid w:val="002C26EC"/>
    <w:rsid w:val="002C298B"/>
    <w:rsid w:val="002C29E8"/>
    <w:rsid w:val="002C29FD"/>
    <w:rsid w:val="002C2D47"/>
    <w:rsid w:val="002C30A5"/>
    <w:rsid w:val="002C3151"/>
    <w:rsid w:val="002C31F2"/>
    <w:rsid w:val="002C3245"/>
    <w:rsid w:val="002C32DB"/>
    <w:rsid w:val="002C337F"/>
    <w:rsid w:val="002C3581"/>
    <w:rsid w:val="002C3622"/>
    <w:rsid w:val="002C3754"/>
    <w:rsid w:val="002C39BB"/>
    <w:rsid w:val="002C39FE"/>
    <w:rsid w:val="002C3B18"/>
    <w:rsid w:val="002C3BF6"/>
    <w:rsid w:val="002C3D89"/>
    <w:rsid w:val="002C3E7C"/>
    <w:rsid w:val="002C3EC2"/>
    <w:rsid w:val="002C3F81"/>
    <w:rsid w:val="002C401B"/>
    <w:rsid w:val="002C4037"/>
    <w:rsid w:val="002C4087"/>
    <w:rsid w:val="002C4117"/>
    <w:rsid w:val="002C41C0"/>
    <w:rsid w:val="002C43EF"/>
    <w:rsid w:val="002C4777"/>
    <w:rsid w:val="002C4946"/>
    <w:rsid w:val="002C496D"/>
    <w:rsid w:val="002C49F6"/>
    <w:rsid w:val="002C5280"/>
    <w:rsid w:val="002C52F8"/>
    <w:rsid w:val="002C56CC"/>
    <w:rsid w:val="002C579C"/>
    <w:rsid w:val="002C57E9"/>
    <w:rsid w:val="002C584D"/>
    <w:rsid w:val="002C589E"/>
    <w:rsid w:val="002C59CC"/>
    <w:rsid w:val="002C5CB7"/>
    <w:rsid w:val="002C5D11"/>
    <w:rsid w:val="002C5D94"/>
    <w:rsid w:val="002C5EBD"/>
    <w:rsid w:val="002C6136"/>
    <w:rsid w:val="002C616D"/>
    <w:rsid w:val="002C62BF"/>
    <w:rsid w:val="002C6646"/>
    <w:rsid w:val="002C6A97"/>
    <w:rsid w:val="002C6C9D"/>
    <w:rsid w:val="002C6CA9"/>
    <w:rsid w:val="002C6D7A"/>
    <w:rsid w:val="002C6E1E"/>
    <w:rsid w:val="002C6E3E"/>
    <w:rsid w:val="002C70C5"/>
    <w:rsid w:val="002C70C6"/>
    <w:rsid w:val="002C7624"/>
    <w:rsid w:val="002C7759"/>
    <w:rsid w:val="002C77A6"/>
    <w:rsid w:val="002C79D8"/>
    <w:rsid w:val="002C7A58"/>
    <w:rsid w:val="002C7B70"/>
    <w:rsid w:val="002C7B95"/>
    <w:rsid w:val="002C7BA0"/>
    <w:rsid w:val="002C7C36"/>
    <w:rsid w:val="002C7CD5"/>
    <w:rsid w:val="002D0166"/>
    <w:rsid w:val="002D03B3"/>
    <w:rsid w:val="002D063E"/>
    <w:rsid w:val="002D06D7"/>
    <w:rsid w:val="002D07D3"/>
    <w:rsid w:val="002D0850"/>
    <w:rsid w:val="002D0B5D"/>
    <w:rsid w:val="002D0C4E"/>
    <w:rsid w:val="002D0D30"/>
    <w:rsid w:val="002D0E48"/>
    <w:rsid w:val="002D10D0"/>
    <w:rsid w:val="002D1214"/>
    <w:rsid w:val="002D1275"/>
    <w:rsid w:val="002D129A"/>
    <w:rsid w:val="002D12F6"/>
    <w:rsid w:val="002D1410"/>
    <w:rsid w:val="002D14BE"/>
    <w:rsid w:val="002D166D"/>
    <w:rsid w:val="002D199C"/>
    <w:rsid w:val="002D19C9"/>
    <w:rsid w:val="002D1A40"/>
    <w:rsid w:val="002D1AF5"/>
    <w:rsid w:val="002D1CF0"/>
    <w:rsid w:val="002D1D9E"/>
    <w:rsid w:val="002D1DC3"/>
    <w:rsid w:val="002D23E1"/>
    <w:rsid w:val="002D27CD"/>
    <w:rsid w:val="002D29B7"/>
    <w:rsid w:val="002D2AF2"/>
    <w:rsid w:val="002D2B82"/>
    <w:rsid w:val="002D2C8A"/>
    <w:rsid w:val="002D2D19"/>
    <w:rsid w:val="002D2F36"/>
    <w:rsid w:val="002D3133"/>
    <w:rsid w:val="002D3157"/>
    <w:rsid w:val="002D322C"/>
    <w:rsid w:val="002D3312"/>
    <w:rsid w:val="002D365F"/>
    <w:rsid w:val="002D3789"/>
    <w:rsid w:val="002D382C"/>
    <w:rsid w:val="002D3833"/>
    <w:rsid w:val="002D3B4B"/>
    <w:rsid w:val="002D3B71"/>
    <w:rsid w:val="002D3C38"/>
    <w:rsid w:val="002D3CDF"/>
    <w:rsid w:val="002D3E50"/>
    <w:rsid w:val="002D3F05"/>
    <w:rsid w:val="002D4023"/>
    <w:rsid w:val="002D4109"/>
    <w:rsid w:val="002D4116"/>
    <w:rsid w:val="002D4159"/>
    <w:rsid w:val="002D416E"/>
    <w:rsid w:val="002D426C"/>
    <w:rsid w:val="002D4371"/>
    <w:rsid w:val="002D44EF"/>
    <w:rsid w:val="002D457C"/>
    <w:rsid w:val="002D45A9"/>
    <w:rsid w:val="002D476A"/>
    <w:rsid w:val="002D484C"/>
    <w:rsid w:val="002D4876"/>
    <w:rsid w:val="002D4A5D"/>
    <w:rsid w:val="002D4D72"/>
    <w:rsid w:val="002D4DAF"/>
    <w:rsid w:val="002D4E39"/>
    <w:rsid w:val="002D5410"/>
    <w:rsid w:val="002D5476"/>
    <w:rsid w:val="002D54DA"/>
    <w:rsid w:val="002D5619"/>
    <w:rsid w:val="002D56DE"/>
    <w:rsid w:val="002D571F"/>
    <w:rsid w:val="002D5891"/>
    <w:rsid w:val="002D5B0F"/>
    <w:rsid w:val="002D5BE0"/>
    <w:rsid w:val="002D5C69"/>
    <w:rsid w:val="002D5C7D"/>
    <w:rsid w:val="002D5CAA"/>
    <w:rsid w:val="002D5F27"/>
    <w:rsid w:val="002D61F7"/>
    <w:rsid w:val="002D64D4"/>
    <w:rsid w:val="002D658C"/>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91A"/>
    <w:rsid w:val="002D7944"/>
    <w:rsid w:val="002D7990"/>
    <w:rsid w:val="002D7994"/>
    <w:rsid w:val="002D7DC9"/>
    <w:rsid w:val="002E05A7"/>
    <w:rsid w:val="002E0614"/>
    <w:rsid w:val="002E09C0"/>
    <w:rsid w:val="002E09D2"/>
    <w:rsid w:val="002E09F2"/>
    <w:rsid w:val="002E0A79"/>
    <w:rsid w:val="002E0A7A"/>
    <w:rsid w:val="002E0B0C"/>
    <w:rsid w:val="002E0B29"/>
    <w:rsid w:val="002E0CBE"/>
    <w:rsid w:val="002E0D6C"/>
    <w:rsid w:val="002E0E1B"/>
    <w:rsid w:val="002E0E80"/>
    <w:rsid w:val="002E12A6"/>
    <w:rsid w:val="002E12BA"/>
    <w:rsid w:val="002E12ED"/>
    <w:rsid w:val="002E1308"/>
    <w:rsid w:val="002E154F"/>
    <w:rsid w:val="002E16A2"/>
    <w:rsid w:val="002E1824"/>
    <w:rsid w:val="002E182E"/>
    <w:rsid w:val="002E184E"/>
    <w:rsid w:val="002E190B"/>
    <w:rsid w:val="002E1D1D"/>
    <w:rsid w:val="002E1DEE"/>
    <w:rsid w:val="002E1E30"/>
    <w:rsid w:val="002E1E77"/>
    <w:rsid w:val="002E220A"/>
    <w:rsid w:val="002E2212"/>
    <w:rsid w:val="002E2282"/>
    <w:rsid w:val="002E23CA"/>
    <w:rsid w:val="002E23D5"/>
    <w:rsid w:val="002E242D"/>
    <w:rsid w:val="002E2578"/>
    <w:rsid w:val="002E25BC"/>
    <w:rsid w:val="002E2C7F"/>
    <w:rsid w:val="002E2E31"/>
    <w:rsid w:val="002E2EE0"/>
    <w:rsid w:val="002E2FA7"/>
    <w:rsid w:val="002E306C"/>
    <w:rsid w:val="002E346D"/>
    <w:rsid w:val="002E34A3"/>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9CF"/>
    <w:rsid w:val="002E4A09"/>
    <w:rsid w:val="002E4A90"/>
    <w:rsid w:val="002E4B65"/>
    <w:rsid w:val="002E4CA4"/>
    <w:rsid w:val="002E4ECA"/>
    <w:rsid w:val="002E4F80"/>
    <w:rsid w:val="002E5100"/>
    <w:rsid w:val="002E51F7"/>
    <w:rsid w:val="002E52DB"/>
    <w:rsid w:val="002E54F5"/>
    <w:rsid w:val="002E5774"/>
    <w:rsid w:val="002E5863"/>
    <w:rsid w:val="002E5955"/>
    <w:rsid w:val="002E596D"/>
    <w:rsid w:val="002E5CC3"/>
    <w:rsid w:val="002E5F7A"/>
    <w:rsid w:val="002E5FE0"/>
    <w:rsid w:val="002E611C"/>
    <w:rsid w:val="002E6133"/>
    <w:rsid w:val="002E6204"/>
    <w:rsid w:val="002E63E9"/>
    <w:rsid w:val="002E656D"/>
    <w:rsid w:val="002E65C3"/>
    <w:rsid w:val="002E6690"/>
    <w:rsid w:val="002E6765"/>
    <w:rsid w:val="002E6A17"/>
    <w:rsid w:val="002E6A34"/>
    <w:rsid w:val="002E6B63"/>
    <w:rsid w:val="002E6DEE"/>
    <w:rsid w:val="002E6E3E"/>
    <w:rsid w:val="002E6E47"/>
    <w:rsid w:val="002E6F3C"/>
    <w:rsid w:val="002E7276"/>
    <w:rsid w:val="002E73C4"/>
    <w:rsid w:val="002E74FE"/>
    <w:rsid w:val="002E76CE"/>
    <w:rsid w:val="002E772C"/>
    <w:rsid w:val="002E7798"/>
    <w:rsid w:val="002E77AC"/>
    <w:rsid w:val="002E7954"/>
    <w:rsid w:val="002E7E8E"/>
    <w:rsid w:val="002E7FC3"/>
    <w:rsid w:val="002E7FEB"/>
    <w:rsid w:val="002F00DC"/>
    <w:rsid w:val="002F0109"/>
    <w:rsid w:val="002F01C4"/>
    <w:rsid w:val="002F02B2"/>
    <w:rsid w:val="002F03B4"/>
    <w:rsid w:val="002F03E8"/>
    <w:rsid w:val="002F0BB3"/>
    <w:rsid w:val="002F0D0C"/>
    <w:rsid w:val="002F101B"/>
    <w:rsid w:val="002F1186"/>
    <w:rsid w:val="002F11B9"/>
    <w:rsid w:val="002F1247"/>
    <w:rsid w:val="002F12BE"/>
    <w:rsid w:val="002F1343"/>
    <w:rsid w:val="002F135C"/>
    <w:rsid w:val="002F13B4"/>
    <w:rsid w:val="002F143E"/>
    <w:rsid w:val="002F144D"/>
    <w:rsid w:val="002F1498"/>
    <w:rsid w:val="002F157B"/>
    <w:rsid w:val="002F175A"/>
    <w:rsid w:val="002F1790"/>
    <w:rsid w:val="002F185B"/>
    <w:rsid w:val="002F18A9"/>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9FC"/>
    <w:rsid w:val="002F2A38"/>
    <w:rsid w:val="002F2D5C"/>
    <w:rsid w:val="002F364F"/>
    <w:rsid w:val="002F3823"/>
    <w:rsid w:val="002F393D"/>
    <w:rsid w:val="002F3B8D"/>
    <w:rsid w:val="002F3CCA"/>
    <w:rsid w:val="002F4010"/>
    <w:rsid w:val="002F40A4"/>
    <w:rsid w:val="002F40C1"/>
    <w:rsid w:val="002F4120"/>
    <w:rsid w:val="002F4381"/>
    <w:rsid w:val="002F4575"/>
    <w:rsid w:val="002F49FF"/>
    <w:rsid w:val="002F4BF7"/>
    <w:rsid w:val="002F4DF9"/>
    <w:rsid w:val="002F4EEA"/>
    <w:rsid w:val="002F50A3"/>
    <w:rsid w:val="002F517C"/>
    <w:rsid w:val="002F5259"/>
    <w:rsid w:val="002F5344"/>
    <w:rsid w:val="002F534B"/>
    <w:rsid w:val="002F53FE"/>
    <w:rsid w:val="002F5524"/>
    <w:rsid w:val="002F5743"/>
    <w:rsid w:val="002F58DE"/>
    <w:rsid w:val="002F5970"/>
    <w:rsid w:val="002F5AE1"/>
    <w:rsid w:val="002F5BDC"/>
    <w:rsid w:val="002F5C81"/>
    <w:rsid w:val="002F5F16"/>
    <w:rsid w:val="002F5F6D"/>
    <w:rsid w:val="002F609D"/>
    <w:rsid w:val="002F60CF"/>
    <w:rsid w:val="002F60D9"/>
    <w:rsid w:val="002F6125"/>
    <w:rsid w:val="002F63B6"/>
    <w:rsid w:val="002F63D8"/>
    <w:rsid w:val="002F6560"/>
    <w:rsid w:val="002F65EF"/>
    <w:rsid w:val="002F668B"/>
    <w:rsid w:val="002F676A"/>
    <w:rsid w:val="002F67BC"/>
    <w:rsid w:val="002F68BC"/>
    <w:rsid w:val="002F6A78"/>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C4A"/>
    <w:rsid w:val="002F7C5A"/>
    <w:rsid w:val="002F7CE9"/>
    <w:rsid w:val="002F7DB6"/>
    <w:rsid w:val="002F7E99"/>
    <w:rsid w:val="003001CA"/>
    <w:rsid w:val="00300276"/>
    <w:rsid w:val="003003EB"/>
    <w:rsid w:val="003005D5"/>
    <w:rsid w:val="003006ED"/>
    <w:rsid w:val="00300916"/>
    <w:rsid w:val="00300A8B"/>
    <w:rsid w:val="00300A9B"/>
    <w:rsid w:val="00300C1F"/>
    <w:rsid w:val="00300E13"/>
    <w:rsid w:val="00301020"/>
    <w:rsid w:val="00301225"/>
    <w:rsid w:val="0030122E"/>
    <w:rsid w:val="003012F9"/>
    <w:rsid w:val="003013B2"/>
    <w:rsid w:val="00301400"/>
    <w:rsid w:val="003017AA"/>
    <w:rsid w:val="00301841"/>
    <w:rsid w:val="00301AC1"/>
    <w:rsid w:val="00301D28"/>
    <w:rsid w:val="00301EE5"/>
    <w:rsid w:val="0030202D"/>
    <w:rsid w:val="00302195"/>
    <w:rsid w:val="003022D1"/>
    <w:rsid w:val="0030235D"/>
    <w:rsid w:val="003023E2"/>
    <w:rsid w:val="00302412"/>
    <w:rsid w:val="00302470"/>
    <w:rsid w:val="003024F1"/>
    <w:rsid w:val="0030254E"/>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B0C"/>
    <w:rsid w:val="00303B57"/>
    <w:rsid w:val="00303C35"/>
    <w:rsid w:val="00303D53"/>
    <w:rsid w:val="00303F64"/>
    <w:rsid w:val="00303F67"/>
    <w:rsid w:val="003040B8"/>
    <w:rsid w:val="003042FE"/>
    <w:rsid w:val="003043ED"/>
    <w:rsid w:val="00304568"/>
    <w:rsid w:val="003045B9"/>
    <w:rsid w:val="003045C1"/>
    <w:rsid w:val="003046D8"/>
    <w:rsid w:val="0030476E"/>
    <w:rsid w:val="00304779"/>
    <w:rsid w:val="003047BC"/>
    <w:rsid w:val="003048D7"/>
    <w:rsid w:val="003049E0"/>
    <w:rsid w:val="00304BA6"/>
    <w:rsid w:val="00304CB9"/>
    <w:rsid w:val="00304E42"/>
    <w:rsid w:val="00304EC7"/>
    <w:rsid w:val="00304EF9"/>
    <w:rsid w:val="003054FB"/>
    <w:rsid w:val="0030565B"/>
    <w:rsid w:val="00305670"/>
    <w:rsid w:val="0030573D"/>
    <w:rsid w:val="00305749"/>
    <w:rsid w:val="00305847"/>
    <w:rsid w:val="00305C23"/>
    <w:rsid w:val="00305F32"/>
    <w:rsid w:val="00305F7D"/>
    <w:rsid w:val="003061B5"/>
    <w:rsid w:val="00306569"/>
    <w:rsid w:val="003066DA"/>
    <w:rsid w:val="00306ADE"/>
    <w:rsid w:val="00306C75"/>
    <w:rsid w:val="00306E89"/>
    <w:rsid w:val="0030706D"/>
    <w:rsid w:val="003071F6"/>
    <w:rsid w:val="00307588"/>
    <w:rsid w:val="003075A1"/>
    <w:rsid w:val="0030773F"/>
    <w:rsid w:val="0030791D"/>
    <w:rsid w:val="00307D56"/>
    <w:rsid w:val="00307F67"/>
    <w:rsid w:val="00307F79"/>
    <w:rsid w:val="00310060"/>
    <w:rsid w:val="0031009C"/>
    <w:rsid w:val="003102D0"/>
    <w:rsid w:val="0031038A"/>
    <w:rsid w:val="00310463"/>
    <w:rsid w:val="00310523"/>
    <w:rsid w:val="00310819"/>
    <w:rsid w:val="003108CF"/>
    <w:rsid w:val="003108E0"/>
    <w:rsid w:val="0031099A"/>
    <w:rsid w:val="00310A5C"/>
    <w:rsid w:val="00310B90"/>
    <w:rsid w:val="00310E05"/>
    <w:rsid w:val="00310E98"/>
    <w:rsid w:val="00311062"/>
    <w:rsid w:val="0031116F"/>
    <w:rsid w:val="0031128C"/>
    <w:rsid w:val="00311460"/>
    <w:rsid w:val="00311594"/>
    <w:rsid w:val="003116CB"/>
    <w:rsid w:val="0031180D"/>
    <w:rsid w:val="0031186F"/>
    <w:rsid w:val="00311A0B"/>
    <w:rsid w:val="00311ABC"/>
    <w:rsid w:val="00311C5E"/>
    <w:rsid w:val="00311C74"/>
    <w:rsid w:val="00311C7B"/>
    <w:rsid w:val="0031201D"/>
    <w:rsid w:val="003120F1"/>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B0"/>
    <w:rsid w:val="00313EF2"/>
    <w:rsid w:val="00313F54"/>
    <w:rsid w:val="00313F96"/>
    <w:rsid w:val="00313FD2"/>
    <w:rsid w:val="00314265"/>
    <w:rsid w:val="00314478"/>
    <w:rsid w:val="0031458B"/>
    <w:rsid w:val="003146D2"/>
    <w:rsid w:val="00314885"/>
    <w:rsid w:val="00314941"/>
    <w:rsid w:val="00314976"/>
    <w:rsid w:val="00314A90"/>
    <w:rsid w:val="00314C53"/>
    <w:rsid w:val="00314CF4"/>
    <w:rsid w:val="00314FD7"/>
    <w:rsid w:val="00315124"/>
    <w:rsid w:val="0031513B"/>
    <w:rsid w:val="003151CA"/>
    <w:rsid w:val="003151F3"/>
    <w:rsid w:val="003152BE"/>
    <w:rsid w:val="00315509"/>
    <w:rsid w:val="003158FE"/>
    <w:rsid w:val="003159C3"/>
    <w:rsid w:val="00315B0A"/>
    <w:rsid w:val="00315D80"/>
    <w:rsid w:val="00315FC6"/>
    <w:rsid w:val="003161A9"/>
    <w:rsid w:val="0031630B"/>
    <w:rsid w:val="0031655D"/>
    <w:rsid w:val="0031668E"/>
    <w:rsid w:val="0031670C"/>
    <w:rsid w:val="00316830"/>
    <w:rsid w:val="00316877"/>
    <w:rsid w:val="00316D92"/>
    <w:rsid w:val="00316E23"/>
    <w:rsid w:val="00316EC7"/>
    <w:rsid w:val="00316F50"/>
    <w:rsid w:val="00316F61"/>
    <w:rsid w:val="00316FC2"/>
    <w:rsid w:val="00317009"/>
    <w:rsid w:val="00317077"/>
    <w:rsid w:val="0031716C"/>
    <w:rsid w:val="0031742B"/>
    <w:rsid w:val="00317604"/>
    <w:rsid w:val="0031771F"/>
    <w:rsid w:val="00317807"/>
    <w:rsid w:val="003178AA"/>
    <w:rsid w:val="003179C3"/>
    <w:rsid w:val="00317BF6"/>
    <w:rsid w:val="00317F47"/>
    <w:rsid w:val="003202D8"/>
    <w:rsid w:val="003206C6"/>
    <w:rsid w:val="00320869"/>
    <w:rsid w:val="00320912"/>
    <w:rsid w:val="00320A3E"/>
    <w:rsid w:val="00320A6E"/>
    <w:rsid w:val="00320B5B"/>
    <w:rsid w:val="00320DCD"/>
    <w:rsid w:val="00320E94"/>
    <w:rsid w:val="00320F73"/>
    <w:rsid w:val="0032119C"/>
    <w:rsid w:val="003212E6"/>
    <w:rsid w:val="003212EE"/>
    <w:rsid w:val="003212EF"/>
    <w:rsid w:val="00321372"/>
    <w:rsid w:val="003213B9"/>
    <w:rsid w:val="003214CE"/>
    <w:rsid w:val="003215FE"/>
    <w:rsid w:val="003217F7"/>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FE"/>
    <w:rsid w:val="00322DB2"/>
    <w:rsid w:val="00322EA2"/>
    <w:rsid w:val="00322F9C"/>
    <w:rsid w:val="00323135"/>
    <w:rsid w:val="0032316D"/>
    <w:rsid w:val="003231B7"/>
    <w:rsid w:val="00323260"/>
    <w:rsid w:val="003232AC"/>
    <w:rsid w:val="00323306"/>
    <w:rsid w:val="00323601"/>
    <w:rsid w:val="003237E4"/>
    <w:rsid w:val="0032389A"/>
    <w:rsid w:val="00323A00"/>
    <w:rsid w:val="00323A2E"/>
    <w:rsid w:val="00323A54"/>
    <w:rsid w:val="00323A71"/>
    <w:rsid w:val="00323B47"/>
    <w:rsid w:val="00323BFA"/>
    <w:rsid w:val="00323C29"/>
    <w:rsid w:val="00323C2E"/>
    <w:rsid w:val="00323C6E"/>
    <w:rsid w:val="00323CA7"/>
    <w:rsid w:val="00323D5D"/>
    <w:rsid w:val="00323F48"/>
    <w:rsid w:val="0032403D"/>
    <w:rsid w:val="00324223"/>
    <w:rsid w:val="00324316"/>
    <w:rsid w:val="003246E0"/>
    <w:rsid w:val="0032473E"/>
    <w:rsid w:val="003247E9"/>
    <w:rsid w:val="003248D5"/>
    <w:rsid w:val="00324963"/>
    <w:rsid w:val="00324AFF"/>
    <w:rsid w:val="00324B39"/>
    <w:rsid w:val="00324B73"/>
    <w:rsid w:val="00324C9B"/>
    <w:rsid w:val="00324D2E"/>
    <w:rsid w:val="00324E3C"/>
    <w:rsid w:val="00324E60"/>
    <w:rsid w:val="00324F32"/>
    <w:rsid w:val="003250A8"/>
    <w:rsid w:val="00325625"/>
    <w:rsid w:val="003256BC"/>
    <w:rsid w:val="00325702"/>
    <w:rsid w:val="00325727"/>
    <w:rsid w:val="003258B5"/>
    <w:rsid w:val="0032590B"/>
    <w:rsid w:val="00325C8B"/>
    <w:rsid w:val="00325D5D"/>
    <w:rsid w:val="00325DD5"/>
    <w:rsid w:val="00325ED6"/>
    <w:rsid w:val="0032619C"/>
    <w:rsid w:val="0032646F"/>
    <w:rsid w:val="0032696F"/>
    <w:rsid w:val="003269F3"/>
    <w:rsid w:val="00326CA0"/>
    <w:rsid w:val="00327281"/>
    <w:rsid w:val="00327363"/>
    <w:rsid w:val="003273FD"/>
    <w:rsid w:val="00327610"/>
    <w:rsid w:val="0032768A"/>
    <w:rsid w:val="003277D0"/>
    <w:rsid w:val="003279F0"/>
    <w:rsid w:val="00327BA3"/>
    <w:rsid w:val="00327C0E"/>
    <w:rsid w:val="00327C42"/>
    <w:rsid w:val="00327E6D"/>
    <w:rsid w:val="00327E87"/>
    <w:rsid w:val="00327EAA"/>
    <w:rsid w:val="00327EFD"/>
    <w:rsid w:val="00330023"/>
    <w:rsid w:val="0033012F"/>
    <w:rsid w:val="003302A3"/>
    <w:rsid w:val="00330356"/>
    <w:rsid w:val="003303C5"/>
    <w:rsid w:val="00330451"/>
    <w:rsid w:val="00330538"/>
    <w:rsid w:val="003306C6"/>
    <w:rsid w:val="00330715"/>
    <w:rsid w:val="0033081F"/>
    <w:rsid w:val="00330874"/>
    <w:rsid w:val="00330AFE"/>
    <w:rsid w:val="00330B30"/>
    <w:rsid w:val="00330B9B"/>
    <w:rsid w:val="0033105E"/>
    <w:rsid w:val="00331114"/>
    <w:rsid w:val="00331183"/>
    <w:rsid w:val="003312B1"/>
    <w:rsid w:val="00331404"/>
    <w:rsid w:val="00331416"/>
    <w:rsid w:val="003315AB"/>
    <w:rsid w:val="00331649"/>
    <w:rsid w:val="003316B3"/>
    <w:rsid w:val="0033186C"/>
    <w:rsid w:val="0033189C"/>
    <w:rsid w:val="00331943"/>
    <w:rsid w:val="003319D4"/>
    <w:rsid w:val="00331B14"/>
    <w:rsid w:val="00331C86"/>
    <w:rsid w:val="00331D1C"/>
    <w:rsid w:val="00331DF3"/>
    <w:rsid w:val="00331FC0"/>
    <w:rsid w:val="0033218B"/>
    <w:rsid w:val="00332281"/>
    <w:rsid w:val="003323AC"/>
    <w:rsid w:val="0033241A"/>
    <w:rsid w:val="003328CA"/>
    <w:rsid w:val="0033295C"/>
    <w:rsid w:val="00332A3A"/>
    <w:rsid w:val="00332ABF"/>
    <w:rsid w:val="00332CA3"/>
    <w:rsid w:val="00332F79"/>
    <w:rsid w:val="00333069"/>
    <w:rsid w:val="00333246"/>
    <w:rsid w:val="00333494"/>
    <w:rsid w:val="00333559"/>
    <w:rsid w:val="00333576"/>
    <w:rsid w:val="0033378D"/>
    <w:rsid w:val="003337F4"/>
    <w:rsid w:val="003339B1"/>
    <w:rsid w:val="00333A58"/>
    <w:rsid w:val="00333B38"/>
    <w:rsid w:val="00333C6F"/>
    <w:rsid w:val="00333CF5"/>
    <w:rsid w:val="00333E08"/>
    <w:rsid w:val="00333E9B"/>
    <w:rsid w:val="003340AE"/>
    <w:rsid w:val="00334454"/>
    <w:rsid w:val="003344D6"/>
    <w:rsid w:val="003348D8"/>
    <w:rsid w:val="00334D3D"/>
    <w:rsid w:val="00334D7B"/>
    <w:rsid w:val="00334D8F"/>
    <w:rsid w:val="00334E23"/>
    <w:rsid w:val="00334F04"/>
    <w:rsid w:val="00335002"/>
    <w:rsid w:val="003351C4"/>
    <w:rsid w:val="003351EE"/>
    <w:rsid w:val="003354B5"/>
    <w:rsid w:val="0033563C"/>
    <w:rsid w:val="00335642"/>
    <w:rsid w:val="0033572D"/>
    <w:rsid w:val="00335875"/>
    <w:rsid w:val="00335B21"/>
    <w:rsid w:val="00335B58"/>
    <w:rsid w:val="00335C2D"/>
    <w:rsid w:val="00335D54"/>
    <w:rsid w:val="00336407"/>
    <w:rsid w:val="003365B7"/>
    <w:rsid w:val="00336636"/>
    <w:rsid w:val="00336717"/>
    <w:rsid w:val="00336773"/>
    <w:rsid w:val="00336B95"/>
    <w:rsid w:val="00336CB8"/>
    <w:rsid w:val="00336CFF"/>
    <w:rsid w:val="00336E13"/>
    <w:rsid w:val="00336E50"/>
    <w:rsid w:val="003371EB"/>
    <w:rsid w:val="003373BA"/>
    <w:rsid w:val="0033742A"/>
    <w:rsid w:val="00337546"/>
    <w:rsid w:val="0033780C"/>
    <w:rsid w:val="0033788F"/>
    <w:rsid w:val="00337AB9"/>
    <w:rsid w:val="00337B59"/>
    <w:rsid w:val="00337C66"/>
    <w:rsid w:val="00337CD4"/>
    <w:rsid w:val="00337CE2"/>
    <w:rsid w:val="00337CE7"/>
    <w:rsid w:val="003401DC"/>
    <w:rsid w:val="003402C3"/>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427"/>
    <w:rsid w:val="0034161F"/>
    <w:rsid w:val="00341723"/>
    <w:rsid w:val="00341896"/>
    <w:rsid w:val="00341A0C"/>
    <w:rsid w:val="00341A54"/>
    <w:rsid w:val="00341B23"/>
    <w:rsid w:val="00341C27"/>
    <w:rsid w:val="00341C89"/>
    <w:rsid w:val="00341D08"/>
    <w:rsid w:val="00341D1F"/>
    <w:rsid w:val="00341DF0"/>
    <w:rsid w:val="00341FA9"/>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21E"/>
    <w:rsid w:val="0034388A"/>
    <w:rsid w:val="00343AC6"/>
    <w:rsid w:val="00343B5C"/>
    <w:rsid w:val="00343B5F"/>
    <w:rsid w:val="00343C5A"/>
    <w:rsid w:val="00343D52"/>
    <w:rsid w:val="00343EE7"/>
    <w:rsid w:val="003440F6"/>
    <w:rsid w:val="003441C7"/>
    <w:rsid w:val="00344293"/>
    <w:rsid w:val="003443D6"/>
    <w:rsid w:val="003444A0"/>
    <w:rsid w:val="003444B6"/>
    <w:rsid w:val="003445D8"/>
    <w:rsid w:val="003446C0"/>
    <w:rsid w:val="003449C7"/>
    <w:rsid w:val="003449E4"/>
    <w:rsid w:val="00344B3D"/>
    <w:rsid w:val="00344D4E"/>
    <w:rsid w:val="00344E12"/>
    <w:rsid w:val="00345203"/>
    <w:rsid w:val="0034527E"/>
    <w:rsid w:val="003453D5"/>
    <w:rsid w:val="0034568D"/>
    <w:rsid w:val="0034572A"/>
    <w:rsid w:val="00345967"/>
    <w:rsid w:val="00345A0D"/>
    <w:rsid w:val="00345A92"/>
    <w:rsid w:val="00345BD5"/>
    <w:rsid w:val="003462D7"/>
    <w:rsid w:val="003465E5"/>
    <w:rsid w:val="003466F1"/>
    <w:rsid w:val="00346777"/>
    <w:rsid w:val="00346878"/>
    <w:rsid w:val="003469D1"/>
    <w:rsid w:val="003469DE"/>
    <w:rsid w:val="00346ADA"/>
    <w:rsid w:val="00346B1C"/>
    <w:rsid w:val="00346B8E"/>
    <w:rsid w:val="00346BE3"/>
    <w:rsid w:val="00346C7E"/>
    <w:rsid w:val="00346D99"/>
    <w:rsid w:val="00346F28"/>
    <w:rsid w:val="00347025"/>
    <w:rsid w:val="003471E8"/>
    <w:rsid w:val="00347245"/>
    <w:rsid w:val="003472CC"/>
    <w:rsid w:val="003474B8"/>
    <w:rsid w:val="00347680"/>
    <w:rsid w:val="00347704"/>
    <w:rsid w:val="00347AE3"/>
    <w:rsid w:val="00347B61"/>
    <w:rsid w:val="00347C98"/>
    <w:rsid w:val="00347DF4"/>
    <w:rsid w:val="00347F2B"/>
    <w:rsid w:val="00347F95"/>
    <w:rsid w:val="003500CB"/>
    <w:rsid w:val="003501AE"/>
    <w:rsid w:val="0035029A"/>
    <w:rsid w:val="003506BD"/>
    <w:rsid w:val="00350B2B"/>
    <w:rsid w:val="00350CB1"/>
    <w:rsid w:val="00350D3C"/>
    <w:rsid w:val="0035113F"/>
    <w:rsid w:val="003511C0"/>
    <w:rsid w:val="0035121F"/>
    <w:rsid w:val="003512B0"/>
    <w:rsid w:val="00351349"/>
    <w:rsid w:val="0035161E"/>
    <w:rsid w:val="003516E1"/>
    <w:rsid w:val="00351897"/>
    <w:rsid w:val="003518E9"/>
    <w:rsid w:val="00351AF4"/>
    <w:rsid w:val="00351BCA"/>
    <w:rsid w:val="00351E40"/>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28B"/>
    <w:rsid w:val="003532EC"/>
    <w:rsid w:val="003533E4"/>
    <w:rsid w:val="0035350C"/>
    <w:rsid w:val="00353545"/>
    <w:rsid w:val="0035365E"/>
    <w:rsid w:val="003536FE"/>
    <w:rsid w:val="003538D2"/>
    <w:rsid w:val="003538F5"/>
    <w:rsid w:val="00353A08"/>
    <w:rsid w:val="00353AF8"/>
    <w:rsid w:val="00353AFD"/>
    <w:rsid w:val="00353B3F"/>
    <w:rsid w:val="00353C78"/>
    <w:rsid w:val="00354046"/>
    <w:rsid w:val="003542ED"/>
    <w:rsid w:val="00354348"/>
    <w:rsid w:val="00354461"/>
    <w:rsid w:val="003545BA"/>
    <w:rsid w:val="003545CC"/>
    <w:rsid w:val="0035466F"/>
    <w:rsid w:val="003547B7"/>
    <w:rsid w:val="00354A65"/>
    <w:rsid w:val="00354BF8"/>
    <w:rsid w:val="00354D70"/>
    <w:rsid w:val="00355088"/>
    <w:rsid w:val="00355142"/>
    <w:rsid w:val="0035581A"/>
    <w:rsid w:val="00355844"/>
    <w:rsid w:val="00355BA0"/>
    <w:rsid w:val="00355BEF"/>
    <w:rsid w:val="00355D2C"/>
    <w:rsid w:val="00355D42"/>
    <w:rsid w:val="00355E51"/>
    <w:rsid w:val="0035641C"/>
    <w:rsid w:val="003565AC"/>
    <w:rsid w:val="003565BA"/>
    <w:rsid w:val="00356640"/>
    <w:rsid w:val="00356673"/>
    <w:rsid w:val="00356708"/>
    <w:rsid w:val="00356861"/>
    <w:rsid w:val="003568B8"/>
    <w:rsid w:val="003569B3"/>
    <w:rsid w:val="00356B45"/>
    <w:rsid w:val="00356EB9"/>
    <w:rsid w:val="00356F78"/>
    <w:rsid w:val="003571A1"/>
    <w:rsid w:val="003571F4"/>
    <w:rsid w:val="00357270"/>
    <w:rsid w:val="003573DF"/>
    <w:rsid w:val="003573F6"/>
    <w:rsid w:val="0035745C"/>
    <w:rsid w:val="0035751F"/>
    <w:rsid w:val="00357655"/>
    <w:rsid w:val="003576E3"/>
    <w:rsid w:val="00357870"/>
    <w:rsid w:val="003579FA"/>
    <w:rsid w:val="00357B29"/>
    <w:rsid w:val="00357B9C"/>
    <w:rsid w:val="00357CE3"/>
    <w:rsid w:val="00357EC7"/>
    <w:rsid w:val="00357F9C"/>
    <w:rsid w:val="00360499"/>
    <w:rsid w:val="003609FE"/>
    <w:rsid w:val="00360B82"/>
    <w:rsid w:val="00360CE9"/>
    <w:rsid w:val="00360D34"/>
    <w:rsid w:val="00360E9F"/>
    <w:rsid w:val="003611B6"/>
    <w:rsid w:val="00361310"/>
    <w:rsid w:val="0036140A"/>
    <w:rsid w:val="00361442"/>
    <w:rsid w:val="003616EA"/>
    <w:rsid w:val="003619A7"/>
    <w:rsid w:val="00361A05"/>
    <w:rsid w:val="00361B54"/>
    <w:rsid w:val="00361C7C"/>
    <w:rsid w:val="00361D5E"/>
    <w:rsid w:val="00361D71"/>
    <w:rsid w:val="00362115"/>
    <w:rsid w:val="0036213E"/>
    <w:rsid w:val="00362274"/>
    <w:rsid w:val="0036232F"/>
    <w:rsid w:val="00362635"/>
    <w:rsid w:val="00362676"/>
    <w:rsid w:val="003626DD"/>
    <w:rsid w:val="00362875"/>
    <w:rsid w:val="0036291F"/>
    <w:rsid w:val="00362B4A"/>
    <w:rsid w:val="00362DF0"/>
    <w:rsid w:val="003631E6"/>
    <w:rsid w:val="003634C0"/>
    <w:rsid w:val="00363703"/>
    <w:rsid w:val="00363907"/>
    <w:rsid w:val="0036393A"/>
    <w:rsid w:val="00363ACB"/>
    <w:rsid w:val="00363F33"/>
    <w:rsid w:val="003641E3"/>
    <w:rsid w:val="00364224"/>
    <w:rsid w:val="003642A6"/>
    <w:rsid w:val="003646CD"/>
    <w:rsid w:val="003646F5"/>
    <w:rsid w:val="0036496A"/>
    <w:rsid w:val="003649FB"/>
    <w:rsid w:val="00364BDE"/>
    <w:rsid w:val="00364C5E"/>
    <w:rsid w:val="00364D65"/>
    <w:rsid w:val="00364F29"/>
    <w:rsid w:val="0036528D"/>
    <w:rsid w:val="00365330"/>
    <w:rsid w:val="00365404"/>
    <w:rsid w:val="00365592"/>
    <w:rsid w:val="00365689"/>
    <w:rsid w:val="00365935"/>
    <w:rsid w:val="00365937"/>
    <w:rsid w:val="00365A71"/>
    <w:rsid w:val="00365AA6"/>
    <w:rsid w:val="00365ACB"/>
    <w:rsid w:val="00365B0A"/>
    <w:rsid w:val="00365DFD"/>
    <w:rsid w:val="00366030"/>
    <w:rsid w:val="00366142"/>
    <w:rsid w:val="0036619D"/>
    <w:rsid w:val="003661B3"/>
    <w:rsid w:val="0036620B"/>
    <w:rsid w:val="003662A0"/>
    <w:rsid w:val="0036648B"/>
    <w:rsid w:val="00366549"/>
    <w:rsid w:val="003666FD"/>
    <w:rsid w:val="0036699C"/>
    <w:rsid w:val="003669A9"/>
    <w:rsid w:val="00366DCB"/>
    <w:rsid w:val="00367057"/>
    <w:rsid w:val="00367319"/>
    <w:rsid w:val="003674FD"/>
    <w:rsid w:val="0036752F"/>
    <w:rsid w:val="00367767"/>
    <w:rsid w:val="00367855"/>
    <w:rsid w:val="00367BC9"/>
    <w:rsid w:val="00367BED"/>
    <w:rsid w:val="00367E7D"/>
    <w:rsid w:val="00370037"/>
    <w:rsid w:val="003702C2"/>
    <w:rsid w:val="00370446"/>
    <w:rsid w:val="003705AC"/>
    <w:rsid w:val="003706CF"/>
    <w:rsid w:val="003709DA"/>
    <w:rsid w:val="003709E1"/>
    <w:rsid w:val="00370C52"/>
    <w:rsid w:val="00370EC4"/>
    <w:rsid w:val="003710E1"/>
    <w:rsid w:val="00371100"/>
    <w:rsid w:val="003711E9"/>
    <w:rsid w:val="0037124D"/>
    <w:rsid w:val="00371250"/>
    <w:rsid w:val="00371317"/>
    <w:rsid w:val="0037166B"/>
    <w:rsid w:val="003716CA"/>
    <w:rsid w:val="00371787"/>
    <w:rsid w:val="003717EC"/>
    <w:rsid w:val="00371B2A"/>
    <w:rsid w:val="00371C30"/>
    <w:rsid w:val="00371D27"/>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3A"/>
    <w:rsid w:val="0037268E"/>
    <w:rsid w:val="00372702"/>
    <w:rsid w:val="00372925"/>
    <w:rsid w:val="003729B9"/>
    <w:rsid w:val="00372B75"/>
    <w:rsid w:val="00372DF6"/>
    <w:rsid w:val="00372F1F"/>
    <w:rsid w:val="00372F3C"/>
    <w:rsid w:val="00373052"/>
    <w:rsid w:val="003730EE"/>
    <w:rsid w:val="0037313B"/>
    <w:rsid w:val="003733E9"/>
    <w:rsid w:val="00373490"/>
    <w:rsid w:val="0037366C"/>
    <w:rsid w:val="00373A52"/>
    <w:rsid w:val="00373B7D"/>
    <w:rsid w:val="00373B84"/>
    <w:rsid w:val="00374105"/>
    <w:rsid w:val="0037411D"/>
    <w:rsid w:val="0037456D"/>
    <w:rsid w:val="00374663"/>
    <w:rsid w:val="0037493C"/>
    <w:rsid w:val="0037493F"/>
    <w:rsid w:val="003749C3"/>
    <w:rsid w:val="00374A54"/>
    <w:rsid w:val="00374B35"/>
    <w:rsid w:val="00374CAF"/>
    <w:rsid w:val="00374CF7"/>
    <w:rsid w:val="00374DB7"/>
    <w:rsid w:val="0037500D"/>
    <w:rsid w:val="003750F6"/>
    <w:rsid w:val="00375259"/>
    <w:rsid w:val="0037538D"/>
    <w:rsid w:val="0037542D"/>
    <w:rsid w:val="00375439"/>
    <w:rsid w:val="00375673"/>
    <w:rsid w:val="00375690"/>
    <w:rsid w:val="00375859"/>
    <w:rsid w:val="00375AE9"/>
    <w:rsid w:val="00375AFE"/>
    <w:rsid w:val="00375B14"/>
    <w:rsid w:val="00375E08"/>
    <w:rsid w:val="00375E73"/>
    <w:rsid w:val="00376014"/>
    <w:rsid w:val="00376182"/>
    <w:rsid w:val="0037626C"/>
    <w:rsid w:val="003763EE"/>
    <w:rsid w:val="003768CC"/>
    <w:rsid w:val="0037691B"/>
    <w:rsid w:val="0037691E"/>
    <w:rsid w:val="00376AB4"/>
    <w:rsid w:val="00376CC6"/>
    <w:rsid w:val="00376CE7"/>
    <w:rsid w:val="00376FA1"/>
    <w:rsid w:val="00377131"/>
    <w:rsid w:val="0037725E"/>
    <w:rsid w:val="00377275"/>
    <w:rsid w:val="0037728D"/>
    <w:rsid w:val="0037729E"/>
    <w:rsid w:val="0037736D"/>
    <w:rsid w:val="003774E0"/>
    <w:rsid w:val="0037751C"/>
    <w:rsid w:val="003776B4"/>
    <w:rsid w:val="003778BE"/>
    <w:rsid w:val="0037792A"/>
    <w:rsid w:val="00377982"/>
    <w:rsid w:val="00377A06"/>
    <w:rsid w:val="00377B73"/>
    <w:rsid w:val="00377D48"/>
    <w:rsid w:val="00380046"/>
    <w:rsid w:val="0038007A"/>
    <w:rsid w:val="003801E1"/>
    <w:rsid w:val="00380266"/>
    <w:rsid w:val="00380356"/>
    <w:rsid w:val="0038042B"/>
    <w:rsid w:val="0038044A"/>
    <w:rsid w:val="00380588"/>
    <w:rsid w:val="003805BD"/>
    <w:rsid w:val="0038061E"/>
    <w:rsid w:val="00380620"/>
    <w:rsid w:val="003806AE"/>
    <w:rsid w:val="003808F0"/>
    <w:rsid w:val="003809ED"/>
    <w:rsid w:val="00380C26"/>
    <w:rsid w:val="00380E52"/>
    <w:rsid w:val="00380E64"/>
    <w:rsid w:val="00380F11"/>
    <w:rsid w:val="0038105C"/>
    <w:rsid w:val="00381105"/>
    <w:rsid w:val="003811BD"/>
    <w:rsid w:val="003812D5"/>
    <w:rsid w:val="00381394"/>
    <w:rsid w:val="003813A8"/>
    <w:rsid w:val="003814F1"/>
    <w:rsid w:val="00381623"/>
    <w:rsid w:val="003817E8"/>
    <w:rsid w:val="003819F3"/>
    <w:rsid w:val="00381A59"/>
    <w:rsid w:val="00381A7E"/>
    <w:rsid w:val="00381B96"/>
    <w:rsid w:val="00381BE9"/>
    <w:rsid w:val="00381D59"/>
    <w:rsid w:val="00381E02"/>
    <w:rsid w:val="00381E05"/>
    <w:rsid w:val="00381E28"/>
    <w:rsid w:val="00381FE3"/>
    <w:rsid w:val="003823F1"/>
    <w:rsid w:val="003824A6"/>
    <w:rsid w:val="0038294C"/>
    <w:rsid w:val="003829C3"/>
    <w:rsid w:val="00382A35"/>
    <w:rsid w:val="00382CFD"/>
    <w:rsid w:val="00382D61"/>
    <w:rsid w:val="00382E7B"/>
    <w:rsid w:val="00382F93"/>
    <w:rsid w:val="00383300"/>
    <w:rsid w:val="00383494"/>
    <w:rsid w:val="003834FA"/>
    <w:rsid w:val="003835B5"/>
    <w:rsid w:val="003839E1"/>
    <w:rsid w:val="00383A15"/>
    <w:rsid w:val="00383AEA"/>
    <w:rsid w:val="00383F00"/>
    <w:rsid w:val="00383F09"/>
    <w:rsid w:val="00383F5A"/>
    <w:rsid w:val="00383FE6"/>
    <w:rsid w:val="003840EA"/>
    <w:rsid w:val="0038441E"/>
    <w:rsid w:val="003845DB"/>
    <w:rsid w:val="00384943"/>
    <w:rsid w:val="003849A5"/>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19"/>
    <w:rsid w:val="0038753B"/>
    <w:rsid w:val="00387683"/>
    <w:rsid w:val="0038795B"/>
    <w:rsid w:val="00387B43"/>
    <w:rsid w:val="00387FB8"/>
    <w:rsid w:val="003900AB"/>
    <w:rsid w:val="003900F3"/>
    <w:rsid w:val="003901F1"/>
    <w:rsid w:val="00390267"/>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DD"/>
    <w:rsid w:val="00391C4E"/>
    <w:rsid w:val="0039205F"/>
    <w:rsid w:val="0039220F"/>
    <w:rsid w:val="00392321"/>
    <w:rsid w:val="003923BB"/>
    <w:rsid w:val="003925DF"/>
    <w:rsid w:val="003926C2"/>
    <w:rsid w:val="003926C7"/>
    <w:rsid w:val="003927CA"/>
    <w:rsid w:val="00392815"/>
    <w:rsid w:val="0039287F"/>
    <w:rsid w:val="003928A1"/>
    <w:rsid w:val="00392D1F"/>
    <w:rsid w:val="0039300A"/>
    <w:rsid w:val="003931A4"/>
    <w:rsid w:val="00393320"/>
    <w:rsid w:val="003935E6"/>
    <w:rsid w:val="003935EC"/>
    <w:rsid w:val="003937FF"/>
    <w:rsid w:val="00393975"/>
    <w:rsid w:val="003939E2"/>
    <w:rsid w:val="00393DF7"/>
    <w:rsid w:val="00393EB4"/>
    <w:rsid w:val="00393F17"/>
    <w:rsid w:val="0039426D"/>
    <w:rsid w:val="00394423"/>
    <w:rsid w:val="00394438"/>
    <w:rsid w:val="00394605"/>
    <w:rsid w:val="003947E1"/>
    <w:rsid w:val="00394DCC"/>
    <w:rsid w:val="00394EF9"/>
    <w:rsid w:val="00394FFD"/>
    <w:rsid w:val="00395089"/>
    <w:rsid w:val="00395219"/>
    <w:rsid w:val="0039527D"/>
    <w:rsid w:val="003952E9"/>
    <w:rsid w:val="00395A50"/>
    <w:rsid w:val="00395ABF"/>
    <w:rsid w:val="00395AC8"/>
    <w:rsid w:val="00395C93"/>
    <w:rsid w:val="00395E35"/>
    <w:rsid w:val="00395E45"/>
    <w:rsid w:val="00395E5C"/>
    <w:rsid w:val="00395F20"/>
    <w:rsid w:val="00395FD5"/>
    <w:rsid w:val="00396102"/>
    <w:rsid w:val="00396138"/>
    <w:rsid w:val="003963DC"/>
    <w:rsid w:val="003964EF"/>
    <w:rsid w:val="0039654B"/>
    <w:rsid w:val="003966EB"/>
    <w:rsid w:val="003967BB"/>
    <w:rsid w:val="003968D6"/>
    <w:rsid w:val="00396C52"/>
    <w:rsid w:val="00396D18"/>
    <w:rsid w:val="0039715C"/>
    <w:rsid w:val="00397468"/>
    <w:rsid w:val="003978DC"/>
    <w:rsid w:val="00397970"/>
    <w:rsid w:val="00397A32"/>
    <w:rsid w:val="00397DA2"/>
    <w:rsid w:val="00397EE5"/>
    <w:rsid w:val="00397FF1"/>
    <w:rsid w:val="003A001C"/>
    <w:rsid w:val="003A025C"/>
    <w:rsid w:val="003A0291"/>
    <w:rsid w:val="003A03FE"/>
    <w:rsid w:val="003A04A2"/>
    <w:rsid w:val="003A07F3"/>
    <w:rsid w:val="003A0C33"/>
    <w:rsid w:val="003A0C83"/>
    <w:rsid w:val="003A10D1"/>
    <w:rsid w:val="003A126D"/>
    <w:rsid w:val="003A12D7"/>
    <w:rsid w:val="003A1493"/>
    <w:rsid w:val="003A1633"/>
    <w:rsid w:val="003A1666"/>
    <w:rsid w:val="003A1D7D"/>
    <w:rsid w:val="003A1D83"/>
    <w:rsid w:val="003A1ECC"/>
    <w:rsid w:val="003A2031"/>
    <w:rsid w:val="003A20C2"/>
    <w:rsid w:val="003A22B6"/>
    <w:rsid w:val="003A24A1"/>
    <w:rsid w:val="003A25A1"/>
    <w:rsid w:val="003A2658"/>
    <w:rsid w:val="003A27B6"/>
    <w:rsid w:val="003A2DB1"/>
    <w:rsid w:val="003A3109"/>
    <w:rsid w:val="003A34CA"/>
    <w:rsid w:val="003A3614"/>
    <w:rsid w:val="003A37B5"/>
    <w:rsid w:val="003A38A7"/>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F"/>
    <w:rsid w:val="003A4B4A"/>
    <w:rsid w:val="003A4C78"/>
    <w:rsid w:val="003A51C1"/>
    <w:rsid w:val="003A51D9"/>
    <w:rsid w:val="003A5321"/>
    <w:rsid w:val="003A5322"/>
    <w:rsid w:val="003A53C4"/>
    <w:rsid w:val="003A5707"/>
    <w:rsid w:val="003A58A4"/>
    <w:rsid w:val="003A597F"/>
    <w:rsid w:val="003A5DA9"/>
    <w:rsid w:val="003A5F1B"/>
    <w:rsid w:val="003A5F81"/>
    <w:rsid w:val="003A6088"/>
    <w:rsid w:val="003A6121"/>
    <w:rsid w:val="003A65D1"/>
    <w:rsid w:val="003A666D"/>
    <w:rsid w:val="003A6AEA"/>
    <w:rsid w:val="003A6DA3"/>
    <w:rsid w:val="003A6E67"/>
    <w:rsid w:val="003A70C5"/>
    <w:rsid w:val="003A70CA"/>
    <w:rsid w:val="003A747C"/>
    <w:rsid w:val="003A75A0"/>
    <w:rsid w:val="003A75F1"/>
    <w:rsid w:val="003A77CA"/>
    <w:rsid w:val="003A786C"/>
    <w:rsid w:val="003A7966"/>
    <w:rsid w:val="003A7979"/>
    <w:rsid w:val="003A7BAF"/>
    <w:rsid w:val="003B030B"/>
    <w:rsid w:val="003B05CC"/>
    <w:rsid w:val="003B0ABB"/>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1F"/>
    <w:rsid w:val="003B1C6C"/>
    <w:rsid w:val="003B1CD1"/>
    <w:rsid w:val="003B1F7C"/>
    <w:rsid w:val="003B1FBB"/>
    <w:rsid w:val="003B1FD4"/>
    <w:rsid w:val="003B20A2"/>
    <w:rsid w:val="003B21F8"/>
    <w:rsid w:val="003B22B6"/>
    <w:rsid w:val="003B233C"/>
    <w:rsid w:val="003B267B"/>
    <w:rsid w:val="003B27A8"/>
    <w:rsid w:val="003B2A5F"/>
    <w:rsid w:val="003B2C75"/>
    <w:rsid w:val="003B2C90"/>
    <w:rsid w:val="003B2D61"/>
    <w:rsid w:val="003B2FB9"/>
    <w:rsid w:val="003B30ED"/>
    <w:rsid w:val="003B310F"/>
    <w:rsid w:val="003B31C9"/>
    <w:rsid w:val="003B3260"/>
    <w:rsid w:val="003B344E"/>
    <w:rsid w:val="003B349D"/>
    <w:rsid w:val="003B3601"/>
    <w:rsid w:val="003B3602"/>
    <w:rsid w:val="003B367B"/>
    <w:rsid w:val="003B37C3"/>
    <w:rsid w:val="003B38C2"/>
    <w:rsid w:val="003B398E"/>
    <w:rsid w:val="003B3A7E"/>
    <w:rsid w:val="003B3B4A"/>
    <w:rsid w:val="003B3B5D"/>
    <w:rsid w:val="003B3C56"/>
    <w:rsid w:val="003B3D4A"/>
    <w:rsid w:val="003B41EE"/>
    <w:rsid w:val="003B425C"/>
    <w:rsid w:val="003B46F6"/>
    <w:rsid w:val="003B4922"/>
    <w:rsid w:val="003B4935"/>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D"/>
    <w:rsid w:val="003B5D2A"/>
    <w:rsid w:val="003B5EF2"/>
    <w:rsid w:val="003B5F2F"/>
    <w:rsid w:val="003B61B2"/>
    <w:rsid w:val="003B62D0"/>
    <w:rsid w:val="003B6300"/>
    <w:rsid w:val="003B6414"/>
    <w:rsid w:val="003B6482"/>
    <w:rsid w:val="003B65E4"/>
    <w:rsid w:val="003B6788"/>
    <w:rsid w:val="003B69AB"/>
    <w:rsid w:val="003B6A59"/>
    <w:rsid w:val="003B6DB7"/>
    <w:rsid w:val="003B70AA"/>
    <w:rsid w:val="003B7300"/>
    <w:rsid w:val="003B735E"/>
    <w:rsid w:val="003B73BB"/>
    <w:rsid w:val="003B740A"/>
    <w:rsid w:val="003B787E"/>
    <w:rsid w:val="003B79B6"/>
    <w:rsid w:val="003B79C7"/>
    <w:rsid w:val="003B7AF8"/>
    <w:rsid w:val="003B7BA1"/>
    <w:rsid w:val="003B7C8B"/>
    <w:rsid w:val="003B7CD3"/>
    <w:rsid w:val="003B7E74"/>
    <w:rsid w:val="003B7FA8"/>
    <w:rsid w:val="003C02D7"/>
    <w:rsid w:val="003C033D"/>
    <w:rsid w:val="003C043C"/>
    <w:rsid w:val="003C0523"/>
    <w:rsid w:val="003C0532"/>
    <w:rsid w:val="003C057B"/>
    <w:rsid w:val="003C05A5"/>
    <w:rsid w:val="003C066B"/>
    <w:rsid w:val="003C0733"/>
    <w:rsid w:val="003C080A"/>
    <w:rsid w:val="003C0865"/>
    <w:rsid w:val="003C0A96"/>
    <w:rsid w:val="003C0BF9"/>
    <w:rsid w:val="003C0C2D"/>
    <w:rsid w:val="003C0E62"/>
    <w:rsid w:val="003C11E2"/>
    <w:rsid w:val="003C1209"/>
    <w:rsid w:val="003C12FA"/>
    <w:rsid w:val="003C1570"/>
    <w:rsid w:val="003C1597"/>
    <w:rsid w:val="003C15BB"/>
    <w:rsid w:val="003C16DF"/>
    <w:rsid w:val="003C1776"/>
    <w:rsid w:val="003C17D8"/>
    <w:rsid w:val="003C184E"/>
    <w:rsid w:val="003C1921"/>
    <w:rsid w:val="003C1A43"/>
    <w:rsid w:val="003C1C02"/>
    <w:rsid w:val="003C1C36"/>
    <w:rsid w:val="003C1D60"/>
    <w:rsid w:val="003C1E1D"/>
    <w:rsid w:val="003C1F7B"/>
    <w:rsid w:val="003C1FB7"/>
    <w:rsid w:val="003C2023"/>
    <w:rsid w:val="003C20A5"/>
    <w:rsid w:val="003C211D"/>
    <w:rsid w:val="003C2148"/>
    <w:rsid w:val="003C2180"/>
    <w:rsid w:val="003C226B"/>
    <w:rsid w:val="003C229E"/>
    <w:rsid w:val="003C23A4"/>
    <w:rsid w:val="003C249F"/>
    <w:rsid w:val="003C25D9"/>
    <w:rsid w:val="003C25EF"/>
    <w:rsid w:val="003C260B"/>
    <w:rsid w:val="003C2792"/>
    <w:rsid w:val="003C28D3"/>
    <w:rsid w:val="003C28EE"/>
    <w:rsid w:val="003C293E"/>
    <w:rsid w:val="003C2C35"/>
    <w:rsid w:val="003C2C86"/>
    <w:rsid w:val="003C2CAE"/>
    <w:rsid w:val="003C2E20"/>
    <w:rsid w:val="003C2E49"/>
    <w:rsid w:val="003C31C1"/>
    <w:rsid w:val="003C34F0"/>
    <w:rsid w:val="003C363A"/>
    <w:rsid w:val="003C3707"/>
    <w:rsid w:val="003C371B"/>
    <w:rsid w:val="003C3768"/>
    <w:rsid w:val="003C3D89"/>
    <w:rsid w:val="003C3F49"/>
    <w:rsid w:val="003C4125"/>
    <w:rsid w:val="003C4174"/>
    <w:rsid w:val="003C41DA"/>
    <w:rsid w:val="003C4291"/>
    <w:rsid w:val="003C42C7"/>
    <w:rsid w:val="003C4532"/>
    <w:rsid w:val="003C4533"/>
    <w:rsid w:val="003C4610"/>
    <w:rsid w:val="003C4E3C"/>
    <w:rsid w:val="003C4E9B"/>
    <w:rsid w:val="003C509B"/>
    <w:rsid w:val="003C52DC"/>
    <w:rsid w:val="003C543F"/>
    <w:rsid w:val="003C54A9"/>
    <w:rsid w:val="003C5581"/>
    <w:rsid w:val="003C5649"/>
    <w:rsid w:val="003C57F0"/>
    <w:rsid w:val="003C592A"/>
    <w:rsid w:val="003C594A"/>
    <w:rsid w:val="003C5C7C"/>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AF7"/>
    <w:rsid w:val="003C6BFC"/>
    <w:rsid w:val="003C6EE9"/>
    <w:rsid w:val="003C6F5A"/>
    <w:rsid w:val="003C71C2"/>
    <w:rsid w:val="003C7442"/>
    <w:rsid w:val="003C7796"/>
    <w:rsid w:val="003C77C0"/>
    <w:rsid w:val="003C7977"/>
    <w:rsid w:val="003C7A07"/>
    <w:rsid w:val="003C7CFD"/>
    <w:rsid w:val="003C7E7C"/>
    <w:rsid w:val="003D0061"/>
    <w:rsid w:val="003D021D"/>
    <w:rsid w:val="003D0304"/>
    <w:rsid w:val="003D0406"/>
    <w:rsid w:val="003D04E2"/>
    <w:rsid w:val="003D05EC"/>
    <w:rsid w:val="003D09A3"/>
    <w:rsid w:val="003D09B2"/>
    <w:rsid w:val="003D0A51"/>
    <w:rsid w:val="003D0A5D"/>
    <w:rsid w:val="003D0BFE"/>
    <w:rsid w:val="003D0CC1"/>
    <w:rsid w:val="003D0CCD"/>
    <w:rsid w:val="003D0DE7"/>
    <w:rsid w:val="003D0E58"/>
    <w:rsid w:val="003D0EE1"/>
    <w:rsid w:val="003D1076"/>
    <w:rsid w:val="003D144E"/>
    <w:rsid w:val="003D14C4"/>
    <w:rsid w:val="003D163D"/>
    <w:rsid w:val="003D1C82"/>
    <w:rsid w:val="003D1E51"/>
    <w:rsid w:val="003D2085"/>
    <w:rsid w:val="003D20B8"/>
    <w:rsid w:val="003D213B"/>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953"/>
    <w:rsid w:val="003D3A07"/>
    <w:rsid w:val="003D402B"/>
    <w:rsid w:val="003D40DA"/>
    <w:rsid w:val="003D4118"/>
    <w:rsid w:val="003D41A6"/>
    <w:rsid w:val="003D4422"/>
    <w:rsid w:val="003D4574"/>
    <w:rsid w:val="003D462D"/>
    <w:rsid w:val="003D47D0"/>
    <w:rsid w:val="003D49C3"/>
    <w:rsid w:val="003D49C4"/>
    <w:rsid w:val="003D49DA"/>
    <w:rsid w:val="003D4F95"/>
    <w:rsid w:val="003D5032"/>
    <w:rsid w:val="003D5092"/>
    <w:rsid w:val="003D5196"/>
    <w:rsid w:val="003D5300"/>
    <w:rsid w:val="003D5415"/>
    <w:rsid w:val="003D54F6"/>
    <w:rsid w:val="003D55F3"/>
    <w:rsid w:val="003D55F6"/>
    <w:rsid w:val="003D5630"/>
    <w:rsid w:val="003D576F"/>
    <w:rsid w:val="003D5818"/>
    <w:rsid w:val="003D5835"/>
    <w:rsid w:val="003D58CF"/>
    <w:rsid w:val="003D5C77"/>
    <w:rsid w:val="003D5E44"/>
    <w:rsid w:val="003D6008"/>
    <w:rsid w:val="003D607A"/>
    <w:rsid w:val="003D628D"/>
    <w:rsid w:val="003D64FE"/>
    <w:rsid w:val="003D65FC"/>
    <w:rsid w:val="003D662B"/>
    <w:rsid w:val="003D6812"/>
    <w:rsid w:val="003D692C"/>
    <w:rsid w:val="003D6953"/>
    <w:rsid w:val="003D6B07"/>
    <w:rsid w:val="003D6D99"/>
    <w:rsid w:val="003D6E6B"/>
    <w:rsid w:val="003D7211"/>
    <w:rsid w:val="003D73D9"/>
    <w:rsid w:val="003D73EF"/>
    <w:rsid w:val="003D767C"/>
    <w:rsid w:val="003D774E"/>
    <w:rsid w:val="003D782D"/>
    <w:rsid w:val="003D7991"/>
    <w:rsid w:val="003D79EA"/>
    <w:rsid w:val="003D7A5C"/>
    <w:rsid w:val="003D7B10"/>
    <w:rsid w:val="003D7EBC"/>
    <w:rsid w:val="003E0284"/>
    <w:rsid w:val="003E031F"/>
    <w:rsid w:val="003E053E"/>
    <w:rsid w:val="003E065B"/>
    <w:rsid w:val="003E0679"/>
    <w:rsid w:val="003E068C"/>
    <w:rsid w:val="003E09F4"/>
    <w:rsid w:val="003E0A14"/>
    <w:rsid w:val="003E0E80"/>
    <w:rsid w:val="003E0F5A"/>
    <w:rsid w:val="003E1193"/>
    <w:rsid w:val="003E143C"/>
    <w:rsid w:val="003E1473"/>
    <w:rsid w:val="003E14F2"/>
    <w:rsid w:val="003E160B"/>
    <w:rsid w:val="003E16CC"/>
    <w:rsid w:val="003E17F9"/>
    <w:rsid w:val="003E18A5"/>
    <w:rsid w:val="003E1DBE"/>
    <w:rsid w:val="003E1F2E"/>
    <w:rsid w:val="003E22E6"/>
    <w:rsid w:val="003E2396"/>
    <w:rsid w:val="003E239B"/>
    <w:rsid w:val="003E24AE"/>
    <w:rsid w:val="003E24FF"/>
    <w:rsid w:val="003E2535"/>
    <w:rsid w:val="003E253F"/>
    <w:rsid w:val="003E28CE"/>
    <w:rsid w:val="003E2A36"/>
    <w:rsid w:val="003E3172"/>
    <w:rsid w:val="003E329D"/>
    <w:rsid w:val="003E358F"/>
    <w:rsid w:val="003E35E1"/>
    <w:rsid w:val="003E3652"/>
    <w:rsid w:val="003E389D"/>
    <w:rsid w:val="003E3F38"/>
    <w:rsid w:val="003E3FD1"/>
    <w:rsid w:val="003E407A"/>
    <w:rsid w:val="003E40E9"/>
    <w:rsid w:val="003E40EC"/>
    <w:rsid w:val="003E4221"/>
    <w:rsid w:val="003E42DD"/>
    <w:rsid w:val="003E4580"/>
    <w:rsid w:val="003E4C20"/>
    <w:rsid w:val="003E4C6F"/>
    <w:rsid w:val="003E4C72"/>
    <w:rsid w:val="003E509D"/>
    <w:rsid w:val="003E50BC"/>
    <w:rsid w:val="003E521B"/>
    <w:rsid w:val="003E5242"/>
    <w:rsid w:val="003E5428"/>
    <w:rsid w:val="003E55F9"/>
    <w:rsid w:val="003E5857"/>
    <w:rsid w:val="003E5AD0"/>
    <w:rsid w:val="003E5B0C"/>
    <w:rsid w:val="003E5B29"/>
    <w:rsid w:val="003E5D45"/>
    <w:rsid w:val="003E5DA4"/>
    <w:rsid w:val="003E5DBF"/>
    <w:rsid w:val="003E5E46"/>
    <w:rsid w:val="003E5E76"/>
    <w:rsid w:val="003E6282"/>
    <w:rsid w:val="003E642C"/>
    <w:rsid w:val="003E666D"/>
    <w:rsid w:val="003E671D"/>
    <w:rsid w:val="003E6734"/>
    <w:rsid w:val="003E6829"/>
    <w:rsid w:val="003E68BF"/>
    <w:rsid w:val="003E6B45"/>
    <w:rsid w:val="003E6C39"/>
    <w:rsid w:val="003E6D4A"/>
    <w:rsid w:val="003E6D71"/>
    <w:rsid w:val="003E6F97"/>
    <w:rsid w:val="003E720C"/>
    <w:rsid w:val="003E7412"/>
    <w:rsid w:val="003E7719"/>
    <w:rsid w:val="003E77A8"/>
    <w:rsid w:val="003E79C3"/>
    <w:rsid w:val="003E7C4E"/>
    <w:rsid w:val="003E7D8C"/>
    <w:rsid w:val="003F008D"/>
    <w:rsid w:val="003F020E"/>
    <w:rsid w:val="003F0285"/>
    <w:rsid w:val="003F0377"/>
    <w:rsid w:val="003F041D"/>
    <w:rsid w:val="003F07D9"/>
    <w:rsid w:val="003F082A"/>
    <w:rsid w:val="003F0906"/>
    <w:rsid w:val="003F0F10"/>
    <w:rsid w:val="003F10E5"/>
    <w:rsid w:val="003F12DE"/>
    <w:rsid w:val="003F1329"/>
    <w:rsid w:val="003F1447"/>
    <w:rsid w:val="003F15C3"/>
    <w:rsid w:val="003F164B"/>
    <w:rsid w:val="003F180F"/>
    <w:rsid w:val="003F19D3"/>
    <w:rsid w:val="003F1A7F"/>
    <w:rsid w:val="003F1E9F"/>
    <w:rsid w:val="003F21A7"/>
    <w:rsid w:val="003F2409"/>
    <w:rsid w:val="003F2433"/>
    <w:rsid w:val="003F252C"/>
    <w:rsid w:val="003F25C3"/>
    <w:rsid w:val="003F279B"/>
    <w:rsid w:val="003F27F2"/>
    <w:rsid w:val="003F2999"/>
    <w:rsid w:val="003F29CC"/>
    <w:rsid w:val="003F2A64"/>
    <w:rsid w:val="003F2CB2"/>
    <w:rsid w:val="003F2CD9"/>
    <w:rsid w:val="003F2E00"/>
    <w:rsid w:val="003F2F5C"/>
    <w:rsid w:val="003F2F81"/>
    <w:rsid w:val="003F2FF7"/>
    <w:rsid w:val="003F302D"/>
    <w:rsid w:val="003F3653"/>
    <w:rsid w:val="003F37B0"/>
    <w:rsid w:val="003F3B26"/>
    <w:rsid w:val="003F3BB0"/>
    <w:rsid w:val="003F3C39"/>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F28"/>
    <w:rsid w:val="003F5F83"/>
    <w:rsid w:val="003F636B"/>
    <w:rsid w:val="003F6757"/>
    <w:rsid w:val="003F69D2"/>
    <w:rsid w:val="003F6AD5"/>
    <w:rsid w:val="003F6DE3"/>
    <w:rsid w:val="003F6E18"/>
    <w:rsid w:val="003F6E9F"/>
    <w:rsid w:val="003F702F"/>
    <w:rsid w:val="003F7030"/>
    <w:rsid w:val="003F7147"/>
    <w:rsid w:val="003F729E"/>
    <w:rsid w:val="003F762A"/>
    <w:rsid w:val="003F782F"/>
    <w:rsid w:val="003F7906"/>
    <w:rsid w:val="003F7955"/>
    <w:rsid w:val="003F79B0"/>
    <w:rsid w:val="003F7C7E"/>
    <w:rsid w:val="003F7CBB"/>
    <w:rsid w:val="003F7E5F"/>
    <w:rsid w:val="00400048"/>
    <w:rsid w:val="0040005D"/>
    <w:rsid w:val="004001A4"/>
    <w:rsid w:val="004003EC"/>
    <w:rsid w:val="0040053A"/>
    <w:rsid w:val="004005D9"/>
    <w:rsid w:val="00400CFF"/>
    <w:rsid w:val="00400E2F"/>
    <w:rsid w:val="00400E8E"/>
    <w:rsid w:val="0040111C"/>
    <w:rsid w:val="004011F6"/>
    <w:rsid w:val="00401281"/>
    <w:rsid w:val="004012B8"/>
    <w:rsid w:val="004012EE"/>
    <w:rsid w:val="00401339"/>
    <w:rsid w:val="00401403"/>
    <w:rsid w:val="004014A8"/>
    <w:rsid w:val="00401575"/>
    <w:rsid w:val="0040158F"/>
    <w:rsid w:val="0040195F"/>
    <w:rsid w:val="00401976"/>
    <w:rsid w:val="00401AC2"/>
    <w:rsid w:val="00401B78"/>
    <w:rsid w:val="00401C0B"/>
    <w:rsid w:val="00401CC9"/>
    <w:rsid w:val="00401DD6"/>
    <w:rsid w:val="00401FA8"/>
    <w:rsid w:val="0040203D"/>
    <w:rsid w:val="00402045"/>
    <w:rsid w:val="004020B8"/>
    <w:rsid w:val="0040252B"/>
    <w:rsid w:val="004025F3"/>
    <w:rsid w:val="0040260E"/>
    <w:rsid w:val="00402688"/>
    <w:rsid w:val="004027F5"/>
    <w:rsid w:val="00402838"/>
    <w:rsid w:val="00402946"/>
    <w:rsid w:val="00402A04"/>
    <w:rsid w:val="00402C50"/>
    <w:rsid w:val="00402F61"/>
    <w:rsid w:val="004030C8"/>
    <w:rsid w:val="00403171"/>
    <w:rsid w:val="004033A9"/>
    <w:rsid w:val="0040343F"/>
    <w:rsid w:val="00403552"/>
    <w:rsid w:val="004036D5"/>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B4"/>
    <w:rsid w:val="004048A1"/>
    <w:rsid w:val="0040493A"/>
    <w:rsid w:val="00404A33"/>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4D5"/>
    <w:rsid w:val="004065B4"/>
    <w:rsid w:val="00406786"/>
    <w:rsid w:val="0040682D"/>
    <w:rsid w:val="00406B3A"/>
    <w:rsid w:val="00406E44"/>
    <w:rsid w:val="00406ECB"/>
    <w:rsid w:val="00406ED1"/>
    <w:rsid w:val="00406ED2"/>
    <w:rsid w:val="00406F9B"/>
    <w:rsid w:val="004072AC"/>
    <w:rsid w:val="00407642"/>
    <w:rsid w:val="0040783F"/>
    <w:rsid w:val="00407A8E"/>
    <w:rsid w:val="0041007C"/>
    <w:rsid w:val="00410094"/>
    <w:rsid w:val="004100F6"/>
    <w:rsid w:val="0041011A"/>
    <w:rsid w:val="00410737"/>
    <w:rsid w:val="0041092D"/>
    <w:rsid w:val="00410969"/>
    <w:rsid w:val="004109B1"/>
    <w:rsid w:val="00410B76"/>
    <w:rsid w:val="00410F4D"/>
    <w:rsid w:val="00411032"/>
    <w:rsid w:val="00411242"/>
    <w:rsid w:val="004116FD"/>
    <w:rsid w:val="00411888"/>
    <w:rsid w:val="00411924"/>
    <w:rsid w:val="0041197A"/>
    <w:rsid w:val="00411AA2"/>
    <w:rsid w:val="00411DAE"/>
    <w:rsid w:val="00411DE2"/>
    <w:rsid w:val="00411E0F"/>
    <w:rsid w:val="00411E32"/>
    <w:rsid w:val="00412077"/>
    <w:rsid w:val="004121BE"/>
    <w:rsid w:val="0041221A"/>
    <w:rsid w:val="0041223E"/>
    <w:rsid w:val="004122C8"/>
    <w:rsid w:val="004123FB"/>
    <w:rsid w:val="00412590"/>
    <w:rsid w:val="0041276E"/>
    <w:rsid w:val="00412772"/>
    <w:rsid w:val="0041287E"/>
    <w:rsid w:val="00412895"/>
    <w:rsid w:val="00412A9A"/>
    <w:rsid w:val="00412B6E"/>
    <w:rsid w:val="00412C31"/>
    <w:rsid w:val="00412E39"/>
    <w:rsid w:val="00412E7E"/>
    <w:rsid w:val="00412E8B"/>
    <w:rsid w:val="00412F13"/>
    <w:rsid w:val="00412FD9"/>
    <w:rsid w:val="004130D0"/>
    <w:rsid w:val="004130E3"/>
    <w:rsid w:val="0041316B"/>
    <w:rsid w:val="004132D7"/>
    <w:rsid w:val="00413414"/>
    <w:rsid w:val="0041374E"/>
    <w:rsid w:val="00413986"/>
    <w:rsid w:val="00413AF3"/>
    <w:rsid w:val="00413CF9"/>
    <w:rsid w:val="00413F5C"/>
    <w:rsid w:val="00413FDB"/>
    <w:rsid w:val="00413FFC"/>
    <w:rsid w:val="00414292"/>
    <w:rsid w:val="004142F4"/>
    <w:rsid w:val="0041457D"/>
    <w:rsid w:val="004145D1"/>
    <w:rsid w:val="00414712"/>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D8B"/>
    <w:rsid w:val="00415E96"/>
    <w:rsid w:val="00415EB6"/>
    <w:rsid w:val="0041609E"/>
    <w:rsid w:val="00416310"/>
    <w:rsid w:val="00416437"/>
    <w:rsid w:val="00416877"/>
    <w:rsid w:val="00416A90"/>
    <w:rsid w:val="00416AB6"/>
    <w:rsid w:val="00416AE7"/>
    <w:rsid w:val="00416BAD"/>
    <w:rsid w:val="00416C24"/>
    <w:rsid w:val="00416CC6"/>
    <w:rsid w:val="00416CDB"/>
    <w:rsid w:val="00416DA2"/>
    <w:rsid w:val="00416DBA"/>
    <w:rsid w:val="00416E2B"/>
    <w:rsid w:val="00416EEB"/>
    <w:rsid w:val="00417089"/>
    <w:rsid w:val="00417331"/>
    <w:rsid w:val="00417446"/>
    <w:rsid w:val="0041744A"/>
    <w:rsid w:val="00417524"/>
    <w:rsid w:val="004175BD"/>
    <w:rsid w:val="00417646"/>
    <w:rsid w:val="00417687"/>
    <w:rsid w:val="004176AD"/>
    <w:rsid w:val="004176FB"/>
    <w:rsid w:val="004176FF"/>
    <w:rsid w:val="00417BD8"/>
    <w:rsid w:val="00417C95"/>
    <w:rsid w:val="00417DEB"/>
    <w:rsid w:val="00417E16"/>
    <w:rsid w:val="00420139"/>
    <w:rsid w:val="0042013C"/>
    <w:rsid w:val="00420206"/>
    <w:rsid w:val="0042023F"/>
    <w:rsid w:val="00420449"/>
    <w:rsid w:val="00420598"/>
    <w:rsid w:val="004206A1"/>
    <w:rsid w:val="004206C4"/>
    <w:rsid w:val="00420786"/>
    <w:rsid w:val="004207A1"/>
    <w:rsid w:val="00420A9A"/>
    <w:rsid w:val="00420B61"/>
    <w:rsid w:val="00420E59"/>
    <w:rsid w:val="00420F16"/>
    <w:rsid w:val="00420F1F"/>
    <w:rsid w:val="00420F3A"/>
    <w:rsid w:val="00420FB4"/>
    <w:rsid w:val="004210C1"/>
    <w:rsid w:val="0042110F"/>
    <w:rsid w:val="004211E8"/>
    <w:rsid w:val="0042138F"/>
    <w:rsid w:val="00421523"/>
    <w:rsid w:val="00421542"/>
    <w:rsid w:val="0042155C"/>
    <w:rsid w:val="00421608"/>
    <w:rsid w:val="004216AF"/>
    <w:rsid w:val="00421726"/>
    <w:rsid w:val="00421778"/>
    <w:rsid w:val="0042177D"/>
    <w:rsid w:val="00421859"/>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309A"/>
    <w:rsid w:val="00423108"/>
    <w:rsid w:val="004231E8"/>
    <w:rsid w:val="0042332D"/>
    <w:rsid w:val="00423477"/>
    <w:rsid w:val="00423479"/>
    <w:rsid w:val="004234F9"/>
    <w:rsid w:val="00423632"/>
    <w:rsid w:val="004237C0"/>
    <w:rsid w:val="004237F9"/>
    <w:rsid w:val="004239B1"/>
    <w:rsid w:val="00423A7A"/>
    <w:rsid w:val="00423AF6"/>
    <w:rsid w:val="00423CEC"/>
    <w:rsid w:val="00423DC2"/>
    <w:rsid w:val="00423DDB"/>
    <w:rsid w:val="00423F0D"/>
    <w:rsid w:val="004241D0"/>
    <w:rsid w:val="00424548"/>
    <w:rsid w:val="0042457E"/>
    <w:rsid w:val="00424598"/>
    <w:rsid w:val="004245FA"/>
    <w:rsid w:val="004247C2"/>
    <w:rsid w:val="00424879"/>
    <w:rsid w:val="00424CB3"/>
    <w:rsid w:val="00424F22"/>
    <w:rsid w:val="00424FA7"/>
    <w:rsid w:val="004250CB"/>
    <w:rsid w:val="00425340"/>
    <w:rsid w:val="00425483"/>
    <w:rsid w:val="004255B8"/>
    <w:rsid w:val="00425618"/>
    <w:rsid w:val="004257BB"/>
    <w:rsid w:val="00425899"/>
    <w:rsid w:val="004258E9"/>
    <w:rsid w:val="004259AB"/>
    <w:rsid w:val="004259E2"/>
    <w:rsid w:val="00425AFA"/>
    <w:rsid w:val="00425B38"/>
    <w:rsid w:val="00425C1E"/>
    <w:rsid w:val="00425CB9"/>
    <w:rsid w:val="00425DA0"/>
    <w:rsid w:val="00425E33"/>
    <w:rsid w:val="0042604D"/>
    <w:rsid w:val="0042606C"/>
    <w:rsid w:val="00426179"/>
    <w:rsid w:val="004262BA"/>
    <w:rsid w:val="00426580"/>
    <w:rsid w:val="004265FC"/>
    <w:rsid w:val="00426611"/>
    <w:rsid w:val="00426680"/>
    <w:rsid w:val="00426705"/>
    <w:rsid w:val="00426720"/>
    <w:rsid w:val="00426744"/>
    <w:rsid w:val="00426816"/>
    <w:rsid w:val="00426884"/>
    <w:rsid w:val="00426DA6"/>
    <w:rsid w:val="00426E84"/>
    <w:rsid w:val="004271D4"/>
    <w:rsid w:val="00427264"/>
    <w:rsid w:val="0042732D"/>
    <w:rsid w:val="00427340"/>
    <w:rsid w:val="004273D5"/>
    <w:rsid w:val="00427671"/>
    <w:rsid w:val="004276EE"/>
    <w:rsid w:val="004276F1"/>
    <w:rsid w:val="004277F0"/>
    <w:rsid w:val="004278CC"/>
    <w:rsid w:val="00427AAD"/>
    <w:rsid w:val="00427CC1"/>
    <w:rsid w:val="00427DEA"/>
    <w:rsid w:val="00427E19"/>
    <w:rsid w:val="00430309"/>
    <w:rsid w:val="004305D3"/>
    <w:rsid w:val="0043062F"/>
    <w:rsid w:val="00430640"/>
    <w:rsid w:val="00430768"/>
    <w:rsid w:val="0043086F"/>
    <w:rsid w:val="00430D56"/>
    <w:rsid w:val="00430ECB"/>
    <w:rsid w:val="00430EEF"/>
    <w:rsid w:val="004310E0"/>
    <w:rsid w:val="00431172"/>
    <w:rsid w:val="0043117E"/>
    <w:rsid w:val="0043119A"/>
    <w:rsid w:val="00431324"/>
    <w:rsid w:val="004314D8"/>
    <w:rsid w:val="00431684"/>
    <w:rsid w:val="00431976"/>
    <w:rsid w:val="00431B8B"/>
    <w:rsid w:val="00431BE8"/>
    <w:rsid w:val="00431C9D"/>
    <w:rsid w:val="004320BE"/>
    <w:rsid w:val="00432110"/>
    <w:rsid w:val="004321D0"/>
    <w:rsid w:val="004323AD"/>
    <w:rsid w:val="004324F7"/>
    <w:rsid w:val="00432699"/>
    <w:rsid w:val="0043269D"/>
    <w:rsid w:val="00432741"/>
    <w:rsid w:val="004327C0"/>
    <w:rsid w:val="004327FF"/>
    <w:rsid w:val="00432837"/>
    <w:rsid w:val="0043285C"/>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730"/>
    <w:rsid w:val="004337DC"/>
    <w:rsid w:val="004337F7"/>
    <w:rsid w:val="0043384D"/>
    <w:rsid w:val="004338CF"/>
    <w:rsid w:val="0043390D"/>
    <w:rsid w:val="00433AB7"/>
    <w:rsid w:val="00433F51"/>
    <w:rsid w:val="00433FBC"/>
    <w:rsid w:val="0043400A"/>
    <w:rsid w:val="00434013"/>
    <w:rsid w:val="00434198"/>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E2"/>
    <w:rsid w:val="00436212"/>
    <w:rsid w:val="004363DA"/>
    <w:rsid w:val="0043647F"/>
    <w:rsid w:val="00436A65"/>
    <w:rsid w:val="00436AAA"/>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2A"/>
    <w:rsid w:val="00437B68"/>
    <w:rsid w:val="00437BB6"/>
    <w:rsid w:val="00437BE3"/>
    <w:rsid w:val="00437D57"/>
    <w:rsid w:val="00437EB8"/>
    <w:rsid w:val="00437F54"/>
    <w:rsid w:val="00440548"/>
    <w:rsid w:val="00440703"/>
    <w:rsid w:val="004408EC"/>
    <w:rsid w:val="004409B2"/>
    <w:rsid w:val="00440A26"/>
    <w:rsid w:val="00440FE8"/>
    <w:rsid w:val="004411A8"/>
    <w:rsid w:val="0044121D"/>
    <w:rsid w:val="00441255"/>
    <w:rsid w:val="00441544"/>
    <w:rsid w:val="00441877"/>
    <w:rsid w:val="0044193F"/>
    <w:rsid w:val="00441D5D"/>
    <w:rsid w:val="00441E02"/>
    <w:rsid w:val="004421F7"/>
    <w:rsid w:val="004422F9"/>
    <w:rsid w:val="0044236F"/>
    <w:rsid w:val="004426C0"/>
    <w:rsid w:val="004427F0"/>
    <w:rsid w:val="004429F0"/>
    <w:rsid w:val="0044303D"/>
    <w:rsid w:val="00443062"/>
    <w:rsid w:val="004430C8"/>
    <w:rsid w:val="00443209"/>
    <w:rsid w:val="004432A0"/>
    <w:rsid w:val="00443423"/>
    <w:rsid w:val="004435C2"/>
    <w:rsid w:val="004435D1"/>
    <w:rsid w:val="004436AA"/>
    <w:rsid w:val="004437F2"/>
    <w:rsid w:val="0044391B"/>
    <w:rsid w:val="004439BE"/>
    <w:rsid w:val="004439CA"/>
    <w:rsid w:val="00443BAA"/>
    <w:rsid w:val="00443FF9"/>
    <w:rsid w:val="0044416F"/>
    <w:rsid w:val="004441ED"/>
    <w:rsid w:val="0044442F"/>
    <w:rsid w:val="0044495D"/>
    <w:rsid w:val="00444A5D"/>
    <w:rsid w:val="00444B1D"/>
    <w:rsid w:val="00444CEC"/>
    <w:rsid w:val="00444D07"/>
    <w:rsid w:val="0044514A"/>
    <w:rsid w:val="004452A8"/>
    <w:rsid w:val="004454D4"/>
    <w:rsid w:val="004455AD"/>
    <w:rsid w:val="004456BF"/>
    <w:rsid w:val="004458D9"/>
    <w:rsid w:val="004459CE"/>
    <w:rsid w:val="004459DC"/>
    <w:rsid w:val="00445AC8"/>
    <w:rsid w:val="00445AE4"/>
    <w:rsid w:val="00445BB0"/>
    <w:rsid w:val="00445CD3"/>
    <w:rsid w:val="00445D72"/>
    <w:rsid w:val="00445E2E"/>
    <w:rsid w:val="00445E7B"/>
    <w:rsid w:val="00445FEA"/>
    <w:rsid w:val="00445FF7"/>
    <w:rsid w:val="00446144"/>
    <w:rsid w:val="00446151"/>
    <w:rsid w:val="0044619E"/>
    <w:rsid w:val="00446200"/>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6F4B"/>
    <w:rsid w:val="004471E9"/>
    <w:rsid w:val="0044720F"/>
    <w:rsid w:val="00447510"/>
    <w:rsid w:val="0044754D"/>
    <w:rsid w:val="004477A0"/>
    <w:rsid w:val="004478B9"/>
    <w:rsid w:val="004479FE"/>
    <w:rsid w:val="00447F3F"/>
    <w:rsid w:val="00450392"/>
    <w:rsid w:val="004509AB"/>
    <w:rsid w:val="00450A11"/>
    <w:rsid w:val="00450C58"/>
    <w:rsid w:val="00450DDD"/>
    <w:rsid w:val="00451000"/>
    <w:rsid w:val="004511C4"/>
    <w:rsid w:val="0045123F"/>
    <w:rsid w:val="004512ED"/>
    <w:rsid w:val="0045159A"/>
    <w:rsid w:val="00451628"/>
    <w:rsid w:val="0045173E"/>
    <w:rsid w:val="0045189D"/>
    <w:rsid w:val="004518DC"/>
    <w:rsid w:val="00451C57"/>
    <w:rsid w:val="00451EA4"/>
    <w:rsid w:val="00451ED0"/>
    <w:rsid w:val="00451FD0"/>
    <w:rsid w:val="00452253"/>
    <w:rsid w:val="00452295"/>
    <w:rsid w:val="004523DC"/>
    <w:rsid w:val="004523EE"/>
    <w:rsid w:val="00452485"/>
    <w:rsid w:val="004524EC"/>
    <w:rsid w:val="00452AEE"/>
    <w:rsid w:val="00452C05"/>
    <w:rsid w:val="00452D2E"/>
    <w:rsid w:val="00452E09"/>
    <w:rsid w:val="00452EF5"/>
    <w:rsid w:val="00453318"/>
    <w:rsid w:val="00453341"/>
    <w:rsid w:val="00453352"/>
    <w:rsid w:val="00453392"/>
    <w:rsid w:val="0045341C"/>
    <w:rsid w:val="00453460"/>
    <w:rsid w:val="00453484"/>
    <w:rsid w:val="004534AA"/>
    <w:rsid w:val="004535AA"/>
    <w:rsid w:val="004536DD"/>
    <w:rsid w:val="004538EE"/>
    <w:rsid w:val="00453A71"/>
    <w:rsid w:val="00453AB9"/>
    <w:rsid w:val="00453B24"/>
    <w:rsid w:val="00453D1B"/>
    <w:rsid w:val="00453EDD"/>
    <w:rsid w:val="00453F99"/>
    <w:rsid w:val="004540B5"/>
    <w:rsid w:val="00454106"/>
    <w:rsid w:val="004541B4"/>
    <w:rsid w:val="004541C0"/>
    <w:rsid w:val="004541FB"/>
    <w:rsid w:val="00454293"/>
    <w:rsid w:val="0045438E"/>
    <w:rsid w:val="0045454A"/>
    <w:rsid w:val="00454785"/>
    <w:rsid w:val="004548A8"/>
    <w:rsid w:val="00454DC1"/>
    <w:rsid w:val="00454FA4"/>
    <w:rsid w:val="00454FAC"/>
    <w:rsid w:val="00455004"/>
    <w:rsid w:val="00455040"/>
    <w:rsid w:val="004556B2"/>
    <w:rsid w:val="004556D2"/>
    <w:rsid w:val="00455778"/>
    <w:rsid w:val="004557B1"/>
    <w:rsid w:val="00455DC6"/>
    <w:rsid w:val="00455DCB"/>
    <w:rsid w:val="00455DE3"/>
    <w:rsid w:val="00455EA2"/>
    <w:rsid w:val="00456058"/>
    <w:rsid w:val="004562F1"/>
    <w:rsid w:val="00456412"/>
    <w:rsid w:val="004567B7"/>
    <w:rsid w:val="004568DF"/>
    <w:rsid w:val="00456CBC"/>
    <w:rsid w:val="00456D10"/>
    <w:rsid w:val="00456D2F"/>
    <w:rsid w:val="00456D76"/>
    <w:rsid w:val="00456EF8"/>
    <w:rsid w:val="00457152"/>
    <w:rsid w:val="004572A2"/>
    <w:rsid w:val="004573BB"/>
    <w:rsid w:val="00457532"/>
    <w:rsid w:val="004576B9"/>
    <w:rsid w:val="004577B8"/>
    <w:rsid w:val="00457847"/>
    <w:rsid w:val="004578BB"/>
    <w:rsid w:val="00457906"/>
    <w:rsid w:val="00457AA1"/>
    <w:rsid w:val="00457AB4"/>
    <w:rsid w:val="00457BC2"/>
    <w:rsid w:val="00457BDA"/>
    <w:rsid w:val="00457DF5"/>
    <w:rsid w:val="0046015A"/>
    <w:rsid w:val="0046019F"/>
    <w:rsid w:val="004601BD"/>
    <w:rsid w:val="0046037D"/>
    <w:rsid w:val="0046045A"/>
    <w:rsid w:val="004604EB"/>
    <w:rsid w:val="004606B8"/>
    <w:rsid w:val="0046077A"/>
    <w:rsid w:val="00460883"/>
    <w:rsid w:val="00460927"/>
    <w:rsid w:val="00460A68"/>
    <w:rsid w:val="00460E1E"/>
    <w:rsid w:val="00460E82"/>
    <w:rsid w:val="00460FCA"/>
    <w:rsid w:val="00461153"/>
    <w:rsid w:val="00461210"/>
    <w:rsid w:val="00461808"/>
    <w:rsid w:val="004619A8"/>
    <w:rsid w:val="00461A04"/>
    <w:rsid w:val="00461CA0"/>
    <w:rsid w:val="00461E37"/>
    <w:rsid w:val="0046207B"/>
    <w:rsid w:val="004620BF"/>
    <w:rsid w:val="00462258"/>
    <w:rsid w:val="00462339"/>
    <w:rsid w:val="004626F6"/>
    <w:rsid w:val="00462766"/>
    <w:rsid w:val="00462964"/>
    <w:rsid w:val="00462A6B"/>
    <w:rsid w:val="00462B24"/>
    <w:rsid w:val="00462DDB"/>
    <w:rsid w:val="0046300E"/>
    <w:rsid w:val="004630E3"/>
    <w:rsid w:val="0046320D"/>
    <w:rsid w:val="00463265"/>
    <w:rsid w:val="004632B6"/>
    <w:rsid w:val="00463464"/>
    <w:rsid w:val="004634D4"/>
    <w:rsid w:val="0046356A"/>
    <w:rsid w:val="00463615"/>
    <w:rsid w:val="00463B13"/>
    <w:rsid w:val="00463E94"/>
    <w:rsid w:val="00463E9A"/>
    <w:rsid w:val="00463F53"/>
    <w:rsid w:val="00463F75"/>
    <w:rsid w:val="00464053"/>
    <w:rsid w:val="004641E6"/>
    <w:rsid w:val="0046421B"/>
    <w:rsid w:val="00464761"/>
    <w:rsid w:val="004647D4"/>
    <w:rsid w:val="00464889"/>
    <w:rsid w:val="004648E6"/>
    <w:rsid w:val="00464A30"/>
    <w:rsid w:val="00464BCC"/>
    <w:rsid w:val="00464C0B"/>
    <w:rsid w:val="00464CE3"/>
    <w:rsid w:val="00464DD5"/>
    <w:rsid w:val="004650DF"/>
    <w:rsid w:val="00465205"/>
    <w:rsid w:val="00465206"/>
    <w:rsid w:val="00465408"/>
    <w:rsid w:val="00465913"/>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99"/>
    <w:rsid w:val="00466E8C"/>
    <w:rsid w:val="00467080"/>
    <w:rsid w:val="00467091"/>
    <w:rsid w:val="0046714E"/>
    <w:rsid w:val="00467273"/>
    <w:rsid w:val="00467302"/>
    <w:rsid w:val="00467347"/>
    <w:rsid w:val="00467375"/>
    <w:rsid w:val="004673A9"/>
    <w:rsid w:val="004674A4"/>
    <w:rsid w:val="004674D2"/>
    <w:rsid w:val="004676CE"/>
    <w:rsid w:val="004678BB"/>
    <w:rsid w:val="0046791B"/>
    <w:rsid w:val="004679DB"/>
    <w:rsid w:val="00467A84"/>
    <w:rsid w:val="00467B2A"/>
    <w:rsid w:val="00467BCD"/>
    <w:rsid w:val="00467C08"/>
    <w:rsid w:val="00467E1A"/>
    <w:rsid w:val="00467FA5"/>
    <w:rsid w:val="004701AA"/>
    <w:rsid w:val="004701DC"/>
    <w:rsid w:val="00470329"/>
    <w:rsid w:val="00470586"/>
    <w:rsid w:val="004708CA"/>
    <w:rsid w:val="00470B9B"/>
    <w:rsid w:val="00470D48"/>
    <w:rsid w:val="00470F13"/>
    <w:rsid w:val="00471043"/>
    <w:rsid w:val="004711F0"/>
    <w:rsid w:val="0047165A"/>
    <w:rsid w:val="00471851"/>
    <w:rsid w:val="00471895"/>
    <w:rsid w:val="004719F1"/>
    <w:rsid w:val="00471BB3"/>
    <w:rsid w:val="00471C93"/>
    <w:rsid w:val="00471DAD"/>
    <w:rsid w:val="00471E9D"/>
    <w:rsid w:val="00472023"/>
    <w:rsid w:val="00472024"/>
    <w:rsid w:val="00472359"/>
    <w:rsid w:val="004725B5"/>
    <w:rsid w:val="004725FE"/>
    <w:rsid w:val="004727C1"/>
    <w:rsid w:val="00472942"/>
    <w:rsid w:val="00472ADB"/>
    <w:rsid w:val="00472DC8"/>
    <w:rsid w:val="00473209"/>
    <w:rsid w:val="004732CD"/>
    <w:rsid w:val="004733FF"/>
    <w:rsid w:val="0047394A"/>
    <w:rsid w:val="00473A65"/>
    <w:rsid w:val="00473A9C"/>
    <w:rsid w:val="00473B00"/>
    <w:rsid w:val="00473D37"/>
    <w:rsid w:val="00473DA8"/>
    <w:rsid w:val="00473F6A"/>
    <w:rsid w:val="004742FA"/>
    <w:rsid w:val="00474418"/>
    <w:rsid w:val="0047448C"/>
    <w:rsid w:val="004744B8"/>
    <w:rsid w:val="004744D7"/>
    <w:rsid w:val="00474629"/>
    <w:rsid w:val="00474704"/>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B38"/>
    <w:rsid w:val="00475BF8"/>
    <w:rsid w:val="00475E92"/>
    <w:rsid w:val="00476137"/>
    <w:rsid w:val="004761B6"/>
    <w:rsid w:val="004761D0"/>
    <w:rsid w:val="004762AA"/>
    <w:rsid w:val="004762AB"/>
    <w:rsid w:val="004764C5"/>
    <w:rsid w:val="004764F4"/>
    <w:rsid w:val="00476584"/>
    <w:rsid w:val="0047669A"/>
    <w:rsid w:val="004768F7"/>
    <w:rsid w:val="00476914"/>
    <w:rsid w:val="0047697F"/>
    <w:rsid w:val="00476AC4"/>
    <w:rsid w:val="00476B57"/>
    <w:rsid w:val="00476DA4"/>
    <w:rsid w:val="00476FE9"/>
    <w:rsid w:val="00476FFF"/>
    <w:rsid w:val="00477209"/>
    <w:rsid w:val="004772C9"/>
    <w:rsid w:val="004773AF"/>
    <w:rsid w:val="00477593"/>
    <w:rsid w:val="0047766B"/>
    <w:rsid w:val="004776F3"/>
    <w:rsid w:val="00477712"/>
    <w:rsid w:val="00477883"/>
    <w:rsid w:val="004778B5"/>
    <w:rsid w:val="00477A24"/>
    <w:rsid w:val="00477E0F"/>
    <w:rsid w:val="00477E11"/>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C3D"/>
    <w:rsid w:val="00480D03"/>
    <w:rsid w:val="00480D51"/>
    <w:rsid w:val="00480D7F"/>
    <w:rsid w:val="00480EFB"/>
    <w:rsid w:val="00481046"/>
    <w:rsid w:val="00481226"/>
    <w:rsid w:val="004815A0"/>
    <w:rsid w:val="004815F7"/>
    <w:rsid w:val="00481645"/>
    <w:rsid w:val="00481653"/>
    <w:rsid w:val="00481971"/>
    <w:rsid w:val="00481A92"/>
    <w:rsid w:val="00481D65"/>
    <w:rsid w:val="00481ECA"/>
    <w:rsid w:val="004821CB"/>
    <w:rsid w:val="004822A0"/>
    <w:rsid w:val="00482306"/>
    <w:rsid w:val="004823A4"/>
    <w:rsid w:val="004823FD"/>
    <w:rsid w:val="004825DC"/>
    <w:rsid w:val="00482980"/>
    <w:rsid w:val="00482A7E"/>
    <w:rsid w:val="00482B4E"/>
    <w:rsid w:val="00482C1D"/>
    <w:rsid w:val="00482EE9"/>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A1"/>
    <w:rsid w:val="004852F7"/>
    <w:rsid w:val="004853EF"/>
    <w:rsid w:val="004854CB"/>
    <w:rsid w:val="00485558"/>
    <w:rsid w:val="004855A5"/>
    <w:rsid w:val="0048574F"/>
    <w:rsid w:val="004857C2"/>
    <w:rsid w:val="004858A7"/>
    <w:rsid w:val="00485B6A"/>
    <w:rsid w:val="00485E7C"/>
    <w:rsid w:val="00485E9A"/>
    <w:rsid w:val="00485EB5"/>
    <w:rsid w:val="00485F78"/>
    <w:rsid w:val="00485FDC"/>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A04"/>
    <w:rsid w:val="00492C34"/>
    <w:rsid w:val="00492CB5"/>
    <w:rsid w:val="00492D1D"/>
    <w:rsid w:val="00492DF7"/>
    <w:rsid w:val="00492E4E"/>
    <w:rsid w:val="00493180"/>
    <w:rsid w:val="00493239"/>
    <w:rsid w:val="00493504"/>
    <w:rsid w:val="00493584"/>
    <w:rsid w:val="00493AC0"/>
    <w:rsid w:val="00493B3D"/>
    <w:rsid w:val="00493C49"/>
    <w:rsid w:val="00493D66"/>
    <w:rsid w:val="00493D8D"/>
    <w:rsid w:val="00493DE6"/>
    <w:rsid w:val="00493F9C"/>
    <w:rsid w:val="004942D1"/>
    <w:rsid w:val="00494555"/>
    <w:rsid w:val="004946A5"/>
    <w:rsid w:val="0049476D"/>
    <w:rsid w:val="00494826"/>
    <w:rsid w:val="00494847"/>
    <w:rsid w:val="00494910"/>
    <w:rsid w:val="00494C96"/>
    <w:rsid w:val="00494CCE"/>
    <w:rsid w:val="004951AC"/>
    <w:rsid w:val="00495234"/>
    <w:rsid w:val="004953BC"/>
    <w:rsid w:val="004954B1"/>
    <w:rsid w:val="004956D5"/>
    <w:rsid w:val="0049589B"/>
    <w:rsid w:val="00495A2F"/>
    <w:rsid w:val="00495AD5"/>
    <w:rsid w:val="00495C92"/>
    <w:rsid w:val="00495CDC"/>
    <w:rsid w:val="00495DAD"/>
    <w:rsid w:val="00495E1A"/>
    <w:rsid w:val="00495F6C"/>
    <w:rsid w:val="00495FFF"/>
    <w:rsid w:val="0049603D"/>
    <w:rsid w:val="004960EE"/>
    <w:rsid w:val="004961AB"/>
    <w:rsid w:val="00496282"/>
    <w:rsid w:val="004963C6"/>
    <w:rsid w:val="004963DC"/>
    <w:rsid w:val="004964A1"/>
    <w:rsid w:val="0049663C"/>
    <w:rsid w:val="004966C1"/>
    <w:rsid w:val="004966EA"/>
    <w:rsid w:val="004968AC"/>
    <w:rsid w:val="00496AB5"/>
    <w:rsid w:val="00496B42"/>
    <w:rsid w:val="00496E88"/>
    <w:rsid w:val="00496FF0"/>
    <w:rsid w:val="00497194"/>
    <w:rsid w:val="0049723A"/>
    <w:rsid w:val="004972D1"/>
    <w:rsid w:val="004972DF"/>
    <w:rsid w:val="0049748D"/>
    <w:rsid w:val="004976FB"/>
    <w:rsid w:val="00497827"/>
    <w:rsid w:val="0049793B"/>
    <w:rsid w:val="0049799F"/>
    <w:rsid w:val="00497B3E"/>
    <w:rsid w:val="00497DB2"/>
    <w:rsid w:val="00497DE9"/>
    <w:rsid w:val="004A0080"/>
    <w:rsid w:val="004A0368"/>
    <w:rsid w:val="004A054B"/>
    <w:rsid w:val="004A083E"/>
    <w:rsid w:val="004A085B"/>
    <w:rsid w:val="004A0BE1"/>
    <w:rsid w:val="004A0C88"/>
    <w:rsid w:val="004A0D9B"/>
    <w:rsid w:val="004A0E38"/>
    <w:rsid w:val="004A0E5E"/>
    <w:rsid w:val="004A0F80"/>
    <w:rsid w:val="004A0FA2"/>
    <w:rsid w:val="004A1073"/>
    <w:rsid w:val="004A10FF"/>
    <w:rsid w:val="004A1130"/>
    <w:rsid w:val="004A1591"/>
    <w:rsid w:val="004A1878"/>
    <w:rsid w:val="004A1925"/>
    <w:rsid w:val="004A1A7C"/>
    <w:rsid w:val="004A1AA7"/>
    <w:rsid w:val="004A1AE6"/>
    <w:rsid w:val="004A1B60"/>
    <w:rsid w:val="004A1DEA"/>
    <w:rsid w:val="004A1FDC"/>
    <w:rsid w:val="004A2081"/>
    <w:rsid w:val="004A22FA"/>
    <w:rsid w:val="004A25B6"/>
    <w:rsid w:val="004A2685"/>
    <w:rsid w:val="004A26EF"/>
    <w:rsid w:val="004A278E"/>
    <w:rsid w:val="004A290E"/>
    <w:rsid w:val="004A290F"/>
    <w:rsid w:val="004A2A38"/>
    <w:rsid w:val="004A2A64"/>
    <w:rsid w:val="004A311D"/>
    <w:rsid w:val="004A31BA"/>
    <w:rsid w:val="004A3242"/>
    <w:rsid w:val="004A32EB"/>
    <w:rsid w:val="004A33E9"/>
    <w:rsid w:val="004A36AA"/>
    <w:rsid w:val="004A37EE"/>
    <w:rsid w:val="004A387F"/>
    <w:rsid w:val="004A3949"/>
    <w:rsid w:val="004A39B6"/>
    <w:rsid w:val="004A39C6"/>
    <w:rsid w:val="004A3BFD"/>
    <w:rsid w:val="004A3CD8"/>
    <w:rsid w:val="004A3D1A"/>
    <w:rsid w:val="004A3EB3"/>
    <w:rsid w:val="004A4020"/>
    <w:rsid w:val="004A4159"/>
    <w:rsid w:val="004A416C"/>
    <w:rsid w:val="004A4185"/>
    <w:rsid w:val="004A42AD"/>
    <w:rsid w:val="004A453A"/>
    <w:rsid w:val="004A4624"/>
    <w:rsid w:val="004A4842"/>
    <w:rsid w:val="004A49A0"/>
    <w:rsid w:val="004A4B16"/>
    <w:rsid w:val="004A4BC3"/>
    <w:rsid w:val="004A4C73"/>
    <w:rsid w:val="004A4C89"/>
    <w:rsid w:val="004A4FAC"/>
    <w:rsid w:val="004A4FB8"/>
    <w:rsid w:val="004A506A"/>
    <w:rsid w:val="004A50E3"/>
    <w:rsid w:val="004A50FF"/>
    <w:rsid w:val="004A5176"/>
    <w:rsid w:val="004A56DB"/>
    <w:rsid w:val="004A5B2A"/>
    <w:rsid w:val="004A5E21"/>
    <w:rsid w:val="004A5E64"/>
    <w:rsid w:val="004A5EB9"/>
    <w:rsid w:val="004A622D"/>
    <w:rsid w:val="004A6234"/>
    <w:rsid w:val="004A64E1"/>
    <w:rsid w:val="004A6527"/>
    <w:rsid w:val="004A6674"/>
    <w:rsid w:val="004A668A"/>
    <w:rsid w:val="004A67FF"/>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C2D"/>
    <w:rsid w:val="004A7C37"/>
    <w:rsid w:val="004A7DA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EA9"/>
    <w:rsid w:val="004B1F73"/>
    <w:rsid w:val="004B21AA"/>
    <w:rsid w:val="004B226A"/>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BF7"/>
    <w:rsid w:val="004B3CA4"/>
    <w:rsid w:val="004B3F17"/>
    <w:rsid w:val="004B3F34"/>
    <w:rsid w:val="004B40FE"/>
    <w:rsid w:val="004B4286"/>
    <w:rsid w:val="004B475A"/>
    <w:rsid w:val="004B47C7"/>
    <w:rsid w:val="004B4881"/>
    <w:rsid w:val="004B49CE"/>
    <w:rsid w:val="004B4A05"/>
    <w:rsid w:val="004B4FB2"/>
    <w:rsid w:val="004B4FDA"/>
    <w:rsid w:val="004B529D"/>
    <w:rsid w:val="004B535B"/>
    <w:rsid w:val="004B5503"/>
    <w:rsid w:val="004B57A2"/>
    <w:rsid w:val="004B5B43"/>
    <w:rsid w:val="004B5BD9"/>
    <w:rsid w:val="004B5C7C"/>
    <w:rsid w:val="004B5D59"/>
    <w:rsid w:val="004B5EFA"/>
    <w:rsid w:val="004B60E0"/>
    <w:rsid w:val="004B6209"/>
    <w:rsid w:val="004B6223"/>
    <w:rsid w:val="004B626D"/>
    <w:rsid w:val="004B62AC"/>
    <w:rsid w:val="004B64D5"/>
    <w:rsid w:val="004B653F"/>
    <w:rsid w:val="004B668E"/>
    <w:rsid w:val="004B6B96"/>
    <w:rsid w:val="004B6F7F"/>
    <w:rsid w:val="004B6FA7"/>
    <w:rsid w:val="004B70E2"/>
    <w:rsid w:val="004B71D2"/>
    <w:rsid w:val="004B7215"/>
    <w:rsid w:val="004B72F2"/>
    <w:rsid w:val="004B7428"/>
    <w:rsid w:val="004B74E0"/>
    <w:rsid w:val="004B74FF"/>
    <w:rsid w:val="004B75C4"/>
    <w:rsid w:val="004B75F7"/>
    <w:rsid w:val="004B76E7"/>
    <w:rsid w:val="004B76EB"/>
    <w:rsid w:val="004B7899"/>
    <w:rsid w:val="004B7903"/>
    <w:rsid w:val="004B7A7A"/>
    <w:rsid w:val="004B7BA2"/>
    <w:rsid w:val="004B7BF4"/>
    <w:rsid w:val="004B7D02"/>
    <w:rsid w:val="004B7DFD"/>
    <w:rsid w:val="004B7E70"/>
    <w:rsid w:val="004B7E88"/>
    <w:rsid w:val="004B7FED"/>
    <w:rsid w:val="004C00D2"/>
    <w:rsid w:val="004C01B4"/>
    <w:rsid w:val="004C0286"/>
    <w:rsid w:val="004C02F0"/>
    <w:rsid w:val="004C0599"/>
    <w:rsid w:val="004C0621"/>
    <w:rsid w:val="004C0669"/>
    <w:rsid w:val="004C083C"/>
    <w:rsid w:val="004C09F5"/>
    <w:rsid w:val="004C0BB3"/>
    <w:rsid w:val="004C0BD8"/>
    <w:rsid w:val="004C0BE1"/>
    <w:rsid w:val="004C0DC5"/>
    <w:rsid w:val="004C0E40"/>
    <w:rsid w:val="004C0EC1"/>
    <w:rsid w:val="004C110F"/>
    <w:rsid w:val="004C12F2"/>
    <w:rsid w:val="004C1328"/>
    <w:rsid w:val="004C1394"/>
    <w:rsid w:val="004C1543"/>
    <w:rsid w:val="004C1611"/>
    <w:rsid w:val="004C1A95"/>
    <w:rsid w:val="004C1C41"/>
    <w:rsid w:val="004C1CCD"/>
    <w:rsid w:val="004C1E45"/>
    <w:rsid w:val="004C1ECA"/>
    <w:rsid w:val="004C1ED0"/>
    <w:rsid w:val="004C1EFA"/>
    <w:rsid w:val="004C20B0"/>
    <w:rsid w:val="004C20B8"/>
    <w:rsid w:val="004C22E5"/>
    <w:rsid w:val="004C234A"/>
    <w:rsid w:val="004C249F"/>
    <w:rsid w:val="004C24C3"/>
    <w:rsid w:val="004C254D"/>
    <w:rsid w:val="004C263B"/>
    <w:rsid w:val="004C2894"/>
    <w:rsid w:val="004C2A53"/>
    <w:rsid w:val="004C2D89"/>
    <w:rsid w:val="004C2EB0"/>
    <w:rsid w:val="004C2F27"/>
    <w:rsid w:val="004C315F"/>
    <w:rsid w:val="004C3255"/>
    <w:rsid w:val="004C33B3"/>
    <w:rsid w:val="004C342F"/>
    <w:rsid w:val="004C3669"/>
    <w:rsid w:val="004C371B"/>
    <w:rsid w:val="004C3949"/>
    <w:rsid w:val="004C3A83"/>
    <w:rsid w:val="004C3AA9"/>
    <w:rsid w:val="004C3B95"/>
    <w:rsid w:val="004C3C3A"/>
    <w:rsid w:val="004C3C4E"/>
    <w:rsid w:val="004C3E3B"/>
    <w:rsid w:val="004C3E86"/>
    <w:rsid w:val="004C3F2F"/>
    <w:rsid w:val="004C3F50"/>
    <w:rsid w:val="004C406F"/>
    <w:rsid w:val="004C4168"/>
    <w:rsid w:val="004C43A1"/>
    <w:rsid w:val="004C45D8"/>
    <w:rsid w:val="004C4615"/>
    <w:rsid w:val="004C4B67"/>
    <w:rsid w:val="004C4BB4"/>
    <w:rsid w:val="004C4F18"/>
    <w:rsid w:val="004C4F58"/>
    <w:rsid w:val="004C51C4"/>
    <w:rsid w:val="004C52AB"/>
    <w:rsid w:val="004C53EF"/>
    <w:rsid w:val="004C545F"/>
    <w:rsid w:val="004C5470"/>
    <w:rsid w:val="004C547F"/>
    <w:rsid w:val="004C5488"/>
    <w:rsid w:val="004C56E7"/>
    <w:rsid w:val="004C58B1"/>
    <w:rsid w:val="004C58B7"/>
    <w:rsid w:val="004C5AA2"/>
    <w:rsid w:val="004C5B02"/>
    <w:rsid w:val="004C5DE4"/>
    <w:rsid w:val="004C5E0E"/>
    <w:rsid w:val="004C5ECF"/>
    <w:rsid w:val="004C6026"/>
    <w:rsid w:val="004C61EA"/>
    <w:rsid w:val="004C632F"/>
    <w:rsid w:val="004C634D"/>
    <w:rsid w:val="004C6770"/>
    <w:rsid w:val="004C6D7D"/>
    <w:rsid w:val="004C6DCF"/>
    <w:rsid w:val="004C6ED7"/>
    <w:rsid w:val="004C700E"/>
    <w:rsid w:val="004C7072"/>
    <w:rsid w:val="004C7101"/>
    <w:rsid w:val="004C7270"/>
    <w:rsid w:val="004C747E"/>
    <w:rsid w:val="004C7614"/>
    <w:rsid w:val="004C7672"/>
    <w:rsid w:val="004C795A"/>
    <w:rsid w:val="004C79E4"/>
    <w:rsid w:val="004C7A23"/>
    <w:rsid w:val="004C7C86"/>
    <w:rsid w:val="004C7DBF"/>
    <w:rsid w:val="004C7E2E"/>
    <w:rsid w:val="004C7EAD"/>
    <w:rsid w:val="004D006C"/>
    <w:rsid w:val="004D0107"/>
    <w:rsid w:val="004D0253"/>
    <w:rsid w:val="004D04BD"/>
    <w:rsid w:val="004D06E9"/>
    <w:rsid w:val="004D07C4"/>
    <w:rsid w:val="004D0803"/>
    <w:rsid w:val="004D0A0D"/>
    <w:rsid w:val="004D0D53"/>
    <w:rsid w:val="004D0F26"/>
    <w:rsid w:val="004D1025"/>
    <w:rsid w:val="004D1208"/>
    <w:rsid w:val="004D13F2"/>
    <w:rsid w:val="004D13F8"/>
    <w:rsid w:val="004D140A"/>
    <w:rsid w:val="004D1B25"/>
    <w:rsid w:val="004D1C2B"/>
    <w:rsid w:val="004D1C30"/>
    <w:rsid w:val="004D1D91"/>
    <w:rsid w:val="004D1DD7"/>
    <w:rsid w:val="004D1E3F"/>
    <w:rsid w:val="004D1FF7"/>
    <w:rsid w:val="004D2217"/>
    <w:rsid w:val="004D257A"/>
    <w:rsid w:val="004D2668"/>
    <w:rsid w:val="004D26E2"/>
    <w:rsid w:val="004D2744"/>
    <w:rsid w:val="004D2765"/>
    <w:rsid w:val="004D28E9"/>
    <w:rsid w:val="004D28EA"/>
    <w:rsid w:val="004D2B4A"/>
    <w:rsid w:val="004D2B7A"/>
    <w:rsid w:val="004D2D3E"/>
    <w:rsid w:val="004D2DBC"/>
    <w:rsid w:val="004D2E15"/>
    <w:rsid w:val="004D2F87"/>
    <w:rsid w:val="004D34F5"/>
    <w:rsid w:val="004D3786"/>
    <w:rsid w:val="004D37FD"/>
    <w:rsid w:val="004D394E"/>
    <w:rsid w:val="004D3BA5"/>
    <w:rsid w:val="004D3CEC"/>
    <w:rsid w:val="004D3E71"/>
    <w:rsid w:val="004D3F23"/>
    <w:rsid w:val="004D4015"/>
    <w:rsid w:val="004D433A"/>
    <w:rsid w:val="004D43C1"/>
    <w:rsid w:val="004D447F"/>
    <w:rsid w:val="004D4619"/>
    <w:rsid w:val="004D4877"/>
    <w:rsid w:val="004D4A7C"/>
    <w:rsid w:val="004D4C62"/>
    <w:rsid w:val="004D51A9"/>
    <w:rsid w:val="004D51DB"/>
    <w:rsid w:val="004D5345"/>
    <w:rsid w:val="004D5624"/>
    <w:rsid w:val="004D580B"/>
    <w:rsid w:val="004D594F"/>
    <w:rsid w:val="004D5C84"/>
    <w:rsid w:val="004D5CFB"/>
    <w:rsid w:val="004D5E59"/>
    <w:rsid w:val="004D6174"/>
    <w:rsid w:val="004D6321"/>
    <w:rsid w:val="004D638E"/>
    <w:rsid w:val="004D64D5"/>
    <w:rsid w:val="004D66BD"/>
    <w:rsid w:val="004D6865"/>
    <w:rsid w:val="004D691D"/>
    <w:rsid w:val="004D6B47"/>
    <w:rsid w:val="004D6C64"/>
    <w:rsid w:val="004D6EAF"/>
    <w:rsid w:val="004D70E2"/>
    <w:rsid w:val="004D71A3"/>
    <w:rsid w:val="004D7360"/>
    <w:rsid w:val="004D73AB"/>
    <w:rsid w:val="004D757A"/>
    <w:rsid w:val="004D7626"/>
    <w:rsid w:val="004D7966"/>
    <w:rsid w:val="004D7A1C"/>
    <w:rsid w:val="004D7A4D"/>
    <w:rsid w:val="004D7B40"/>
    <w:rsid w:val="004D7B89"/>
    <w:rsid w:val="004D7D1A"/>
    <w:rsid w:val="004D7EBF"/>
    <w:rsid w:val="004E0297"/>
    <w:rsid w:val="004E043E"/>
    <w:rsid w:val="004E0547"/>
    <w:rsid w:val="004E0649"/>
    <w:rsid w:val="004E0691"/>
    <w:rsid w:val="004E0718"/>
    <w:rsid w:val="004E0805"/>
    <w:rsid w:val="004E0974"/>
    <w:rsid w:val="004E0A58"/>
    <w:rsid w:val="004E0A5D"/>
    <w:rsid w:val="004E0AF1"/>
    <w:rsid w:val="004E0D9E"/>
    <w:rsid w:val="004E0FBD"/>
    <w:rsid w:val="004E10FE"/>
    <w:rsid w:val="004E11A7"/>
    <w:rsid w:val="004E11F8"/>
    <w:rsid w:val="004E13B7"/>
    <w:rsid w:val="004E14AC"/>
    <w:rsid w:val="004E14CE"/>
    <w:rsid w:val="004E15A3"/>
    <w:rsid w:val="004E167B"/>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719"/>
    <w:rsid w:val="004E295E"/>
    <w:rsid w:val="004E2A68"/>
    <w:rsid w:val="004E2B84"/>
    <w:rsid w:val="004E2C19"/>
    <w:rsid w:val="004E2C82"/>
    <w:rsid w:val="004E2CAA"/>
    <w:rsid w:val="004E2D05"/>
    <w:rsid w:val="004E2EAC"/>
    <w:rsid w:val="004E2F3F"/>
    <w:rsid w:val="004E2F9E"/>
    <w:rsid w:val="004E2FA7"/>
    <w:rsid w:val="004E3023"/>
    <w:rsid w:val="004E30DB"/>
    <w:rsid w:val="004E3387"/>
    <w:rsid w:val="004E33A2"/>
    <w:rsid w:val="004E33B7"/>
    <w:rsid w:val="004E347F"/>
    <w:rsid w:val="004E3510"/>
    <w:rsid w:val="004E35F1"/>
    <w:rsid w:val="004E3819"/>
    <w:rsid w:val="004E3990"/>
    <w:rsid w:val="004E3B01"/>
    <w:rsid w:val="004E3B24"/>
    <w:rsid w:val="004E3C62"/>
    <w:rsid w:val="004E3D49"/>
    <w:rsid w:val="004E3E10"/>
    <w:rsid w:val="004E3E5C"/>
    <w:rsid w:val="004E403F"/>
    <w:rsid w:val="004E404A"/>
    <w:rsid w:val="004E444A"/>
    <w:rsid w:val="004E48FC"/>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66"/>
    <w:rsid w:val="004E555F"/>
    <w:rsid w:val="004E57E3"/>
    <w:rsid w:val="004E5CB2"/>
    <w:rsid w:val="004E5E6A"/>
    <w:rsid w:val="004E6086"/>
    <w:rsid w:val="004E6196"/>
    <w:rsid w:val="004E61C7"/>
    <w:rsid w:val="004E6272"/>
    <w:rsid w:val="004E64B0"/>
    <w:rsid w:val="004E67FE"/>
    <w:rsid w:val="004E6820"/>
    <w:rsid w:val="004E685C"/>
    <w:rsid w:val="004E69AE"/>
    <w:rsid w:val="004E6A83"/>
    <w:rsid w:val="004E6C3B"/>
    <w:rsid w:val="004E6D39"/>
    <w:rsid w:val="004E7079"/>
    <w:rsid w:val="004E707B"/>
    <w:rsid w:val="004E7132"/>
    <w:rsid w:val="004E7291"/>
    <w:rsid w:val="004E7370"/>
    <w:rsid w:val="004E73BD"/>
    <w:rsid w:val="004E76DB"/>
    <w:rsid w:val="004E76DE"/>
    <w:rsid w:val="004E76DF"/>
    <w:rsid w:val="004E7789"/>
    <w:rsid w:val="004E7916"/>
    <w:rsid w:val="004E7C4E"/>
    <w:rsid w:val="004E7ECD"/>
    <w:rsid w:val="004E7EF5"/>
    <w:rsid w:val="004F0022"/>
    <w:rsid w:val="004F015E"/>
    <w:rsid w:val="004F0238"/>
    <w:rsid w:val="004F0318"/>
    <w:rsid w:val="004F06B9"/>
    <w:rsid w:val="004F071D"/>
    <w:rsid w:val="004F095E"/>
    <w:rsid w:val="004F0AD7"/>
    <w:rsid w:val="004F0B62"/>
    <w:rsid w:val="004F0DB4"/>
    <w:rsid w:val="004F0E58"/>
    <w:rsid w:val="004F14FA"/>
    <w:rsid w:val="004F1558"/>
    <w:rsid w:val="004F1787"/>
    <w:rsid w:val="004F18C5"/>
    <w:rsid w:val="004F1A24"/>
    <w:rsid w:val="004F1ABD"/>
    <w:rsid w:val="004F1AD2"/>
    <w:rsid w:val="004F1CF3"/>
    <w:rsid w:val="004F1D7D"/>
    <w:rsid w:val="004F1E75"/>
    <w:rsid w:val="004F1F16"/>
    <w:rsid w:val="004F263B"/>
    <w:rsid w:val="004F2703"/>
    <w:rsid w:val="004F2999"/>
    <w:rsid w:val="004F2ADC"/>
    <w:rsid w:val="004F2C55"/>
    <w:rsid w:val="004F3191"/>
    <w:rsid w:val="004F31CA"/>
    <w:rsid w:val="004F33AA"/>
    <w:rsid w:val="004F359C"/>
    <w:rsid w:val="004F3A04"/>
    <w:rsid w:val="004F3BB8"/>
    <w:rsid w:val="004F3BFA"/>
    <w:rsid w:val="004F3E44"/>
    <w:rsid w:val="004F3F01"/>
    <w:rsid w:val="004F4355"/>
    <w:rsid w:val="004F4384"/>
    <w:rsid w:val="004F43EA"/>
    <w:rsid w:val="004F46FE"/>
    <w:rsid w:val="004F482D"/>
    <w:rsid w:val="004F4933"/>
    <w:rsid w:val="004F4DBC"/>
    <w:rsid w:val="004F4E35"/>
    <w:rsid w:val="004F4FE3"/>
    <w:rsid w:val="004F5275"/>
    <w:rsid w:val="004F5460"/>
    <w:rsid w:val="004F56AD"/>
    <w:rsid w:val="004F57B9"/>
    <w:rsid w:val="004F5835"/>
    <w:rsid w:val="004F5D4E"/>
    <w:rsid w:val="004F5E98"/>
    <w:rsid w:val="004F5EE9"/>
    <w:rsid w:val="004F5EF2"/>
    <w:rsid w:val="004F5F2B"/>
    <w:rsid w:val="004F6177"/>
    <w:rsid w:val="004F620A"/>
    <w:rsid w:val="004F6262"/>
    <w:rsid w:val="004F62D1"/>
    <w:rsid w:val="004F6564"/>
    <w:rsid w:val="004F65D6"/>
    <w:rsid w:val="004F661F"/>
    <w:rsid w:val="004F6A04"/>
    <w:rsid w:val="004F6B58"/>
    <w:rsid w:val="004F6B7A"/>
    <w:rsid w:val="004F6DAF"/>
    <w:rsid w:val="004F7131"/>
    <w:rsid w:val="004F7167"/>
    <w:rsid w:val="004F7389"/>
    <w:rsid w:val="004F73A9"/>
    <w:rsid w:val="004F7429"/>
    <w:rsid w:val="004F7460"/>
    <w:rsid w:val="004F74EB"/>
    <w:rsid w:val="004F75A8"/>
    <w:rsid w:val="004F75CE"/>
    <w:rsid w:val="004F7750"/>
    <w:rsid w:val="004F7B4B"/>
    <w:rsid w:val="004F7CF3"/>
    <w:rsid w:val="004F7EFB"/>
    <w:rsid w:val="004F7F0A"/>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7F"/>
    <w:rsid w:val="00500EFC"/>
    <w:rsid w:val="005010CE"/>
    <w:rsid w:val="005011C3"/>
    <w:rsid w:val="005011D3"/>
    <w:rsid w:val="0050146A"/>
    <w:rsid w:val="00501633"/>
    <w:rsid w:val="00501857"/>
    <w:rsid w:val="005019AD"/>
    <w:rsid w:val="00501B3F"/>
    <w:rsid w:val="00501CBA"/>
    <w:rsid w:val="00501F56"/>
    <w:rsid w:val="00501FEC"/>
    <w:rsid w:val="005020A5"/>
    <w:rsid w:val="005021E2"/>
    <w:rsid w:val="00502300"/>
    <w:rsid w:val="0050252D"/>
    <w:rsid w:val="0050260C"/>
    <w:rsid w:val="0050279E"/>
    <w:rsid w:val="005028DD"/>
    <w:rsid w:val="00502A5B"/>
    <w:rsid w:val="00502A8B"/>
    <w:rsid w:val="00502ABA"/>
    <w:rsid w:val="00502D08"/>
    <w:rsid w:val="00502D55"/>
    <w:rsid w:val="00502D67"/>
    <w:rsid w:val="00502E35"/>
    <w:rsid w:val="00502E7C"/>
    <w:rsid w:val="00502F6A"/>
    <w:rsid w:val="00502FAF"/>
    <w:rsid w:val="005032BF"/>
    <w:rsid w:val="00503754"/>
    <w:rsid w:val="00503798"/>
    <w:rsid w:val="005039D8"/>
    <w:rsid w:val="00503C04"/>
    <w:rsid w:val="00503CB2"/>
    <w:rsid w:val="00503D8E"/>
    <w:rsid w:val="00503E2D"/>
    <w:rsid w:val="00503E6C"/>
    <w:rsid w:val="00503EB6"/>
    <w:rsid w:val="00503EF6"/>
    <w:rsid w:val="00503F5C"/>
    <w:rsid w:val="00504051"/>
    <w:rsid w:val="00504288"/>
    <w:rsid w:val="00504323"/>
    <w:rsid w:val="005043A1"/>
    <w:rsid w:val="00504502"/>
    <w:rsid w:val="005045C9"/>
    <w:rsid w:val="00504B9D"/>
    <w:rsid w:val="00504BA2"/>
    <w:rsid w:val="00504BC1"/>
    <w:rsid w:val="00504C34"/>
    <w:rsid w:val="00504E6A"/>
    <w:rsid w:val="00505035"/>
    <w:rsid w:val="005054D9"/>
    <w:rsid w:val="00505520"/>
    <w:rsid w:val="00505552"/>
    <w:rsid w:val="005057A3"/>
    <w:rsid w:val="005057F7"/>
    <w:rsid w:val="0050588B"/>
    <w:rsid w:val="00505C13"/>
    <w:rsid w:val="00505CF8"/>
    <w:rsid w:val="005060BE"/>
    <w:rsid w:val="00506238"/>
    <w:rsid w:val="0050624C"/>
    <w:rsid w:val="005063B0"/>
    <w:rsid w:val="005063E0"/>
    <w:rsid w:val="00506608"/>
    <w:rsid w:val="00506692"/>
    <w:rsid w:val="005069AF"/>
    <w:rsid w:val="00506AC7"/>
    <w:rsid w:val="00506BF4"/>
    <w:rsid w:val="00506CB0"/>
    <w:rsid w:val="00506FA8"/>
    <w:rsid w:val="00507298"/>
    <w:rsid w:val="005072D7"/>
    <w:rsid w:val="00507316"/>
    <w:rsid w:val="0050742C"/>
    <w:rsid w:val="005075B9"/>
    <w:rsid w:val="00507713"/>
    <w:rsid w:val="00507BD0"/>
    <w:rsid w:val="00507CE6"/>
    <w:rsid w:val="00507DC3"/>
    <w:rsid w:val="00507E70"/>
    <w:rsid w:val="00510161"/>
    <w:rsid w:val="005101C8"/>
    <w:rsid w:val="0051058C"/>
    <w:rsid w:val="0051062E"/>
    <w:rsid w:val="00510757"/>
    <w:rsid w:val="00510975"/>
    <w:rsid w:val="00510AFC"/>
    <w:rsid w:val="00510C16"/>
    <w:rsid w:val="00510C3D"/>
    <w:rsid w:val="00510CBA"/>
    <w:rsid w:val="00510EF2"/>
    <w:rsid w:val="00510FB5"/>
    <w:rsid w:val="00510FFB"/>
    <w:rsid w:val="00511079"/>
    <w:rsid w:val="005110F6"/>
    <w:rsid w:val="00511353"/>
    <w:rsid w:val="00511429"/>
    <w:rsid w:val="0051175A"/>
    <w:rsid w:val="00511893"/>
    <w:rsid w:val="00511922"/>
    <w:rsid w:val="005119CD"/>
    <w:rsid w:val="00511A63"/>
    <w:rsid w:val="00511A91"/>
    <w:rsid w:val="00511B3E"/>
    <w:rsid w:val="00511C4B"/>
    <w:rsid w:val="00511DBB"/>
    <w:rsid w:val="00511DE5"/>
    <w:rsid w:val="005120E6"/>
    <w:rsid w:val="00512182"/>
    <w:rsid w:val="00512352"/>
    <w:rsid w:val="00512663"/>
    <w:rsid w:val="00512676"/>
    <w:rsid w:val="005126B3"/>
    <w:rsid w:val="00512AF2"/>
    <w:rsid w:val="00512C6B"/>
    <w:rsid w:val="00512D17"/>
    <w:rsid w:val="00512D82"/>
    <w:rsid w:val="00512ED5"/>
    <w:rsid w:val="0051330B"/>
    <w:rsid w:val="0051334A"/>
    <w:rsid w:val="00513369"/>
    <w:rsid w:val="005133A5"/>
    <w:rsid w:val="005133D8"/>
    <w:rsid w:val="0051345E"/>
    <w:rsid w:val="00513A83"/>
    <w:rsid w:val="00513B20"/>
    <w:rsid w:val="00513D93"/>
    <w:rsid w:val="00513EC6"/>
    <w:rsid w:val="00513F7D"/>
    <w:rsid w:val="005141A4"/>
    <w:rsid w:val="005141CD"/>
    <w:rsid w:val="0051423C"/>
    <w:rsid w:val="00514307"/>
    <w:rsid w:val="0051432A"/>
    <w:rsid w:val="0051433D"/>
    <w:rsid w:val="00514459"/>
    <w:rsid w:val="00514462"/>
    <w:rsid w:val="00514637"/>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3C"/>
    <w:rsid w:val="005155F4"/>
    <w:rsid w:val="00515752"/>
    <w:rsid w:val="005157AC"/>
    <w:rsid w:val="00515A2A"/>
    <w:rsid w:val="00516009"/>
    <w:rsid w:val="00516172"/>
    <w:rsid w:val="0051635F"/>
    <w:rsid w:val="005163B4"/>
    <w:rsid w:val="005163BB"/>
    <w:rsid w:val="005163DA"/>
    <w:rsid w:val="00516666"/>
    <w:rsid w:val="00516834"/>
    <w:rsid w:val="00516B09"/>
    <w:rsid w:val="00516C82"/>
    <w:rsid w:val="00516D12"/>
    <w:rsid w:val="00516DA6"/>
    <w:rsid w:val="00516EBF"/>
    <w:rsid w:val="00516EFC"/>
    <w:rsid w:val="00516FD9"/>
    <w:rsid w:val="005171AC"/>
    <w:rsid w:val="005171C3"/>
    <w:rsid w:val="0051721F"/>
    <w:rsid w:val="00517352"/>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231"/>
    <w:rsid w:val="005203F5"/>
    <w:rsid w:val="005205EA"/>
    <w:rsid w:val="0052093C"/>
    <w:rsid w:val="0052093D"/>
    <w:rsid w:val="00520B9F"/>
    <w:rsid w:val="00520C7F"/>
    <w:rsid w:val="00520D14"/>
    <w:rsid w:val="0052113F"/>
    <w:rsid w:val="00521698"/>
    <w:rsid w:val="005217B5"/>
    <w:rsid w:val="0052199C"/>
    <w:rsid w:val="00521A91"/>
    <w:rsid w:val="00521DDF"/>
    <w:rsid w:val="00521EC4"/>
    <w:rsid w:val="00521F42"/>
    <w:rsid w:val="00521FF7"/>
    <w:rsid w:val="005220CC"/>
    <w:rsid w:val="00522140"/>
    <w:rsid w:val="0052232F"/>
    <w:rsid w:val="00522657"/>
    <w:rsid w:val="00522672"/>
    <w:rsid w:val="0052270A"/>
    <w:rsid w:val="005228EC"/>
    <w:rsid w:val="00522A3A"/>
    <w:rsid w:val="00522A56"/>
    <w:rsid w:val="00522DCD"/>
    <w:rsid w:val="00522FA6"/>
    <w:rsid w:val="00522FAD"/>
    <w:rsid w:val="0052305A"/>
    <w:rsid w:val="00523091"/>
    <w:rsid w:val="005233FD"/>
    <w:rsid w:val="005234B6"/>
    <w:rsid w:val="00523512"/>
    <w:rsid w:val="00523553"/>
    <w:rsid w:val="0052369E"/>
    <w:rsid w:val="005238A6"/>
    <w:rsid w:val="00523D72"/>
    <w:rsid w:val="00523E11"/>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913"/>
    <w:rsid w:val="00525950"/>
    <w:rsid w:val="00525B6A"/>
    <w:rsid w:val="00525CFE"/>
    <w:rsid w:val="00525D10"/>
    <w:rsid w:val="00525D5F"/>
    <w:rsid w:val="0052601F"/>
    <w:rsid w:val="0052606C"/>
    <w:rsid w:val="005262C7"/>
    <w:rsid w:val="005262FB"/>
    <w:rsid w:val="0052654D"/>
    <w:rsid w:val="00526587"/>
    <w:rsid w:val="005265A7"/>
    <w:rsid w:val="0052662D"/>
    <w:rsid w:val="00526679"/>
    <w:rsid w:val="00526704"/>
    <w:rsid w:val="005267B6"/>
    <w:rsid w:val="00526A99"/>
    <w:rsid w:val="00526BD8"/>
    <w:rsid w:val="00526DEA"/>
    <w:rsid w:val="00526F5A"/>
    <w:rsid w:val="00526F95"/>
    <w:rsid w:val="00527062"/>
    <w:rsid w:val="00527256"/>
    <w:rsid w:val="005275B3"/>
    <w:rsid w:val="00527618"/>
    <w:rsid w:val="005276BC"/>
    <w:rsid w:val="0052793F"/>
    <w:rsid w:val="0052795F"/>
    <w:rsid w:val="00527AE9"/>
    <w:rsid w:val="00527CAE"/>
    <w:rsid w:val="00527CE9"/>
    <w:rsid w:val="00527D44"/>
    <w:rsid w:val="00527E6D"/>
    <w:rsid w:val="00530309"/>
    <w:rsid w:val="005304C7"/>
    <w:rsid w:val="005307F2"/>
    <w:rsid w:val="00530836"/>
    <w:rsid w:val="00530BE1"/>
    <w:rsid w:val="00530F9C"/>
    <w:rsid w:val="00530FFB"/>
    <w:rsid w:val="00530FFF"/>
    <w:rsid w:val="005311B2"/>
    <w:rsid w:val="005312A1"/>
    <w:rsid w:val="005314B2"/>
    <w:rsid w:val="00531AD1"/>
    <w:rsid w:val="00531BDA"/>
    <w:rsid w:val="00531DD5"/>
    <w:rsid w:val="00531E10"/>
    <w:rsid w:val="00531EE1"/>
    <w:rsid w:val="005321AB"/>
    <w:rsid w:val="00532206"/>
    <w:rsid w:val="0053222E"/>
    <w:rsid w:val="0053236D"/>
    <w:rsid w:val="005323E8"/>
    <w:rsid w:val="00532563"/>
    <w:rsid w:val="005325DF"/>
    <w:rsid w:val="00532671"/>
    <w:rsid w:val="00532862"/>
    <w:rsid w:val="00532A94"/>
    <w:rsid w:val="00532ADE"/>
    <w:rsid w:val="00532AE2"/>
    <w:rsid w:val="00532D0D"/>
    <w:rsid w:val="00532F07"/>
    <w:rsid w:val="00532F27"/>
    <w:rsid w:val="00533022"/>
    <w:rsid w:val="005331C2"/>
    <w:rsid w:val="00533529"/>
    <w:rsid w:val="00533574"/>
    <w:rsid w:val="005336BA"/>
    <w:rsid w:val="005337FA"/>
    <w:rsid w:val="0053395C"/>
    <w:rsid w:val="00533A90"/>
    <w:rsid w:val="00533B3B"/>
    <w:rsid w:val="00533B77"/>
    <w:rsid w:val="00533E8B"/>
    <w:rsid w:val="00533EA9"/>
    <w:rsid w:val="00533F54"/>
    <w:rsid w:val="00533FAD"/>
    <w:rsid w:val="00533FB7"/>
    <w:rsid w:val="00533FD2"/>
    <w:rsid w:val="00534109"/>
    <w:rsid w:val="0053421D"/>
    <w:rsid w:val="00534328"/>
    <w:rsid w:val="005346A5"/>
    <w:rsid w:val="00534D65"/>
    <w:rsid w:val="00534E60"/>
    <w:rsid w:val="00534F94"/>
    <w:rsid w:val="00534FF2"/>
    <w:rsid w:val="00535084"/>
    <w:rsid w:val="005350A6"/>
    <w:rsid w:val="0053520C"/>
    <w:rsid w:val="005353F0"/>
    <w:rsid w:val="005355B2"/>
    <w:rsid w:val="00535914"/>
    <w:rsid w:val="005359FD"/>
    <w:rsid w:val="00535B74"/>
    <w:rsid w:val="00535C4A"/>
    <w:rsid w:val="00535E95"/>
    <w:rsid w:val="00536026"/>
    <w:rsid w:val="0053628F"/>
    <w:rsid w:val="005364A2"/>
    <w:rsid w:val="005364EE"/>
    <w:rsid w:val="00536529"/>
    <w:rsid w:val="005365CD"/>
    <w:rsid w:val="00536755"/>
    <w:rsid w:val="005367BF"/>
    <w:rsid w:val="00536900"/>
    <w:rsid w:val="00536917"/>
    <w:rsid w:val="0053696D"/>
    <w:rsid w:val="00536974"/>
    <w:rsid w:val="00536A30"/>
    <w:rsid w:val="00536B4D"/>
    <w:rsid w:val="00537161"/>
    <w:rsid w:val="0053737E"/>
    <w:rsid w:val="0053744A"/>
    <w:rsid w:val="005376C1"/>
    <w:rsid w:val="005377D0"/>
    <w:rsid w:val="00537A3D"/>
    <w:rsid w:val="00537ACE"/>
    <w:rsid w:val="00537BDB"/>
    <w:rsid w:val="00537CD7"/>
    <w:rsid w:val="00537EC2"/>
    <w:rsid w:val="00537F43"/>
    <w:rsid w:val="00540088"/>
    <w:rsid w:val="0054039F"/>
    <w:rsid w:val="005403F9"/>
    <w:rsid w:val="00540809"/>
    <w:rsid w:val="0054086D"/>
    <w:rsid w:val="00540904"/>
    <w:rsid w:val="00540B4E"/>
    <w:rsid w:val="00540EDC"/>
    <w:rsid w:val="00541223"/>
    <w:rsid w:val="005412E8"/>
    <w:rsid w:val="0054130C"/>
    <w:rsid w:val="005416A6"/>
    <w:rsid w:val="00541837"/>
    <w:rsid w:val="0054189D"/>
    <w:rsid w:val="005419D7"/>
    <w:rsid w:val="00541A1B"/>
    <w:rsid w:val="00541A68"/>
    <w:rsid w:val="00541C52"/>
    <w:rsid w:val="00541E3F"/>
    <w:rsid w:val="00541E64"/>
    <w:rsid w:val="00541EB5"/>
    <w:rsid w:val="005422DF"/>
    <w:rsid w:val="00542447"/>
    <w:rsid w:val="005424E9"/>
    <w:rsid w:val="00542539"/>
    <w:rsid w:val="00542663"/>
    <w:rsid w:val="005426D8"/>
    <w:rsid w:val="00542A1F"/>
    <w:rsid w:val="00542B78"/>
    <w:rsid w:val="00542BA7"/>
    <w:rsid w:val="00542EA5"/>
    <w:rsid w:val="00542EEB"/>
    <w:rsid w:val="0054309C"/>
    <w:rsid w:val="00543120"/>
    <w:rsid w:val="005431AF"/>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3"/>
    <w:rsid w:val="005448DA"/>
    <w:rsid w:val="00544995"/>
    <w:rsid w:val="00544AD3"/>
    <w:rsid w:val="00544C4A"/>
    <w:rsid w:val="00544C96"/>
    <w:rsid w:val="00544CBA"/>
    <w:rsid w:val="00544E91"/>
    <w:rsid w:val="00544F4B"/>
    <w:rsid w:val="00544F5F"/>
    <w:rsid w:val="00545235"/>
    <w:rsid w:val="0054525B"/>
    <w:rsid w:val="0054526E"/>
    <w:rsid w:val="00545286"/>
    <w:rsid w:val="0054536A"/>
    <w:rsid w:val="00545402"/>
    <w:rsid w:val="00545676"/>
    <w:rsid w:val="005457C9"/>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CF0"/>
    <w:rsid w:val="00546EB5"/>
    <w:rsid w:val="00546F35"/>
    <w:rsid w:val="0054702C"/>
    <w:rsid w:val="00547247"/>
    <w:rsid w:val="0054726D"/>
    <w:rsid w:val="0054750F"/>
    <w:rsid w:val="005475D7"/>
    <w:rsid w:val="0054774B"/>
    <w:rsid w:val="005477A1"/>
    <w:rsid w:val="00547A84"/>
    <w:rsid w:val="00547ABA"/>
    <w:rsid w:val="00547EF3"/>
    <w:rsid w:val="00547FA1"/>
    <w:rsid w:val="005500C3"/>
    <w:rsid w:val="0055013B"/>
    <w:rsid w:val="0055047A"/>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34"/>
    <w:rsid w:val="005514E8"/>
    <w:rsid w:val="005515B0"/>
    <w:rsid w:val="0055176C"/>
    <w:rsid w:val="0055179B"/>
    <w:rsid w:val="00551897"/>
    <w:rsid w:val="005518FB"/>
    <w:rsid w:val="0055195C"/>
    <w:rsid w:val="005519D5"/>
    <w:rsid w:val="00551D3B"/>
    <w:rsid w:val="00551FF6"/>
    <w:rsid w:val="00552164"/>
    <w:rsid w:val="005526A0"/>
    <w:rsid w:val="00552748"/>
    <w:rsid w:val="005528B0"/>
    <w:rsid w:val="00552A89"/>
    <w:rsid w:val="00552D7C"/>
    <w:rsid w:val="00552F43"/>
    <w:rsid w:val="005530C6"/>
    <w:rsid w:val="00553247"/>
    <w:rsid w:val="00553262"/>
    <w:rsid w:val="005532B0"/>
    <w:rsid w:val="005532DD"/>
    <w:rsid w:val="00553448"/>
    <w:rsid w:val="0055348A"/>
    <w:rsid w:val="00553532"/>
    <w:rsid w:val="0055367F"/>
    <w:rsid w:val="00553704"/>
    <w:rsid w:val="0055370C"/>
    <w:rsid w:val="005537D0"/>
    <w:rsid w:val="005539AF"/>
    <w:rsid w:val="00553C92"/>
    <w:rsid w:val="00553CCE"/>
    <w:rsid w:val="00553D65"/>
    <w:rsid w:val="00553E6C"/>
    <w:rsid w:val="00553F71"/>
    <w:rsid w:val="005543E9"/>
    <w:rsid w:val="005544CA"/>
    <w:rsid w:val="005545B6"/>
    <w:rsid w:val="0055488F"/>
    <w:rsid w:val="005548B6"/>
    <w:rsid w:val="00554A32"/>
    <w:rsid w:val="00554AEB"/>
    <w:rsid w:val="00554B56"/>
    <w:rsid w:val="00554B82"/>
    <w:rsid w:val="00554E78"/>
    <w:rsid w:val="00554F5A"/>
    <w:rsid w:val="005550D6"/>
    <w:rsid w:val="00555180"/>
    <w:rsid w:val="00555746"/>
    <w:rsid w:val="0055587E"/>
    <w:rsid w:val="00555A8C"/>
    <w:rsid w:val="00555C32"/>
    <w:rsid w:val="00555C57"/>
    <w:rsid w:val="00555E1F"/>
    <w:rsid w:val="00555E7F"/>
    <w:rsid w:val="00555EAF"/>
    <w:rsid w:val="00555F96"/>
    <w:rsid w:val="0055610A"/>
    <w:rsid w:val="005561EB"/>
    <w:rsid w:val="005564B4"/>
    <w:rsid w:val="00556536"/>
    <w:rsid w:val="0055663B"/>
    <w:rsid w:val="0055674B"/>
    <w:rsid w:val="005569D8"/>
    <w:rsid w:val="00556AA8"/>
    <w:rsid w:val="00556BE7"/>
    <w:rsid w:val="00556C66"/>
    <w:rsid w:val="00556C88"/>
    <w:rsid w:val="00556DF4"/>
    <w:rsid w:val="00556E3C"/>
    <w:rsid w:val="00556F31"/>
    <w:rsid w:val="00556FAF"/>
    <w:rsid w:val="0055730A"/>
    <w:rsid w:val="0055782A"/>
    <w:rsid w:val="00557A21"/>
    <w:rsid w:val="00557A88"/>
    <w:rsid w:val="00557BD2"/>
    <w:rsid w:val="00557C19"/>
    <w:rsid w:val="00557C29"/>
    <w:rsid w:val="00557E17"/>
    <w:rsid w:val="00560331"/>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9F0"/>
    <w:rsid w:val="00561B59"/>
    <w:rsid w:val="00561C04"/>
    <w:rsid w:val="00561D0A"/>
    <w:rsid w:val="005623AE"/>
    <w:rsid w:val="00562675"/>
    <w:rsid w:val="0056293D"/>
    <w:rsid w:val="00562B4D"/>
    <w:rsid w:val="00562B6F"/>
    <w:rsid w:val="00562B79"/>
    <w:rsid w:val="00562D08"/>
    <w:rsid w:val="00562DF2"/>
    <w:rsid w:val="00562E3D"/>
    <w:rsid w:val="005630A0"/>
    <w:rsid w:val="005631EC"/>
    <w:rsid w:val="00563268"/>
    <w:rsid w:val="005633B0"/>
    <w:rsid w:val="005633EF"/>
    <w:rsid w:val="00563456"/>
    <w:rsid w:val="00563564"/>
    <w:rsid w:val="00563648"/>
    <w:rsid w:val="005636A6"/>
    <w:rsid w:val="00563831"/>
    <w:rsid w:val="00563CC2"/>
    <w:rsid w:val="00563E73"/>
    <w:rsid w:val="00563FCD"/>
    <w:rsid w:val="0056420F"/>
    <w:rsid w:val="00564272"/>
    <w:rsid w:val="005644F2"/>
    <w:rsid w:val="0056456C"/>
    <w:rsid w:val="005649BC"/>
    <w:rsid w:val="00564B18"/>
    <w:rsid w:val="00564C60"/>
    <w:rsid w:val="00564C76"/>
    <w:rsid w:val="00564C8B"/>
    <w:rsid w:val="00564F4A"/>
    <w:rsid w:val="00565157"/>
    <w:rsid w:val="00565164"/>
    <w:rsid w:val="0056524A"/>
    <w:rsid w:val="00565252"/>
    <w:rsid w:val="00565281"/>
    <w:rsid w:val="005652B4"/>
    <w:rsid w:val="005653C7"/>
    <w:rsid w:val="00565408"/>
    <w:rsid w:val="00565489"/>
    <w:rsid w:val="00565521"/>
    <w:rsid w:val="0056555E"/>
    <w:rsid w:val="00565567"/>
    <w:rsid w:val="00565568"/>
    <w:rsid w:val="005658A7"/>
    <w:rsid w:val="00565929"/>
    <w:rsid w:val="00565A85"/>
    <w:rsid w:val="00565ADC"/>
    <w:rsid w:val="00565B34"/>
    <w:rsid w:val="00565B86"/>
    <w:rsid w:val="00565C99"/>
    <w:rsid w:val="00565D57"/>
    <w:rsid w:val="00565F02"/>
    <w:rsid w:val="0056607C"/>
    <w:rsid w:val="00566182"/>
    <w:rsid w:val="0056618D"/>
    <w:rsid w:val="005662B6"/>
    <w:rsid w:val="005666D3"/>
    <w:rsid w:val="0056671E"/>
    <w:rsid w:val="00566874"/>
    <w:rsid w:val="0056698E"/>
    <w:rsid w:val="00566C3B"/>
    <w:rsid w:val="00566ED2"/>
    <w:rsid w:val="00567068"/>
    <w:rsid w:val="0056712A"/>
    <w:rsid w:val="005673D5"/>
    <w:rsid w:val="0056772B"/>
    <w:rsid w:val="005678BC"/>
    <w:rsid w:val="00567A93"/>
    <w:rsid w:val="00567A9D"/>
    <w:rsid w:val="00567DAD"/>
    <w:rsid w:val="00567E6A"/>
    <w:rsid w:val="00567F88"/>
    <w:rsid w:val="005700A1"/>
    <w:rsid w:val="00570262"/>
    <w:rsid w:val="005703A5"/>
    <w:rsid w:val="005705FC"/>
    <w:rsid w:val="005706A8"/>
    <w:rsid w:val="00570B47"/>
    <w:rsid w:val="00570BF0"/>
    <w:rsid w:val="00570C33"/>
    <w:rsid w:val="005710BC"/>
    <w:rsid w:val="005712F5"/>
    <w:rsid w:val="00571734"/>
    <w:rsid w:val="0057176D"/>
    <w:rsid w:val="00571960"/>
    <w:rsid w:val="005719E8"/>
    <w:rsid w:val="00571A58"/>
    <w:rsid w:val="00571D21"/>
    <w:rsid w:val="00571DB6"/>
    <w:rsid w:val="0057216B"/>
    <w:rsid w:val="00572393"/>
    <w:rsid w:val="00572445"/>
    <w:rsid w:val="00572550"/>
    <w:rsid w:val="0057285C"/>
    <w:rsid w:val="00572A49"/>
    <w:rsid w:val="00572CE1"/>
    <w:rsid w:val="00572E9C"/>
    <w:rsid w:val="00573397"/>
    <w:rsid w:val="00573489"/>
    <w:rsid w:val="0057366E"/>
    <w:rsid w:val="005736BC"/>
    <w:rsid w:val="005736EA"/>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B36"/>
    <w:rsid w:val="00574EED"/>
    <w:rsid w:val="00574FBA"/>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485"/>
    <w:rsid w:val="005764E4"/>
    <w:rsid w:val="0057667E"/>
    <w:rsid w:val="0057670D"/>
    <w:rsid w:val="00576711"/>
    <w:rsid w:val="0057671F"/>
    <w:rsid w:val="00576985"/>
    <w:rsid w:val="005769C8"/>
    <w:rsid w:val="00576D5B"/>
    <w:rsid w:val="005774D1"/>
    <w:rsid w:val="00577530"/>
    <w:rsid w:val="00577760"/>
    <w:rsid w:val="00577789"/>
    <w:rsid w:val="00577833"/>
    <w:rsid w:val="005779E5"/>
    <w:rsid w:val="00577E8F"/>
    <w:rsid w:val="00577F4E"/>
    <w:rsid w:val="00580137"/>
    <w:rsid w:val="00580291"/>
    <w:rsid w:val="00580459"/>
    <w:rsid w:val="005804DF"/>
    <w:rsid w:val="00580569"/>
    <w:rsid w:val="00580E26"/>
    <w:rsid w:val="005812A8"/>
    <w:rsid w:val="005813DC"/>
    <w:rsid w:val="005815FD"/>
    <w:rsid w:val="00581661"/>
    <w:rsid w:val="005816BB"/>
    <w:rsid w:val="00581800"/>
    <w:rsid w:val="005818F0"/>
    <w:rsid w:val="005819AC"/>
    <w:rsid w:val="00581BAE"/>
    <w:rsid w:val="00581E43"/>
    <w:rsid w:val="00581F34"/>
    <w:rsid w:val="00582005"/>
    <w:rsid w:val="00582016"/>
    <w:rsid w:val="005820C2"/>
    <w:rsid w:val="0058212F"/>
    <w:rsid w:val="005821C3"/>
    <w:rsid w:val="00582328"/>
    <w:rsid w:val="0058239E"/>
    <w:rsid w:val="0058242B"/>
    <w:rsid w:val="00582883"/>
    <w:rsid w:val="00582931"/>
    <w:rsid w:val="005830CF"/>
    <w:rsid w:val="005830D1"/>
    <w:rsid w:val="0058315B"/>
    <w:rsid w:val="00583325"/>
    <w:rsid w:val="00583444"/>
    <w:rsid w:val="005835D3"/>
    <w:rsid w:val="00583631"/>
    <w:rsid w:val="0058371F"/>
    <w:rsid w:val="0058372D"/>
    <w:rsid w:val="00583811"/>
    <w:rsid w:val="00583871"/>
    <w:rsid w:val="00583A0A"/>
    <w:rsid w:val="00583C28"/>
    <w:rsid w:val="00583C95"/>
    <w:rsid w:val="00583F43"/>
    <w:rsid w:val="00583FC2"/>
    <w:rsid w:val="00584053"/>
    <w:rsid w:val="00584060"/>
    <w:rsid w:val="00584225"/>
    <w:rsid w:val="005842AE"/>
    <w:rsid w:val="005842CA"/>
    <w:rsid w:val="00584310"/>
    <w:rsid w:val="0058436E"/>
    <w:rsid w:val="005846AE"/>
    <w:rsid w:val="005847E3"/>
    <w:rsid w:val="00584845"/>
    <w:rsid w:val="0058496C"/>
    <w:rsid w:val="00584A89"/>
    <w:rsid w:val="00584B31"/>
    <w:rsid w:val="00584B92"/>
    <w:rsid w:val="00584C97"/>
    <w:rsid w:val="00584CEE"/>
    <w:rsid w:val="00584D46"/>
    <w:rsid w:val="00584D49"/>
    <w:rsid w:val="00584E54"/>
    <w:rsid w:val="005851A1"/>
    <w:rsid w:val="00585463"/>
    <w:rsid w:val="0058550D"/>
    <w:rsid w:val="0058564E"/>
    <w:rsid w:val="00585657"/>
    <w:rsid w:val="005856D6"/>
    <w:rsid w:val="00585702"/>
    <w:rsid w:val="00585AC3"/>
    <w:rsid w:val="00585BDC"/>
    <w:rsid w:val="00585C1F"/>
    <w:rsid w:val="00585C54"/>
    <w:rsid w:val="00585DA4"/>
    <w:rsid w:val="00586269"/>
    <w:rsid w:val="00586373"/>
    <w:rsid w:val="005866AE"/>
    <w:rsid w:val="0058697E"/>
    <w:rsid w:val="00586C06"/>
    <w:rsid w:val="00586DAA"/>
    <w:rsid w:val="00586DD4"/>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900EE"/>
    <w:rsid w:val="0059015E"/>
    <w:rsid w:val="005903B1"/>
    <w:rsid w:val="00590503"/>
    <w:rsid w:val="005905AC"/>
    <w:rsid w:val="00590692"/>
    <w:rsid w:val="00590697"/>
    <w:rsid w:val="0059074C"/>
    <w:rsid w:val="0059074F"/>
    <w:rsid w:val="00590923"/>
    <w:rsid w:val="00590B09"/>
    <w:rsid w:val="00591009"/>
    <w:rsid w:val="005910FF"/>
    <w:rsid w:val="00591769"/>
    <w:rsid w:val="0059179B"/>
    <w:rsid w:val="0059186D"/>
    <w:rsid w:val="00591BE0"/>
    <w:rsid w:val="00591DDF"/>
    <w:rsid w:val="00591EA3"/>
    <w:rsid w:val="00591FCB"/>
    <w:rsid w:val="00592104"/>
    <w:rsid w:val="00592472"/>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3A"/>
    <w:rsid w:val="00593AC3"/>
    <w:rsid w:val="00593D37"/>
    <w:rsid w:val="00593E36"/>
    <w:rsid w:val="00593F90"/>
    <w:rsid w:val="00594099"/>
    <w:rsid w:val="00594386"/>
    <w:rsid w:val="005943DE"/>
    <w:rsid w:val="0059446E"/>
    <w:rsid w:val="00594496"/>
    <w:rsid w:val="00594601"/>
    <w:rsid w:val="00594A72"/>
    <w:rsid w:val="00594BAD"/>
    <w:rsid w:val="00594D81"/>
    <w:rsid w:val="00594EEE"/>
    <w:rsid w:val="00594FFF"/>
    <w:rsid w:val="0059528B"/>
    <w:rsid w:val="0059535D"/>
    <w:rsid w:val="005955A7"/>
    <w:rsid w:val="00595659"/>
    <w:rsid w:val="005958B7"/>
    <w:rsid w:val="005958D1"/>
    <w:rsid w:val="00595920"/>
    <w:rsid w:val="005959E8"/>
    <w:rsid w:val="00595AD2"/>
    <w:rsid w:val="005960C6"/>
    <w:rsid w:val="005963A6"/>
    <w:rsid w:val="0059667F"/>
    <w:rsid w:val="00596761"/>
    <w:rsid w:val="005968FB"/>
    <w:rsid w:val="005969BC"/>
    <w:rsid w:val="00596E2C"/>
    <w:rsid w:val="00596FB7"/>
    <w:rsid w:val="00597008"/>
    <w:rsid w:val="0059702E"/>
    <w:rsid w:val="005970E7"/>
    <w:rsid w:val="0059725F"/>
    <w:rsid w:val="005972B5"/>
    <w:rsid w:val="00597456"/>
    <w:rsid w:val="005975A2"/>
    <w:rsid w:val="005975F5"/>
    <w:rsid w:val="005978D5"/>
    <w:rsid w:val="00597939"/>
    <w:rsid w:val="005979F8"/>
    <w:rsid w:val="00597A2B"/>
    <w:rsid w:val="00597A54"/>
    <w:rsid w:val="00597B6B"/>
    <w:rsid w:val="00597C09"/>
    <w:rsid w:val="00597DD3"/>
    <w:rsid w:val="00597E19"/>
    <w:rsid w:val="00597EBB"/>
    <w:rsid w:val="005A0110"/>
    <w:rsid w:val="005A0173"/>
    <w:rsid w:val="005A0419"/>
    <w:rsid w:val="005A0560"/>
    <w:rsid w:val="005A0739"/>
    <w:rsid w:val="005A0A03"/>
    <w:rsid w:val="005A0ABF"/>
    <w:rsid w:val="005A1043"/>
    <w:rsid w:val="005A129E"/>
    <w:rsid w:val="005A14E1"/>
    <w:rsid w:val="005A1642"/>
    <w:rsid w:val="005A17A2"/>
    <w:rsid w:val="005A1A2F"/>
    <w:rsid w:val="005A1C50"/>
    <w:rsid w:val="005A1DBF"/>
    <w:rsid w:val="005A2154"/>
    <w:rsid w:val="005A2293"/>
    <w:rsid w:val="005A22A7"/>
    <w:rsid w:val="005A231D"/>
    <w:rsid w:val="005A2421"/>
    <w:rsid w:val="005A252B"/>
    <w:rsid w:val="005A26F3"/>
    <w:rsid w:val="005A28BA"/>
    <w:rsid w:val="005A2B1A"/>
    <w:rsid w:val="005A2B74"/>
    <w:rsid w:val="005A2F7E"/>
    <w:rsid w:val="005A2FC4"/>
    <w:rsid w:val="005A3274"/>
    <w:rsid w:val="005A34F4"/>
    <w:rsid w:val="005A35C8"/>
    <w:rsid w:val="005A362D"/>
    <w:rsid w:val="005A3658"/>
    <w:rsid w:val="005A36A5"/>
    <w:rsid w:val="005A372C"/>
    <w:rsid w:val="005A3733"/>
    <w:rsid w:val="005A3804"/>
    <w:rsid w:val="005A3B82"/>
    <w:rsid w:val="005A3B85"/>
    <w:rsid w:val="005A3FD9"/>
    <w:rsid w:val="005A413A"/>
    <w:rsid w:val="005A41FB"/>
    <w:rsid w:val="005A4299"/>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4FC5"/>
    <w:rsid w:val="005A5107"/>
    <w:rsid w:val="005A510C"/>
    <w:rsid w:val="005A5158"/>
    <w:rsid w:val="005A5208"/>
    <w:rsid w:val="005A54A1"/>
    <w:rsid w:val="005A5891"/>
    <w:rsid w:val="005A58FF"/>
    <w:rsid w:val="005A5BC5"/>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6A8"/>
    <w:rsid w:val="005A7998"/>
    <w:rsid w:val="005A7BA2"/>
    <w:rsid w:val="005A7BD0"/>
    <w:rsid w:val="005A7C05"/>
    <w:rsid w:val="005A7C7A"/>
    <w:rsid w:val="005A7D06"/>
    <w:rsid w:val="005A7E9D"/>
    <w:rsid w:val="005A7FB8"/>
    <w:rsid w:val="005B024D"/>
    <w:rsid w:val="005B02BB"/>
    <w:rsid w:val="005B0581"/>
    <w:rsid w:val="005B058D"/>
    <w:rsid w:val="005B059D"/>
    <w:rsid w:val="005B05B3"/>
    <w:rsid w:val="005B07A1"/>
    <w:rsid w:val="005B07A2"/>
    <w:rsid w:val="005B08AC"/>
    <w:rsid w:val="005B097D"/>
    <w:rsid w:val="005B0A73"/>
    <w:rsid w:val="005B0AA6"/>
    <w:rsid w:val="005B0B8E"/>
    <w:rsid w:val="005B0E25"/>
    <w:rsid w:val="005B0EFE"/>
    <w:rsid w:val="005B0F34"/>
    <w:rsid w:val="005B0F7F"/>
    <w:rsid w:val="005B100E"/>
    <w:rsid w:val="005B106B"/>
    <w:rsid w:val="005B1080"/>
    <w:rsid w:val="005B11D0"/>
    <w:rsid w:val="005B15A9"/>
    <w:rsid w:val="005B160E"/>
    <w:rsid w:val="005B184F"/>
    <w:rsid w:val="005B18B0"/>
    <w:rsid w:val="005B18B2"/>
    <w:rsid w:val="005B1BE9"/>
    <w:rsid w:val="005B1C2C"/>
    <w:rsid w:val="005B1D29"/>
    <w:rsid w:val="005B1DA0"/>
    <w:rsid w:val="005B2006"/>
    <w:rsid w:val="005B2084"/>
    <w:rsid w:val="005B20D5"/>
    <w:rsid w:val="005B21FF"/>
    <w:rsid w:val="005B2216"/>
    <w:rsid w:val="005B22EC"/>
    <w:rsid w:val="005B25B8"/>
    <w:rsid w:val="005B2625"/>
    <w:rsid w:val="005B2784"/>
    <w:rsid w:val="005B281F"/>
    <w:rsid w:val="005B2CEC"/>
    <w:rsid w:val="005B2F8D"/>
    <w:rsid w:val="005B30A0"/>
    <w:rsid w:val="005B324E"/>
    <w:rsid w:val="005B330C"/>
    <w:rsid w:val="005B3359"/>
    <w:rsid w:val="005B349B"/>
    <w:rsid w:val="005B34E2"/>
    <w:rsid w:val="005B361D"/>
    <w:rsid w:val="005B3844"/>
    <w:rsid w:val="005B392A"/>
    <w:rsid w:val="005B4034"/>
    <w:rsid w:val="005B4058"/>
    <w:rsid w:val="005B44DB"/>
    <w:rsid w:val="005B45BE"/>
    <w:rsid w:val="005B49B0"/>
    <w:rsid w:val="005B4BBC"/>
    <w:rsid w:val="005B4BFC"/>
    <w:rsid w:val="005B4CC4"/>
    <w:rsid w:val="005B4EBE"/>
    <w:rsid w:val="005B4F69"/>
    <w:rsid w:val="005B4FAF"/>
    <w:rsid w:val="005B543D"/>
    <w:rsid w:val="005B5498"/>
    <w:rsid w:val="005B5B4E"/>
    <w:rsid w:val="005B5E42"/>
    <w:rsid w:val="005B5FD2"/>
    <w:rsid w:val="005B60E1"/>
    <w:rsid w:val="005B62F2"/>
    <w:rsid w:val="005B6511"/>
    <w:rsid w:val="005B6643"/>
    <w:rsid w:val="005B6702"/>
    <w:rsid w:val="005B6967"/>
    <w:rsid w:val="005B6ACB"/>
    <w:rsid w:val="005B6B7E"/>
    <w:rsid w:val="005B6C71"/>
    <w:rsid w:val="005B6CA0"/>
    <w:rsid w:val="005B7227"/>
    <w:rsid w:val="005B72DD"/>
    <w:rsid w:val="005B752B"/>
    <w:rsid w:val="005B75FE"/>
    <w:rsid w:val="005B77CF"/>
    <w:rsid w:val="005B781E"/>
    <w:rsid w:val="005B78C3"/>
    <w:rsid w:val="005B7987"/>
    <w:rsid w:val="005B79A4"/>
    <w:rsid w:val="005B7C78"/>
    <w:rsid w:val="005B7D2F"/>
    <w:rsid w:val="005B7F33"/>
    <w:rsid w:val="005C005D"/>
    <w:rsid w:val="005C00F2"/>
    <w:rsid w:val="005C01F7"/>
    <w:rsid w:val="005C026C"/>
    <w:rsid w:val="005C04AE"/>
    <w:rsid w:val="005C05F5"/>
    <w:rsid w:val="005C06CB"/>
    <w:rsid w:val="005C0787"/>
    <w:rsid w:val="005C07AE"/>
    <w:rsid w:val="005C09FF"/>
    <w:rsid w:val="005C0A82"/>
    <w:rsid w:val="005C0B79"/>
    <w:rsid w:val="005C0D36"/>
    <w:rsid w:val="005C0F0E"/>
    <w:rsid w:val="005C0FE7"/>
    <w:rsid w:val="005C117E"/>
    <w:rsid w:val="005C11C0"/>
    <w:rsid w:val="005C1672"/>
    <w:rsid w:val="005C16F2"/>
    <w:rsid w:val="005C1751"/>
    <w:rsid w:val="005C1793"/>
    <w:rsid w:val="005C1829"/>
    <w:rsid w:val="005C18F4"/>
    <w:rsid w:val="005C1E46"/>
    <w:rsid w:val="005C1FB1"/>
    <w:rsid w:val="005C2181"/>
    <w:rsid w:val="005C22C3"/>
    <w:rsid w:val="005C2509"/>
    <w:rsid w:val="005C274B"/>
    <w:rsid w:val="005C2B34"/>
    <w:rsid w:val="005C2D53"/>
    <w:rsid w:val="005C2D68"/>
    <w:rsid w:val="005C2FE2"/>
    <w:rsid w:val="005C33AD"/>
    <w:rsid w:val="005C34FA"/>
    <w:rsid w:val="005C3543"/>
    <w:rsid w:val="005C3600"/>
    <w:rsid w:val="005C3741"/>
    <w:rsid w:val="005C381C"/>
    <w:rsid w:val="005C384B"/>
    <w:rsid w:val="005C3914"/>
    <w:rsid w:val="005C3BE5"/>
    <w:rsid w:val="005C3E5B"/>
    <w:rsid w:val="005C3FA4"/>
    <w:rsid w:val="005C416B"/>
    <w:rsid w:val="005C417E"/>
    <w:rsid w:val="005C43CC"/>
    <w:rsid w:val="005C448A"/>
    <w:rsid w:val="005C4551"/>
    <w:rsid w:val="005C46AC"/>
    <w:rsid w:val="005C46D9"/>
    <w:rsid w:val="005C492F"/>
    <w:rsid w:val="005C4D2A"/>
    <w:rsid w:val="005C4E55"/>
    <w:rsid w:val="005C4E9A"/>
    <w:rsid w:val="005C4F47"/>
    <w:rsid w:val="005C4F91"/>
    <w:rsid w:val="005C50BD"/>
    <w:rsid w:val="005C50D0"/>
    <w:rsid w:val="005C52BB"/>
    <w:rsid w:val="005C535E"/>
    <w:rsid w:val="005C5563"/>
    <w:rsid w:val="005C56D7"/>
    <w:rsid w:val="005C593C"/>
    <w:rsid w:val="005C5A5E"/>
    <w:rsid w:val="005C5D48"/>
    <w:rsid w:val="005C5DF6"/>
    <w:rsid w:val="005C5E08"/>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D62"/>
    <w:rsid w:val="005C6EA7"/>
    <w:rsid w:val="005C726B"/>
    <w:rsid w:val="005C72B9"/>
    <w:rsid w:val="005C746F"/>
    <w:rsid w:val="005C74FE"/>
    <w:rsid w:val="005C7566"/>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AB0"/>
    <w:rsid w:val="005D111C"/>
    <w:rsid w:val="005D11BC"/>
    <w:rsid w:val="005D1233"/>
    <w:rsid w:val="005D130D"/>
    <w:rsid w:val="005D137B"/>
    <w:rsid w:val="005D13F8"/>
    <w:rsid w:val="005D15FD"/>
    <w:rsid w:val="005D1642"/>
    <w:rsid w:val="005D17A7"/>
    <w:rsid w:val="005D17DA"/>
    <w:rsid w:val="005D1824"/>
    <w:rsid w:val="005D18BD"/>
    <w:rsid w:val="005D18E0"/>
    <w:rsid w:val="005D1916"/>
    <w:rsid w:val="005D1B7A"/>
    <w:rsid w:val="005D1C45"/>
    <w:rsid w:val="005D1DB3"/>
    <w:rsid w:val="005D2119"/>
    <w:rsid w:val="005D2165"/>
    <w:rsid w:val="005D21B6"/>
    <w:rsid w:val="005D22D5"/>
    <w:rsid w:val="005D26C8"/>
    <w:rsid w:val="005D2847"/>
    <w:rsid w:val="005D28B6"/>
    <w:rsid w:val="005D2C8C"/>
    <w:rsid w:val="005D2E62"/>
    <w:rsid w:val="005D2F2E"/>
    <w:rsid w:val="005D2FB2"/>
    <w:rsid w:val="005D2FC1"/>
    <w:rsid w:val="005D3076"/>
    <w:rsid w:val="005D31DF"/>
    <w:rsid w:val="005D3247"/>
    <w:rsid w:val="005D3281"/>
    <w:rsid w:val="005D3565"/>
    <w:rsid w:val="005D360D"/>
    <w:rsid w:val="005D3757"/>
    <w:rsid w:val="005D3842"/>
    <w:rsid w:val="005D3A9B"/>
    <w:rsid w:val="005D3AAF"/>
    <w:rsid w:val="005D3AF2"/>
    <w:rsid w:val="005D3E17"/>
    <w:rsid w:val="005D3EE9"/>
    <w:rsid w:val="005D401B"/>
    <w:rsid w:val="005D4363"/>
    <w:rsid w:val="005D4398"/>
    <w:rsid w:val="005D43BF"/>
    <w:rsid w:val="005D4485"/>
    <w:rsid w:val="005D4529"/>
    <w:rsid w:val="005D47AB"/>
    <w:rsid w:val="005D491C"/>
    <w:rsid w:val="005D4B5E"/>
    <w:rsid w:val="005D4C9C"/>
    <w:rsid w:val="005D4EE6"/>
    <w:rsid w:val="005D4F59"/>
    <w:rsid w:val="005D51BC"/>
    <w:rsid w:val="005D53A8"/>
    <w:rsid w:val="005D54EC"/>
    <w:rsid w:val="005D558F"/>
    <w:rsid w:val="005D589F"/>
    <w:rsid w:val="005D5AAD"/>
    <w:rsid w:val="005D5BF6"/>
    <w:rsid w:val="005D5DB7"/>
    <w:rsid w:val="005D5F57"/>
    <w:rsid w:val="005D60C9"/>
    <w:rsid w:val="005D6196"/>
    <w:rsid w:val="005D6331"/>
    <w:rsid w:val="005D6572"/>
    <w:rsid w:val="005D6612"/>
    <w:rsid w:val="005D666B"/>
    <w:rsid w:val="005D6712"/>
    <w:rsid w:val="005D6A46"/>
    <w:rsid w:val="005D6AFC"/>
    <w:rsid w:val="005D6B48"/>
    <w:rsid w:val="005D6B92"/>
    <w:rsid w:val="005D6B9F"/>
    <w:rsid w:val="005D6ED4"/>
    <w:rsid w:val="005D702A"/>
    <w:rsid w:val="005D70CB"/>
    <w:rsid w:val="005D712D"/>
    <w:rsid w:val="005D71F7"/>
    <w:rsid w:val="005D725A"/>
    <w:rsid w:val="005D7343"/>
    <w:rsid w:val="005D7371"/>
    <w:rsid w:val="005D755A"/>
    <w:rsid w:val="005D76B8"/>
    <w:rsid w:val="005D76F2"/>
    <w:rsid w:val="005D791F"/>
    <w:rsid w:val="005D7C90"/>
    <w:rsid w:val="005D7CA9"/>
    <w:rsid w:val="005D7DE6"/>
    <w:rsid w:val="005D7E06"/>
    <w:rsid w:val="005D7F24"/>
    <w:rsid w:val="005E0217"/>
    <w:rsid w:val="005E057C"/>
    <w:rsid w:val="005E05C4"/>
    <w:rsid w:val="005E0795"/>
    <w:rsid w:val="005E0965"/>
    <w:rsid w:val="005E0AA4"/>
    <w:rsid w:val="005E0B3F"/>
    <w:rsid w:val="005E0E72"/>
    <w:rsid w:val="005E0EC3"/>
    <w:rsid w:val="005E0F25"/>
    <w:rsid w:val="005E108A"/>
    <w:rsid w:val="005E11BE"/>
    <w:rsid w:val="005E12AB"/>
    <w:rsid w:val="005E130E"/>
    <w:rsid w:val="005E133D"/>
    <w:rsid w:val="005E14A8"/>
    <w:rsid w:val="005E165C"/>
    <w:rsid w:val="005E16F9"/>
    <w:rsid w:val="005E170A"/>
    <w:rsid w:val="005E175B"/>
    <w:rsid w:val="005E191B"/>
    <w:rsid w:val="005E1C26"/>
    <w:rsid w:val="005E1CCF"/>
    <w:rsid w:val="005E1E40"/>
    <w:rsid w:val="005E251F"/>
    <w:rsid w:val="005E2539"/>
    <w:rsid w:val="005E2571"/>
    <w:rsid w:val="005E269B"/>
    <w:rsid w:val="005E2732"/>
    <w:rsid w:val="005E27E4"/>
    <w:rsid w:val="005E295B"/>
    <w:rsid w:val="005E2AA6"/>
    <w:rsid w:val="005E2AF3"/>
    <w:rsid w:val="005E2BD6"/>
    <w:rsid w:val="005E2C98"/>
    <w:rsid w:val="005E2FDB"/>
    <w:rsid w:val="005E312E"/>
    <w:rsid w:val="005E315F"/>
    <w:rsid w:val="005E31D5"/>
    <w:rsid w:val="005E3253"/>
    <w:rsid w:val="005E3334"/>
    <w:rsid w:val="005E34A5"/>
    <w:rsid w:val="005E3575"/>
    <w:rsid w:val="005E37AA"/>
    <w:rsid w:val="005E390A"/>
    <w:rsid w:val="005E3AEF"/>
    <w:rsid w:val="005E3B25"/>
    <w:rsid w:val="005E3DCB"/>
    <w:rsid w:val="005E3E2B"/>
    <w:rsid w:val="005E3E81"/>
    <w:rsid w:val="005E3F25"/>
    <w:rsid w:val="005E3FA6"/>
    <w:rsid w:val="005E4051"/>
    <w:rsid w:val="005E4146"/>
    <w:rsid w:val="005E4255"/>
    <w:rsid w:val="005E4295"/>
    <w:rsid w:val="005E42A2"/>
    <w:rsid w:val="005E4575"/>
    <w:rsid w:val="005E45A3"/>
    <w:rsid w:val="005E48C7"/>
    <w:rsid w:val="005E49DF"/>
    <w:rsid w:val="005E4C08"/>
    <w:rsid w:val="005E4C28"/>
    <w:rsid w:val="005E4DF6"/>
    <w:rsid w:val="005E4F2B"/>
    <w:rsid w:val="005E5021"/>
    <w:rsid w:val="005E505C"/>
    <w:rsid w:val="005E5191"/>
    <w:rsid w:val="005E522D"/>
    <w:rsid w:val="005E525B"/>
    <w:rsid w:val="005E55B6"/>
    <w:rsid w:val="005E58DE"/>
    <w:rsid w:val="005E5B5B"/>
    <w:rsid w:val="005E5B6D"/>
    <w:rsid w:val="005E5C09"/>
    <w:rsid w:val="005E5EB5"/>
    <w:rsid w:val="005E5F49"/>
    <w:rsid w:val="005E6008"/>
    <w:rsid w:val="005E62E8"/>
    <w:rsid w:val="005E639A"/>
    <w:rsid w:val="005E645F"/>
    <w:rsid w:val="005E6613"/>
    <w:rsid w:val="005E66D2"/>
    <w:rsid w:val="005E68DF"/>
    <w:rsid w:val="005E6953"/>
    <w:rsid w:val="005E69FB"/>
    <w:rsid w:val="005E701C"/>
    <w:rsid w:val="005E72F0"/>
    <w:rsid w:val="005E73C7"/>
    <w:rsid w:val="005E73F9"/>
    <w:rsid w:val="005E741F"/>
    <w:rsid w:val="005E7511"/>
    <w:rsid w:val="005E75CE"/>
    <w:rsid w:val="005E778E"/>
    <w:rsid w:val="005E77B2"/>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D07"/>
    <w:rsid w:val="005F0E4E"/>
    <w:rsid w:val="005F1372"/>
    <w:rsid w:val="005F1377"/>
    <w:rsid w:val="005F1598"/>
    <w:rsid w:val="005F1683"/>
    <w:rsid w:val="005F1689"/>
    <w:rsid w:val="005F1884"/>
    <w:rsid w:val="005F1906"/>
    <w:rsid w:val="005F1B4D"/>
    <w:rsid w:val="005F2129"/>
    <w:rsid w:val="005F2198"/>
    <w:rsid w:val="005F2396"/>
    <w:rsid w:val="005F23E3"/>
    <w:rsid w:val="005F245C"/>
    <w:rsid w:val="005F2596"/>
    <w:rsid w:val="005F28B8"/>
    <w:rsid w:val="005F2BF4"/>
    <w:rsid w:val="005F2C88"/>
    <w:rsid w:val="005F2F92"/>
    <w:rsid w:val="005F30A0"/>
    <w:rsid w:val="005F329F"/>
    <w:rsid w:val="005F3302"/>
    <w:rsid w:val="005F333A"/>
    <w:rsid w:val="005F363E"/>
    <w:rsid w:val="005F3727"/>
    <w:rsid w:val="005F3814"/>
    <w:rsid w:val="005F3839"/>
    <w:rsid w:val="005F38C1"/>
    <w:rsid w:val="005F38F0"/>
    <w:rsid w:val="005F3B59"/>
    <w:rsid w:val="005F3B8C"/>
    <w:rsid w:val="005F3B9F"/>
    <w:rsid w:val="005F3C3A"/>
    <w:rsid w:val="005F3CF3"/>
    <w:rsid w:val="005F3D18"/>
    <w:rsid w:val="005F3E71"/>
    <w:rsid w:val="005F3EB3"/>
    <w:rsid w:val="005F3F32"/>
    <w:rsid w:val="005F422B"/>
    <w:rsid w:val="005F4276"/>
    <w:rsid w:val="005F431E"/>
    <w:rsid w:val="005F4476"/>
    <w:rsid w:val="005F4499"/>
    <w:rsid w:val="005F449C"/>
    <w:rsid w:val="005F4506"/>
    <w:rsid w:val="005F4643"/>
    <w:rsid w:val="005F4823"/>
    <w:rsid w:val="005F486C"/>
    <w:rsid w:val="005F4927"/>
    <w:rsid w:val="005F4A61"/>
    <w:rsid w:val="005F4ACF"/>
    <w:rsid w:val="005F4C57"/>
    <w:rsid w:val="005F4C8D"/>
    <w:rsid w:val="005F4CDD"/>
    <w:rsid w:val="005F508C"/>
    <w:rsid w:val="005F5135"/>
    <w:rsid w:val="005F54AD"/>
    <w:rsid w:val="005F54F1"/>
    <w:rsid w:val="005F58DA"/>
    <w:rsid w:val="005F5947"/>
    <w:rsid w:val="005F5ABB"/>
    <w:rsid w:val="005F5E10"/>
    <w:rsid w:val="005F64EC"/>
    <w:rsid w:val="005F6688"/>
    <w:rsid w:val="005F689A"/>
    <w:rsid w:val="005F68E9"/>
    <w:rsid w:val="005F6C14"/>
    <w:rsid w:val="005F6DA0"/>
    <w:rsid w:val="005F6FE6"/>
    <w:rsid w:val="005F7090"/>
    <w:rsid w:val="005F7130"/>
    <w:rsid w:val="005F7287"/>
    <w:rsid w:val="005F7321"/>
    <w:rsid w:val="005F73A2"/>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220"/>
    <w:rsid w:val="00600400"/>
    <w:rsid w:val="00600509"/>
    <w:rsid w:val="006006B2"/>
    <w:rsid w:val="006007E5"/>
    <w:rsid w:val="0060082B"/>
    <w:rsid w:val="00600871"/>
    <w:rsid w:val="006008AE"/>
    <w:rsid w:val="00600980"/>
    <w:rsid w:val="006009F5"/>
    <w:rsid w:val="00600A78"/>
    <w:rsid w:val="00600D45"/>
    <w:rsid w:val="00600E55"/>
    <w:rsid w:val="0060114F"/>
    <w:rsid w:val="006011FA"/>
    <w:rsid w:val="006012E6"/>
    <w:rsid w:val="0060146B"/>
    <w:rsid w:val="00601583"/>
    <w:rsid w:val="006015F5"/>
    <w:rsid w:val="006016E0"/>
    <w:rsid w:val="006017E6"/>
    <w:rsid w:val="00601B65"/>
    <w:rsid w:val="00601BD4"/>
    <w:rsid w:val="00601EA7"/>
    <w:rsid w:val="0060206F"/>
    <w:rsid w:val="006025D3"/>
    <w:rsid w:val="00602656"/>
    <w:rsid w:val="0060287B"/>
    <w:rsid w:val="006029D9"/>
    <w:rsid w:val="00602ED7"/>
    <w:rsid w:val="006031E0"/>
    <w:rsid w:val="00603232"/>
    <w:rsid w:val="00603343"/>
    <w:rsid w:val="0060346C"/>
    <w:rsid w:val="00603510"/>
    <w:rsid w:val="006035A7"/>
    <w:rsid w:val="00603601"/>
    <w:rsid w:val="00603619"/>
    <w:rsid w:val="00603AB9"/>
    <w:rsid w:val="00603AE8"/>
    <w:rsid w:val="00603C48"/>
    <w:rsid w:val="00603C7C"/>
    <w:rsid w:val="00603D4B"/>
    <w:rsid w:val="00603E9F"/>
    <w:rsid w:val="00604000"/>
    <w:rsid w:val="00604040"/>
    <w:rsid w:val="0060419A"/>
    <w:rsid w:val="00604258"/>
    <w:rsid w:val="0060435C"/>
    <w:rsid w:val="006046F9"/>
    <w:rsid w:val="006047AF"/>
    <w:rsid w:val="006047EA"/>
    <w:rsid w:val="00604807"/>
    <w:rsid w:val="00604840"/>
    <w:rsid w:val="006049C2"/>
    <w:rsid w:val="006052EB"/>
    <w:rsid w:val="006053C8"/>
    <w:rsid w:val="00605479"/>
    <w:rsid w:val="006056D9"/>
    <w:rsid w:val="00605AA9"/>
    <w:rsid w:val="00605AC8"/>
    <w:rsid w:val="00605BAE"/>
    <w:rsid w:val="00605DD9"/>
    <w:rsid w:val="00605E70"/>
    <w:rsid w:val="00606083"/>
    <w:rsid w:val="0060616A"/>
    <w:rsid w:val="00606224"/>
    <w:rsid w:val="0060666C"/>
    <w:rsid w:val="006068AE"/>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2DF"/>
    <w:rsid w:val="0061042E"/>
    <w:rsid w:val="00610534"/>
    <w:rsid w:val="00610573"/>
    <w:rsid w:val="006106A7"/>
    <w:rsid w:val="00610C41"/>
    <w:rsid w:val="00610E74"/>
    <w:rsid w:val="00610E8D"/>
    <w:rsid w:val="00610F88"/>
    <w:rsid w:val="0061100D"/>
    <w:rsid w:val="0061101B"/>
    <w:rsid w:val="006110F2"/>
    <w:rsid w:val="0061128F"/>
    <w:rsid w:val="00611298"/>
    <w:rsid w:val="006113EA"/>
    <w:rsid w:val="006117C8"/>
    <w:rsid w:val="0061184E"/>
    <w:rsid w:val="00611BC1"/>
    <w:rsid w:val="00611D77"/>
    <w:rsid w:val="00611DF2"/>
    <w:rsid w:val="00611E27"/>
    <w:rsid w:val="00611E86"/>
    <w:rsid w:val="00611F34"/>
    <w:rsid w:val="0061205B"/>
    <w:rsid w:val="006121AA"/>
    <w:rsid w:val="0061220E"/>
    <w:rsid w:val="006122A8"/>
    <w:rsid w:val="006123D4"/>
    <w:rsid w:val="00612486"/>
    <w:rsid w:val="006125A3"/>
    <w:rsid w:val="00612880"/>
    <w:rsid w:val="00612933"/>
    <w:rsid w:val="00612B09"/>
    <w:rsid w:val="00612EB0"/>
    <w:rsid w:val="00613473"/>
    <w:rsid w:val="006138A4"/>
    <w:rsid w:val="006139CC"/>
    <w:rsid w:val="00613AF2"/>
    <w:rsid w:val="00613B7E"/>
    <w:rsid w:val="00613C89"/>
    <w:rsid w:val="00613E8D"/>
    <w:rsid w:val="00613FF0"/>
    <w:rsid w:val="00614347"/>
    <w:rsid w:val="006148D2"/>
    <w:rsid w:val="0061495C"/>
    <w:rsid w:val="0061495E"/>
    <w:rsid w:val="00614CD1"/>
    <w:rsid w:val="00614FCA"/>
    <w:rsid w:val="00614FCF"/>
    <w:rsid w:val="0061505B"/>
    <w:rsid w:val="00615086"/>
    <w:rsid w:val="00615137"/>
    <w:rsid w:val="00615153"/>
    <w:rsid w:val="0061520A"/>
    <w:rsid w:val="006152F0"/>
    <w:rsid w:val="0061559F"/>
    <w:rsid w:val="006156CD"/>
    <w:rsid w:val="00615704"/>
    <w:rsid w:val="0061582F"/>
    <w:rsid w:val="00615837"/>
    <w:rsid w:val="006158EC"/>
    <w:rsid w:val="006159DA"/>
    <w:rsid w:val="00615B56"/>
    <w:rsid w:val="00615B9C"/>
    <w:rsid w:val="00615CDC"/>
    <w:rsid w:val="00615D24"/>
    <w:rsid w:val="00616038"/>
    <w:rsid w:val="00616155"/>
    <w:rsid w:val="0061623F"/>
    <w:rsid w:val="00616411"/>
    <w:rsid w:val="00616607"/>
    <w:rsid w:val="006166B1"/>
    <w:rsid w:val="00616728"/>
    <w:rsid w:val="00616877"/>
    <w:rsid w:val="00616893"/>
    <w:rsid w:val="00616975"/>
    <w:rsid w:val="00616A6E"/>
    <w:rsid w:val="00616DF5"/>
    <w:rsid w:val="00616E8B"/>
    <w:rsid w:val="00616EC9"/>
    <w:rsid w:val="00616FAD"/>
    <w:rsid w:val="00616FB1"/>
    <w:rsid w:val="00617097"/>
    <w:rsid w:val="006171D8"/>
    <w:rsid w:val="006173D9"/>
    <w:rsid w:val="006174BB"/>
    <w:rsid w:val="006174DA"/>
    <w:rsid w:val="00617556"/>
    <w:rsid w:val="0061755D"/>
    <w:rsid w:val="006177AA"/>
    <w:rsid w:val="00617865"/>
    <w:rsid w:val="006178E4"/>
    <w:rsid w:val="00617976"/>
    <w:rsid w:val="00617D14"/>
    <w:rsid w:val="00617D97"/>
    <w:rsid w:val="00617E23"/>
    <w:rsid w:val="00617F5E"/>
    <w:rsid w:val="00620042"/>
    <w:rsid w:val="006200D2"/>
    <w:rsid w:val="00620487"/>
    <w:rsid w:val="006205C6"/>
    <w:rsid w:val="0062091B"/>
    <w:rsid w:val="00620974"/>
    <w:rsid w:val="00620CDE"/>
    <w:rsid w:val="00620D76"/>
    <w:rsid w:val="00620DE3"/>
    <w:rsid w:val="0062118E"/>
    <w:rsid w:val="006211DF"/>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624"/>
    <w:rsid w:val="0062281A"/>
    <w:rsid w:val="0062282E"/>
    <w:rsid w:val="006228EA"/>
    <w:rsid w:val="006229B9"/>
    <w:rsid w:val="00622D0E"/>
    <w:rsid w:val="00622D14"/>
    <w:rsid w:val="00622E86"/>
    <w:rsid w:val="0062300F"/>
    <w:rsid w:val="00623232"/>
    <w:rsid w:val="00623301"/>
    <w:rsid w:val="00623485"/>
    <w:rsid w:val="006235EB"/>
    <w:rsid w:val="006238ED"/>
    <w:rsid w:val="00623957"/>
    <w:rsid w:val="00623D1F"/>
    <w:rsid w:val="00623FFB"/>
    <w:rsid w:val="00624144"/>
    <w:rsid w:val="006241BD"/>
    <w:rsid w:val="006243C5"/>
    <w:rsid w:val="00624473"/>
    <w:rsid w:val="00624606"/>
    <w:rsid w:val="0062471B"/>
    <w:rsid w:val="00624A09"/>
    <w:rsid w:val="00624A16"/>
    <w:rsid w:val="00624BBF"/>
    <w:rsid w:val="00624C04"/>
    <w:rsid w:val="00624EBA"/>
    <w:rsid w:val="0062507B"/>
    <w:rsid w:val="006250A4"/>
    <w:rsid w:val="00625185"/>
    <w:rsid w:val="006251EF"/>
    <w:rsid w:val="00625256"/>
    <w:rsid w:val="0062529B"/>
    <w:rsid w:val="006252B5"/>
    <w:rsid w:val="006253E7"/>
    <w:rsid w:val="00625597"/>
    <w:rsid w:val="00625823"/>
    <w:rsid w:val="006258C7"/>
    <w:rsid w:val="006258FF"/>
    <w:rsid w:val="00625972"/>
    <w:rsid w:val="00625A66"/>
    <w:rsid w:val="00625B34"/>
    <w:rsid w:val="00625BDA"/>
    <w:rsid w:val="00625C42"/>
    <w:rsid w:val="00625CC8"/>
    <w:rsid w:val="00625DAA"/>
    <w:rsid w:val="00625E2E"/>
    <w:rsid w:val="00625FC8"/>
    <w:rsid w:val="00626392"/>
    <w:rsid w:val="0062685C"/>
    <w:rsid w:val="00626A69"/>
    <w:rsid w:val="00626A7B"/>
    <w:rsid w:val="00626AC2"/>
    <w:rsid w:val="00626E05"/>
    <w:rsid w:val="00626E14"/>
    <w:rsid w:val="00626FC7"/>
    <w:rsid w:val="00627059"/>
    <w:rsid w:val="00627095"/>
    <w:rsid w:val="0062742F"/>
    <w:rsid w:val="006274AD"/>
    <w:rsid w:val="00627595"/>
    <w:rsid w:val="006276FA"/>
    <w:rsid w:val="0062779B"/>
    <w:rsid w:val="00627813"/>
    <w:rsid w:val="0062784C"/>
    <w:rsid w:val="00627916"/>
    <w:rsid w:val="006279B4"/>
    <w:rsid w:val="006279BB"/>
    <w:rsid w:val="00627E8B"/>
    <w:rsid w:val="00627EA0"/>
    <w:rsid w:val="00627F08"/>
    <w:rsid w:val="00627F53"/>
    <w:rsid w:val="00630102"/>
    <w:rsid w:val="006302FC"/>
    <w:rsid w:val="00630416"/>
    <w:rsid w:val="0063043F"/>
    <w:rsid w:val="00630483"/>
    <w:rsid w:val="006304FC"/>
    <w:rsid w:val="006308DB"/>
    <w:rsid w:val="00630964"/>
    <w:rsid w:val="00630994"/>
    <w:rsid w:val="00630998"/>
    <w:rsid w:val="00630A0B"/>
    <w:rsid w:val="00630A5C"/>
    <w:rsid w:val="00630AB5"/>
    <w:rsid w:val="00630CD5"/>
    <w:rsid w:val="00630D89"/>
    <w:rsid w:val="00630E48"/>
    <w:rsid w:val="00630E94"/>
    <w:rsid w:val="00630EB6"/>
    <w:rsid w:val="00630F89"/>
    <w:rsid w:val="00631138"/>
    <w:rsid w:val="00631568"/>
    <w:rsid w:val="006315C2"/>
    <w:rsid w:val="006315DA"/>
    <w:rsid w:val="006318A4"/>
    <w:rsid w:val="00631968"/>
    <w:rsid w:val="006319D2"/>
    <w:rsid w:val="006319DF"/>
    <w:rsid w:val="00631A3E"/>
    <w:rsid w:val="00631B5E"/>
    <w:rsid w:val="00631BD3"/>
    <w:rsid w:val="00631F9D"/>
    <w:rsid w:val="006324E0"/>
    <w:rsid w:val="006324FF"/>
    <w:rsid w:val="00632551"/>
    <w:rsid w:val="00632708"/>
    <w:rsid w:val="00632770"/>
    <w:rsid w:val="00632799"/>
    <w:rsid w:val="0063286E"/>
    <w:rsid w:val="006328E5"/>
    <w:rsid w:val="006329F8"/>
    <w:rsid w:val="00632DB9"/>
    <w:rsid w:val="00632E17"/>
    <w:rsid w:val="00632EBD"/>
    <w:rsid w:val="00632EFD"/>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71"/>
    <w:rsid w:val="00634495"/>
    <w:rsid w:val="00634575"/>
    <w:rsid w:val="006345C3"/>
    <w:rsid w:val="00634852"/>
    <w:rsid w:val="006348FD"/>
    <w:rsid w:val="00634954"/>
    <w:rsid w:val="00634992"/>
    <w:rsid w:val="00634A07"/>
    <w:rsid w:val="00634D1B"/>
    <w:rsid w:val="00634F81"/>
    <w:rsid w:val="00635031"/>
    <w:rsid w:val="006351DE"/>
    <w:rsid w:val="0063555D"/>
    <w:rsid w:val="006357DA"/>
    <w:rsid w:val="00635948"/>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B00"/>
    <w:rsid w:val="00636B79"/>
    <w:rsid w:val="00636B9F"/>
    <w:rsid w:val="00636D22"/>
    <w:rsid w:val="00636E33"/>
    <w:rsid w:val="0063700C"/>
    <w:rsid w:val="00637126"/>
    <w:rsid w:val="00637231"/>
    <w:rsid w:val="0063749D"/>
    <w:rsid w:val="0063753C"/>
    <w:rsid w:val="00637591"/>
    <w:rsid w:val="006375F9"/>
    <w:rsid w:val="00637721"/>
    <w:rsid w:val="0063775A"/>
    <w:rsid w:val="00637BE2"/>
    <w:rsid w:val="00637C33"/>
    <w:rsid w:val="00637CA1"/>
    <w:rsid w:val="00637CD2"/>
    <w:rsid w:val="00637EC8"/>
    <w:rsid w:val="00640273"/>
    <w:rsid w:val="0064045E"/>
    <w:rsid w:val="0064046B"/>
    <w:rsid w:val="00640697"/>
    <w:rsid w:val="006406CC"/>
    <w:rsid w:val="0064081E"/>
    <w:rsid w:val="00640835"/>
    <w:rsid w:val="00640A2A"/>
    <w:rsid w:val="00640BD1"/>
    <w:rsid w:val="00640C1A"/>
    <w:rsid w:val="00640C28"/>
    <w:rsid w:val="00640D9F"/>
    <w:rsid w:val="00640E17"/>
    <w:rsid w:val="00640ECA"/>
    <w:rsid w:val="00640FE0"/>
    <w:rsid w:val="0064103D"/>
    <w:rsid w:val="00641119"/>
    <w:rsid w:val="00641186"/>
    <w:rsid w:val="00641190"/>
    <w:rsid w:val="0064127E"/>
    <w:rsid w:val="0064133B"/>
    <w:rsid w:val="0064162F"/>
    <w:rsid w:val="00641671"/>
    <w:rsid w:val="0064167A"/>
    <w:rsid w:val="00641685"/>
    <w:rsid w:val="006416DB"/>
    <w:rsid w:val="0064182C"/>
    <w:rsid w:val="00641A78"/>
    <w:rsid w:val="00641B56"/>
    <w:rsid w:val="00641CD8"/>
    <w:rsid w:val="00641EC7"/>
    <w:rsid w:val="006423C6"/>
    <w:rsid w:val="0064253E"/>
    <w:rsid w:val="006426ED"/>
    <w:rsid w:val="00642720"/>
    <w:rsid w:val="0064273D"/>
    <w:rsid w:val="00642778"/>
    <w:rsid w:val="0064279E"/>
    <w:rsid w:val="00642843"/>
    <w:rsid w:val="00642992"/>
    <w:rsid w:val="00642BAA"/>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D5D"/>
    <w:rsid w:val="00643E7F"/>
    <w:rsid w:val="00644154"/>
    <w:rsid w:val="0064457A"/>
    <w:rsid w:val="006446A3"/>
    <w:rsid w:val="00644750"/>
    <w:rsid w:val="0064481B"/>
    <w:rsid w:val="00644850"/>
    <w:rsid w:val="006448EE"/>
    <w:rsid w:val="0064490E"/>
    <w:rsid w:val="00644BBC"/>
    <w:rsid w:val="00644BEB"/>
    <w:rsid w:val="00644C74"/>
    <w:rsid w:val="006450E0"/>
    <w:rsid w:val="00645484"/>
    <w:rsid w:val="00645575"/>
    <w:rsid w:val="00645586"/>
    <w:rsid w:val="00645691"/>
    <w:rsid w:val="006457AB"/>
    <w:rsid w:val="0064581E"/>
    <w:rsid w:val="006458AC"/>
    <w:rsid w:val="006458C4"/>
    <w:rsid w:val="00645981"/>
    <w:rsid w:val="006459A1"/>
    <w:rsid w:val="00645A7A"/>
    <w:rsid w:val="00645DB7"/>
    <w:rsid w:val="00645DDE"/>
    <w:rsid w:val="00645EED"/>
    <w:rsid w:val="00645F7A"/>
    <w:rsid w:val="0064618E"/>
    <w:rsid w:val="006461D5"/>
    <w:rsid w:val="00646229"/>
    <w:rsid w:val="006462C2"/>
    <w:rsid w:val="00646562"/>
    <w:rsid w:val="00646676"/>
    <w:rsid w:val="006466CB"/>
    <w:rsid w:val="006466FB"/>
    <w:rsid w:val="006467E6"/>
    <w:rsid w:val="00646A66"/>
    <w:rsid w:val="00646BA6"/>
    <w:rsid w:val="00646F12"/>
    <w:rsid w:val="00646F1F"/>
    <w:rsid w:val="00646F4D"/>
    <w:rsid w:val="00646FF8"/>
    <w:rsid w:val="006470E2"/>
    <w:rsid w:val="006472E1"/>
    <w:rsid w:val="00647338"/>
    <w:rsid w:val="00647469"/>
    <w:rsid w:val="006476E0"/>
    <w:rsid w:val="00647964"/>
    <w:rsid w:val="00647969"/>
    <w:rsid w:val="00647A18"/>
    <w:rsid w:val="00647AA3"/>
    <w:rsid w:val="00647C59"/>
    <w:rsid w:val="00647C9E"/>
    <w:rsid w:val="0065008A"/>
    <w:rsid w:val="006501BA"/>
    <w:rsid w:val="0065034C"/>
    <w:rsid w:val="006503A0"/>
    <w:rsid w:val="006504FF"/>
    <w:rsid w:val="0065059B"/>
    <w:rsid w:val="00650ADE"/>
    <w:rsid w:val="00650E37"/>
    <w:rsid w:val="00650E85"/>
    <w:rsid w:val="00650F57"/>
    <w:rsid w:val="0065103E"/>
    <w:rsid w:val="00651154"/>
    <w:rsid w:val="00651207"/>
    <w:rsid w:val="00651234"/>
    <w:rsid w:val="00651319"/>
    <w:rsid w:val="006515A1"/>
    <w:rsid w:val="00651687"/>
    <w:rsid w:val="00651746"/>
    <w:rsid w:val="006517B7"/>
    <w:rsid w:val="006518FB"/>
    <w:rsid w:val="00651AB7"/>
    <w:rsid w:val="00651F5D"/>
    <w:rsid w:val="006520D2"/>
    <w:rsid w:val="00652205"/>
    <w:rsid w:val="006524E3"/>
    <w:rsid w:val="006526E2"/>
    <w:rsid w:val="00652812"/>
    <w:rsid w:val="00652821"/>
    <w:rsid w:val="0065283A"/>
    <w:rsid w:val="0065283F"/>
    <w:rsid w:val="00652869"/>
    <w:rsid w:val="006528FD"/>
    <w:rsid w:val="00652A58"/>
    <w:rsid w:val="00652B52"/>
    <w:rsid w:val="00652CDF"/>
    <w:rsid w:val="00652D86"/>
    <w:rsid w:val="00652E19"/>
    <w:rsid w:val="00652EB7"/>
    <w:rsid w:val="00652F24"/>
    <w:rsid w:val="00652FED"/>
    <w:rsid w:val="00652FF5"/>
    <w:rsid w:val="00652FFF"/>
    <w:rsid w:val="006530DB"/>
    <w:rsid w:val="00653199"/>
    <w:rsid w:val="006531A6"/>
    <w:rsid w:val="00653541"/>
    <w:rsid w:val="0065359B"/>
    <w:rsid w:val="006535C9"/>
    <w:rsid w:val="00653A88"/>
    <w:rsid w:val="00653AF1"/>
    <w:rsid w:val="00653C8E"/>
    <w:rsid w:val="00653E58"/>
    <w:rsid w:val="00653F38"/>
    <w:rsid w:val="0065401B"/>
    <w:rsid w:val="0065412C"/>
    <w:rsid w:val="0065417F"/>
    <w:rsid w:val="00654244"/>
    <w:rsid w:val="006542A3"/>
    <w:rsid w:val="00654343"/>
    <w:rsid w:val="006544AD"/>
    <w:rsid w:val="006544F2"/>
    <w:rsid w:val="00654641"/>
    <w:rsid w:val="0065472F"/>
    <w:rsid w:val="00654A26"/>
    <w:rsid w:val="00654ABD"/>
    <w:rsid w:val="00654AC1"/>
    <w:rsid w:val="00654B58"/>
    <w:rsid w:val="00654B5C"/>
    <w:rsid w:val="00654C6C"/>
    <w:rsid w:val="00654EBB"/>
    <w:rsid w:val="006555D2"/>
    <w:rsid w:val="00655843"/>
    <w:rsid w:val="006558A6"/>
    <w:rsid w:val="0065598F"/>
    <w:rsid w:val="00655B2E"/>
    <w:rsid w:val="00655C7C"/>
    <w:rsid w:val="00655D1E"/>
    <w:rsid w:val="00655E82"/>
    <w:rsid w:val="00655F0E"/>
    <w:rsid w:val="00655FAF"/>
    <w:rsid w:val="00655FF1"/>
    <w:rsid w:val="006562FA"/>
    <w:rsid w:val="0065638C"/>
    <w:rsid w:val="00656469"/>
    <w:rsid w:val="0065648F"/>
    <w:rsid w:val="0065649F"/>
    <w:rsid w:val="00656511"/>
    <w:rsid w:val="006565A7"/>
    <w:rsid w:val="006565D3"/>
    <w:rsid w:val="00656AC5"/>
    <w:rsid w:val="00656BCF"/>
    <w:rsid w:val="00656DB7"/>
    <w:rsid w:val="00656E31"/>
    <w:rsid w:val="006570F0"/>
    <w:rsid w:val="00657248"/>
    <w:rsid w:val="0065728D"/>
    <w:rsid w:val="00657297"/>
    <w:rsid w:val="0065749E"/>
    <w:rsid w:val="006574D5"/>
    <w:rsid w:val="006575CB"/>
    <w:rsid w:val="00657636"/>
    <w:rsid w:val="006576D8"/>
    <w:rsid w:val="00657718"/>
    <w:rsid w:val="0065786F"/>
    <w:rsid w:val="00657B24"/>
    <w:rsid w:val="00657B5A"/>
    <w:rsid w:val="00657C6C"/>
    <w:rsid w:val="00657D1C"/>
    <w:rsid w:val="00657E01"/>
    <w:rsid w:val="00657E94"/>
    <w:rsid w:val="00657F6C"/>
    <w:rsid w:val="00660128"/>
    <w:rsid w:val="006603B6"/>
    <w:rsid w:val="006606D3"/>
    <w:rsid w:val="006607D5"/>
    <w:rsid w:val="0066086E"/>
    <w:rsid w:val="006608B7"/>
    <w:rsid w:val="00660A29"/>
    <w:rsid w:val="00660AE3"/>
    <w:rsid w:val="00660C19"/>
    <w:rsid w:val="00660C3E"/>
    <w:rsid w:val="00660CEF"/>
    <w:rsid w:val="00660F1B"/>
    <w:rsid w:val="00661018"/>
    <w:rsid w:val="006611B8"/>
    <w:rsid w:val="006612EB"/>
    <w:rsid w:val="006613A2"/>
    <w:rsid w:val="006613AA"/>
    <w:rsid w:val="00661412"/>
    <w:rsid w:val="00661478"/>
    <w:rsid w:val="00661820"/>
    <w:rsid w:val="0066185B"/>
    <w:rsid w:val="00661CC8"/>
    <w:rsid w:val="00661CEE"/>
    <w:rsid w:val="00661D3D"/>
    <w:rsid w:val="00661E62"/>
    <w:rsid w:val="00661EFA"/>
    <w:rsid w:val="00661F09"/>
    <w:rsid w:val="00661F49"/>
    <w:rsid w:val="00661F98"/>
    <w:rsid w:val="00661FEA"/>
    <w:rsid w:val="0066209D"/>
    <w:rsid w:val="00662144"/>
    <w:rsid w:val="0066227D"/>
    <w:rsid w:val="0066230A"/>
    <w:rsid w:val="0066230B"/>
    <w:rsid w:val="00662486"/>
    <w:rsid w:val="006624E4"/>
    <w:rsid w:val="006625A4"/>
    <w:rsid w:val="006625AC"/>
    <w:rsid w:val="006625C7"/>
    <w:rsid w:val="00662789"/>
    <w:rsid w:val="0066299B"/>
    <w:rsid w:val="006629E7"/>
    <w:rsid w:val="00662B01"/>
    <w:rsid w:val="00662B48"/>
    <w:rsid w:val="00662BE7"/>
    <w:rsid w:val="00662C01"/>
    <w:rsid w:val="00662C52"/>
    <w:rsid w:val="00662D11"/>
    <w:rsid w:val="00662E34"/>
    <w:rsid w:val="0066310E"/>
    <w:rsid w:val="00663276"/>
    <w:rsid w:val="006632E5"/>
    <w:rsid w:val="00663352"/>
    <w:rsid w:val="006633EC"/>
    <w:rsid w:val="00663485"/>
    <w:rsid w:val="0066349F"/>
    <w:rsid w:val="00663515"/>
    <w:rsid w:val="00663A2D"/>
    <w:rsid w:val="00663A2E"/>
    <w:rsid w:val="00663B79"/>
    <w:rsid w:val="00663E3C"/>
    <w:rsid w:val="00663E86"/>
    <w:rsid w:val="00663EF2"/>
    <w:rsid w:val="00663F7B"/>
    <w:rsid w:val="0066416A"/>
    <w:rsid w:val="006644A5"/>
    <w:rsid w:val="00664540"/>
    <w:rsid w:val="006646F9"/>
    <w:rsid w:val="0066470B"/>
    <w:rsid w:val="00664886"/>
    <w:rsid w:val="006648B9"/>
    <w:rsid w:val="00664A32"/>
    <w:rsid w:val="00664D30"/>
    <w:rsid w:val="00664DA1"/>
    <w:rsid w:val="00664E53"/>
    <w:rsid w:val="00664E56"/>
    <w:rsid w:val="00664F64"/>
    <w:rsid w:val="00664F7E"/>
    <w:rsid w:val="00664FF5"/>
    <w:rsid w:val="0066515C"/>
    <w:rsid w:val="0066566B"/>
    <w:rsid w:val="00665904"/>
    <w:rsid w:val="00665B46"/>
    <w:rsid w:val="00665C38"/>
    <w:rsid w:val="00665EA3"/>
    <w:rsid w:val="00665F56"/>
    <w:rsid w:val="00665F7D"/>
    <w:rsid w:val="00665F94"/>
    <w:rsid w:val="00666086"/>
    <w:rsid w:val="006660E1"/>
    <w:rsid w:val="006662ED"/>
    <w:rsid w:val="006663E5"/>
    <w:rsid w:val="0066647F"/>
    <w:rsid w:val="00666553"/>
    <w:rsid w:val="0066657F"/>
    <w:rsid w:val="006665D0"/>
    <w:rsid w:val="00666A9C"/>
    <w:rsid w:val="00666DC4"/>
    <w:rsid w:val="00666DE6"/>
    <w:rsid w:val="00666E78"/>
    <w:rsid w:val="00666FB6"/>
    <w:rsid w:val="00667116"/>
    <w:rsid w:val="0066729D"/>
    <w:rsid w:val="00667339"/>
    <w:rsid w:val="00667358"/>
    <w:rsid w:val="006673DF"/>
    <w:rsid w:val="00667586"/>
    <w:rsid w:val="00667A69"/>
    <w:rsid w:val="00667A83"/>
    <w:rsid w:val="00667AE6"/>
    <w:rsid w:val="00667C08"/>
    <w:rsid w:val="00667C4A"/>
    <w:rsid w:val="00667C80"/>
    <w:rsid w:val="00667CF9"/>
    <w:rsid w:val="00667D7D"/>
    <w:rsid w:val="00667DE0"/>
    <w:rsid w:val="00667E79"/>
    <w:rsid w:val="00667F37"/>
    <w:rsid w:val="00667F7A"/>
    <w:rsid w:val="0067015A"/>
    <w:rsid w:val="0067017C"/>
    <w:rsid w:val="006702BD"/>
    <w:rsid w:val="006704BB"/>
    <w:rsid w:val="00670541"/>
    <w:rsid w:val="0067059F"/>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3BC"/>
    <w:rsid w:val="006717CB"/>
    <w:rsid w:val="00671AAE"/>
    <w:rsid w:val="00671CD6"/>
    <w:rsid w:val="00671E11"/>
    <w:rsid w:val="00671FB1"/>
    <w:rsid w:val="00672010"/>
    <w:rsid w:val="0067206B"/>
    <w:rsid w:val="006720BD"/>
    <w:rsid w:val="0067215B"/>
    <w:rsid w:val="006721B5"/>
    <w:rsid w:val="0067258D"/>
    <w:rsid w:val="0067258F"/>
    <w:rsid w:val="006725A3"/>
    <w:rsid w:val="006726A6"/>
    <w:rsid w:val="00672BB3"/>
    <w:rsid w:val="00672BDB"/>
    <w:rsid w:val="00672E6E"/>
    <w:rsid w:val="00672F07"/>
    <w:rsid w:val="00672F6C"/>
    <w:rsid w:val="00672FD4"/>
    <w:rsid w:val="0067303B"/>
    <w:rsid w:val="006732B7"/>
    <w:rsid w:val="006733A1"/>
    <w:rsid w:val="0067341D"/>
    <w:rsid w:val="006734F6"/>
    <w:rsid w:val="0067373B"/>
    <w:rsid w:val="0067382F"/>
    <w:rsid w:val="006738A7"/>
    <w:rsid w:val="006739FB"/>
    <w:rsid w:val="00673E18"/>
    <w:rsid w:val="006741C0"/>
    <w:rsid w:val="006742F8"/>
    <w:rsid w:val="006743DD"/>
    <w:rsid w:val="00674695"/>
    <w:rsid w:val="00674B24"/>
    <w:rsid w:val="00674B2D"/>
    <w:rsid w:val="00674C18"/>
    <w:rsid w:val="00674E3A"/>
    <w:rsid w:val="0067549A"/>
    <w:rsid w:val="00675788"/>
    <w:rsid w:val="006757F2"/>
    <w:rsid w:val="006757FB"/>
    <w:rsid w:val="00675884"/>
    <w:rsid w:val="006758CA"/>
    <w:rsid w:val="00675A0D"/>
    <w:rsid w:val="00675AA1"/>
    <w:rsid w:val="00675BA3"/>
    <w:rsid w:val="00675C9B"/>
    <w:rsid w:val="00675D5A"/>
    <w:rsid w:val="006761F8"/>
    <w:rsid w:val="00676244"/>
    <w:rsid w:val="006763E4"/>
    <w:rsid w:val="006764A2"/>
    <w:rsid w:val="00676520"/>
    <w:rsid w:val="0067653C"/>
    <w:rsid w:val="00676958"/>
    <w:rsid w:val="00676991"/>
    <w:rsid w:val="006769E3"/>
    <w:rsid w:val="00676C89"/>
    <w:rsid w:val="00676D29"/>
    <w:rsid w:val="00676E25"/>
    <w:rsid w:val="00676F96"/>
    <w:rsid w:val="00676F9E"/>
    <w:rsid w:val="00676FAE"/>
    <w:rsid w:val="00677013"/>
    <w:rsid w:val="006770F9"/>
    <w:rsid w:val="0067715A"/>
    <w:rsid w:val="00677185"/>
    <w:rsid w:val="00677306"/>
    <w:rsid w:val="006773C7"/>
    <w:rsid w:val="00677474"/>
    <w:rsid w:val="00677925"/>
    <w:rsid w:val="00677AED"/>
    <w:rsid w:val="00677B47"/>
    <w:rsid w:val="00677B65"/>
    <w:rsid w:val="00677D78"/>
    <w:rsid w:val="00677E57"/>
    <w:rsid w:val="00677F51"/>
    <w:rsid w:val="0068034A"/>
    <w:rsid w:val="006803ED"/>
    <w:rsid w:val="0068048F"/>
    <w:rsid w:val="006804BC"/>
    <w:rsid w:val="00680831"/>
    <w:rsid w:val="006809E9"/>
    <w:rsid w:val="00680BE2"/>
    <w:rsid w:val="00680C67"/>
    <w:rsid w:val="00680E4B"/>
    <w:rsid w:val="00680EB1"/>
    <w:rsid w:val="00680EB7"/>
    <w:rsid w:val="00680F41"/>
    <w:rsid w:val="00680F57"/>
    <w:rsid w:val="006810F3"/>
    <w:rsid w:val="00681130"/>
    <w:rsid w:val="0068119E"/>
    <w:rsid w:val="0068135E"/>
    <w:rsid w:val="00681774"/>
    <w:rsid w:val="006818A4"/>
    <w:rsid w:val="006819A9"/>
    <w:rsid w:val="006819DF"/>
    <w:rsid w:val="00681DFF"/>
    <w:rsid w:val="00681E48"/>
    <w:rsid w:val="00681F0D"/>
    <w:rsid w:val="00681F30"/>
    <w:rsid w:val="006824AC"/>
    <w:rsid w:val="00682594"/>
    <w:rsid w:val="006826A3"/>
    <w:rsid w:val="006827C5"/>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9E"/>
    <w:rsid w:val="00683F87"/>
    <w:rsid w:val="0068418F"/>
    <w:rsid w:val="006842F7"/>
    <w:rsid w:val="00684407"/>
    <w:rsid w:val="0068446D"/>
    <w:rsid w:val="0068446F"/>
    <w:rsid w:val="00684580"/>
    <w:rsid w:val="006845D0"/>
    <w:rsid w:val="0068461C"/>
    <w:rsid w:val="006846E2"/>
    <w:rsid w:val="00684715"/>
    <w:rsid w:val="00684920"/>
    <w:rsid w:val="00684A79"/>
    <w:rsid w:val="00684AA7"/>
    <w:rsid w:val="00684AB8"/>
    <w:rsid w:val="00684C52"/>
    <w:rsid w:val="00684CA7"/>
    <w:rsid w:val="00684F2C"/>
    <w:rsid w:val="00684F3C"/>
    <w:rsid w:val="00684F4A"/>
    <w:rsid w:val="00684FFA"/>
    <w:rsid w:val="006850AB"/>
    <w:rsid w:val="006853D4"/>
    <w:rsid w:val="006853ED"/>
    <w:rsid w:val="00685414"/>
    <w:rsid w:val="00685468"/>
    <w:rsid w:val="00685479"/>
    <w:rsid w:val="006855F4"/>
    <w:rsid w:val="006857B7"/>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1B"/>
    <w:rsid w:val="006866CE"/>
    <w:rsid w:val="00686849"/>
    <w:rsid w:val="00686880"/>
    <w:rsid w:val="00686B95"/>
    <w:rsid w:val="00686BE4"/>
    <w:rsid w:val="00686EB5"/>
    <w:rsid w:val="00686FC4"/>
    <w:rsid w:val="0068714A"/>
    <w:rsid w:val="006871A5"/>
    <w:rsid w:val="0068726E"/>
    <w:rsid w:val="00687270"/>
    <w:rsid w:val="00687371"/>
    <w:rsid w:val="006873AE"/>
    <w:rsid w:val="006873F4"/>
    <w:rsid w:val="006874E7"/>
    <w:rsid w:val="0068759D"/>
    <w:rsid w:val="006875D5"/>
    <w:rsid w:val="00687605"/>
    <w:rsid w:val="0068783A"/>
    <w:rsid w:val="006878DC"/>
    <w:rsid w:val="00687A84"/>
    <w:rsid w:val="00687B60"/>
    <w:rsid w:val="00687E86"/>
    <w:rsid w:val="00687EBF"/>
    <w:rsid w:val="006903D8"/>
    <w:rsid w:val="006904D3"/>
    <w:rsid w:val="006904D9"/>
    <w:rsid w:val="00690619"/>
    <w:rsid w:val="006907DB"/>
    <w:rsid w:val="006907E6"/>
    <w:rsid w:val="00690825"/>
    <w:rsid w:val="0069086C"/>
    <w:rsid w:val="00690C7E"/>
    <w:rsid w:val="00690CCA"/>
    <w:rsid w:val="00690E94"/>
    <w:rsid w:val="00690EF6"/>
    <w:rsid w:val="00690F6B"/>
    <w:rsid w:val="00691103"/>
    <w:rsid w:val="0069123E"/>
    <w:rsid w:val="0069151C"/>
    <w:rsid w:val="00691690"/>
    <w:rsid w:val="006916B7"/>
    <w:rsid w:val="00691705"/>
    <w:rsid w:val="0069183A"/>
    <w:rsid w:val="00691BDB"/>
    <w:rsid w:val="00691E2A"/>
    <w:rsid w:val="00692000"/>
    <w:rsid w:val="00692270"/>
    <w:rsid w:val="006922F4"/>
    <w:rsid w:val="00692466"/>
    <w:rsid w:val="00692759"/>
    <w:rsid w:val="0069276B"/>
    <w:rsid w:val="006927B5"/>
    <w:rsid w:val="00692B3B"/>
    <w:rsid w:val="00692B6C"/>
    <w:rsid w:val="00692C20"/>
    <w:rsid w:val="00692CD1"/>
    <w:rsid w:val="00692E09"/>
    <w:rsid w:val="00692F7C"/>
    <w:rsid w:val="00693336"/>
    <w:rsid w:val="00693542"/>
    <w:rsid w:val="006936CE"/>
    <w:rsid w:val="006937C0"/>
    <w:rsid w:val="00693B92"/>
    <w:rsid w:val="00693CB6"/>
    <w:rsid w:val="00693E86"/>
    <w:rsid w:val="00693F5A"/>
    <w:rsid w:val="00694270"/>
    <w:rsid w:val="00694303"/>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9A2"/>
    <w:rsid w:val="00695B90"/>
    <w:rsid w:val="00695E39"/>
    <w:rsid w:val="00695F8B"/>
    <w:rsid w:val="006961EE"/>
    <w:rsid w:val="00696209"/>
    <w:rsid w:val="006965E7"/>
    <w:rsid w:val="00696715"/>
    <w:rsid w:val="006969B8"/>
    <w:rsid w:val="00696B08"/>
    <w:rsid w:val="00696CA9"/>
    <w:rsid w:val="00696E21"/>
    <w:rsid w:val="00696EC0"/>
    <w:rsid w:val="0069725B"/>
    <w:rsid w:val="006972A0"/>
    <w:rsid w:val="0069738F"/>
    <w:rsid w:val="006973A3"/>
    <w:rsid w:val="006973F6"/>
    <w:rsid w:val="0069741E"/>
    <w:rsid w:val="00697554"/>
    <w:rsid w:val="006975A7"/>
    <w:rsid w:val="006975D3"/>
    <w:rsid w:val="00697634"/>
    <w:rsid w:val="006976AB"/>
    <w:rsid w:val="00697728"/>
    <w:rsid w:val="0069775B"/>
    <w:rsid w:val="00697766"/>
    <w:rsid w:val="0069778E"/>
    <w:rsid w:val="00697CED"/>
    <w:rsid w:val="00697CFE"/>
    <w:rsid w:val="00697EB5"/>
    <w:rsid w:val="0069AF7B"/>
    <w:rsid w:val="006A0445"/>
    <w:rsid w:val="006A0820"/>
    <w:rsid w:val="006A082A"/>
    <w:rsid w:val="006A0A15"/>
    <w:rsid w:val="006A0A97"/>
    <w:rsid w:val="006A0B40"/>
    <w:rsid w:val="006A0DF4"/>
    <w:rsid w:val="006A0E7D"/>
    <w:rsid w:val="006A0EF5"/>
    <w:rsid w:val="006A0FAA"/>
    <w:rsid w:val="006A0FF3"/>
    <w:rsid w:val="006A108E"/>
    <w:rsid w:val="006A1429"/>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70A"/>
    <w:rsid w:val="006A2A30"/>
    <w:rsid w:val="006A2BBC"/>
    <w:rsid w:val="006A2E14"/>
    <w:rsid w:val="006A2F1E"/>
    <w:rsid w:val="006A2FDE"/>
    <w:rsid w:val="006A2FE9"/>
    <w:rsid w:val="006A30C0"/>
    <w:rsid w:val="006A3108"/>
    <w:rsid w:val="006A3248"/>
    <w:rsid w:val="006A32B1"/>
    <w:rsid w:val="006A33FF"/>
    <w:rsid w:val="006A3441"/>
    <w:rsid w:val="006A3547"/>
    <w:rsid w:val="006A359F"/>
    <w:rsid w:val="006A3688"/>
    <w:rsid w:val="006A3E30"/>
    <w:rsid w:val="006A3EE9"/>
    <w:rsid w:val="006A3F7B"/>
    <w:rsid w:val="006A3F9E"/>
    <w:rsid w:val="006A41AA"/>
    <w:rsid w:val="006A441B"/>
    <w:rsid w:val="006A458B"/>
    <w:rsid w:val="006A47C8"/>
    <w:rsid w:val="006A48F9"/>
    <w:rsid w:val="006A4901"/>
    <w:rsid w:val="006A4C03"/>
    <w:rsid w:val="006A4C07"/>
    <w:rsid w:val="006A4D9B"/>
    <w:rsid w:val="006A4DBB"/>
    <w:rsid w:val="006A4E28"/>
    <w:rsid w:val="006A4F5A"/>
    <w:rsid w:val="006A4FBB"/>
    <w:rsid w:val="006A4FDB"/>
    <w:rsid w:val="006A50A5"/>
    <w:rsid w:val="006A51BA"/>
    <w:rsid w:val="006A523D"/>
    <w:rsid w:val="006A52E3"/>
    <w:rsid w:val="006A5886"/>
    <w:rsid w:val="006A58B5"/>
    <w:rsid w:val="006A59CB"/>
    <w:rsid w:val="006A5BB8"/>
    <w:rsid w:val="006A5D26"/>
    <w:rsid w:val="006A5E1B"/>
    <w:rsid w:val="006A5EFB"/>
    <w:rsid w:val="006A6A2B"/>
    <w:rsid w:val="006A6BC8"/>
    <w:rsid w:val="006A6DD4"/>
    <w:rsid w:val="006A7061"/>
    <w:rsid w:val="006A7274"/>
    <w:rsid w:val="006A7278"/>
    <w:rsid w:val="006A728F"/>
    <w:rsid w:val="006A7293"/>
    <w:rsid w:val="006A72E3"/>
    <w:rsid w:val="006A731C"/>
    <w:rsid w:val="006A772A"/>
    <w:rsid w:val="006A798E"/>
    <w:rsid w:val="006A7AB5"/>
    <w:rsid w:val="006A7B64"/>
    <w:rsid w:val="006A7CC3"/>
    <w:rsid w:val="006A7DEC"/>
    <w:rsid w:val="006A7FFB"/>
    <w:rsid w:val="006B00FD"/>
    <w:rsid w:val="006B0185"/>
    <w:rsid w:val="006B01BF"/>
    <w:rsid w:val="006B02F7"/>
    <w:rsid w:val="006B04E4"/>
    <w:rsid w:val="006B05A2"/>
    <w:rsid w:val="006B078F"/>
    <w:rsid w:val="006B0921"/>
    <w:rsid w:val="006B0A88"/>
    <w:rsid w:val="006B0AB0"/>
    <w:rsid w:val="006B0AC8"/>
    <w:rsid w:val="006B0BF7"/>
    <w:rsid w:val="006B0D58"/>
    <w:rsid w:val="006B0FD3"/>
    <w:rsid w:val="006B13D7"/>
    <w:rsid w:val="006B149F"/>
    <w:rsid w:val="006B1583"/>
    <w:rsid w:val="006B1653"/>
    <w:rsid w:val="006B1BC0"/>
    <w:rsid w:val="006B1C19"/>
    <w:rsid w:val="006B2211"/>
    <w:rsid w:val="006B2238"/>
    <w:rsid w:val="006B2411"/>
    <w:rsid w:val="006B262E"/>
    <w:rsid w:val="006B26C6"/>
    <w:rsid w:val="006B27DF"/>
    <w:rsid w:val="006B2801"/>
    <w:rsid w:val="006B2826"/>
    <w:rsid w:val="006B2BE2"/>
    <w:rsid w:val="006B2C4C"/>
    <w:rsid w:val="006B2E6D"/>
    <w:rsid w:val="006B2EA7"/>
    <w:rsid w:val="006B2F41"/>
    <w:rsid w:val="006B30F9"/>
    <w:rsid w:val="006B3459"/>
    <w:rsid w:val="006B34AC"/>
    <w:rsid w:val="006B3742"/>
    <w:rsid w:val="006B3C70"/>
    <w:rsid w:val="006B3EB7"/>
    <w:rsid w:val="006B3FED"/>
    <w:rsid w:val="006B435E"/>
    <w:rsid w:val="006B437A"/>
    <w:rsid w:val="006B456F"/>
    <w:rsid w:val="006B45F4"/>
    <w:rsid w:val="006B46EE"/>
    <w:rsid w:val="006B4DBE"/>
    <w:rsid w:val="006B504A"/>
    <w:rsid w:val="006B51FB"/>
    <w:rsid w:val="006B5204"/>
    <w:rsid w:val="006B5412"/>
    <w:rsid w:val="006B54F5"/>
    <w:rsid w:val="006B5792"/>
    <w:rsid w:val="006B5858"/>
    <w:rsid w:val="006B589B"/>
    <w:rsid w:val="006B593C"/>
    <w:rsid w:val="006B5AF8"/>
    <w:rsid w:val="006B5D5C"/>
    <w:rsid w:val="006B625F"/>
    <w:rsid w:val="006B6263"/>
    <w:rsid w:val="006B6300"/>
    <w:rsid w:val="006B6395"/>
    <w:rsid w:val="006B63A7"/>
    <w:rsid w:val="006B6411"/>
    <w:rsid w:val="006B650B"/>
    <w:rsid w:val="006B6689"/>
    <w:rsid w:val="006B6977"/>
    <w:rsid w:val="006B69A1"/>
    <w:rsid w:val="006B6A98"/>
    <w:rsid w:val="006B7037"/>
    <w:rsid w:val="006B7339"/>
    <w:rsid w:val="006B775F"/>
    <w:rsid w:val="006B7825"/>
    <w:rsid w:val="006B7AC1"/>
    <w:rsid w:val="006B7AD4"/>
    <w:rsid w:val="006B7CE8"/>
    <w:rsid w:val="006B7F0C"/>
    <w:rsid w:val="006C0053"/>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C52"/>
    <w:rsid w:val="006C0D5B"/>
    <w:rsid w:val="006C0DCC"/>
    <w:rsid w:val="006C0DF6"/>
    <w:rsid w:val="006C0E09"/>
    <w:rsid w:val="006C0EA6"/>
    <w:rsid w:val="006C119E"/>
    <w:rsid w:val="006C1224"/>
    <w:rsid w:val="006C1300"/>
    <w:rsid w:val="006C151F"/>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3B3"/>
    <w:rsid w:val="006C2418"/>
    <w:rsid w:val="006C278B"/>
    <w:rsid w:val="006C2A02"/>
    <w:rsid w:val="006C2A38"/>
    <w:rsid w:val="006C2AA7"/>
    <w:rsid w:val="006C2BF7"/>
    <w:rsid w:val="006C2F6E"/>
    <w:rsid w:val="006C2FF9"/>
    <w:rsid w:val="006C31AF"/>
    <w:rsid w:val="006C3226"/>
    <w:rsid w:val="006C33E4"/>
    <w:rsid w:val="006C340E"/>
    <w:rsid w:val="006C3770"/>
    <w:rsid w:val="006C3776"/>
    <w:rsid w:val="006C37D3"/>
    <w:rsid w:val="006C392A"/>
    <w:rsid w:val="006C3A4A"/>
    <w:rsid w:val="006C3AE7"/>
    <w:rsid w:val="006C3B2D"/>
    <w:rsid w:val="006C3CB9"/>
    <w:rsid w:val="006C3E05"/>
    <w:rsid w:val="006C3FC9"/>
    <w:rsid w:val="006C40F4"/>
    <w:rsid w:val="006C4106"/>
    <w:rsid w:val="006C4241"/>
    <w:rsid w:val="006C4278"/>
    <w:rsid w:val="006C46A4"/>
    <w:rsid w:val="006C4D75"/>
    <w:rsid w:val="006C4E5B"/>
    <w:rsid w:val="006C50CB"/>
    <w:rsid w:val="006C515B"/>
    <w:rsid w:val="006C51F8"/>
    <w:rsid w:val="006C5348"/>
    <w:rsid w:val="006C53EF"/>
    <w:rsid w:val="006C547C"/>
    <w:rsid w:val="006C569C"/>
    <w:rsid w:val="006C57DE"/>
    <w:rsid w:val="006C5882"/>
    <w:rsid w:val="006C5F89"/>
    <w:rsid w:val="006C61B2"/>
    <w:rsid w:val="006C6252"/>
    <w:rsid w:val="006C62E0"/>
    <w:rsid w:val="006C62FE"/>
    <w:rsid w:val="006C69D6"/>
    <w:rsid w:val="006C6B07"/>
    <w:rsid w:val="006C6ECE"/>
    <w:rsid w:val="006C7027"/>
    <w:rsid w:val="006C723C"/>
    <w:rsid w:val="006C72AA"/>
    <w:rsid w:val="006C734A"/>
    <w:rsid w:val="006C7853"/>
    <w:rsid w:val="006C7A97"/>
    <w:rsid w:val="006C7AF1"/>
    <w:rsid w:val="006C7C97"/>
    <w:rsid w:val="006C7D48"/>
    <w:rsid w:val="006C7D71"/>
    <w:rsid w:val="006C7D75"/>
    <w:rsid w:val="006D0032"/>
    <w:rsid w:val="006D004A"/>
    <w:rsid w:val="006D0196"/>
    <w:rsid w:val="006D0255"/>
    <w:rsid w:val="006D0379"/>
    <w:rsid w:val="006D03E4"/>
    <w:rsid w:val="006D0520"/>
    <w:rsid w:val="006D0555"/>
    <w:rsid w:val="006D055C"/>
    <w:rsid w:val="006D0592"/>
    <w:rsid w:val="006D059B"/>
    <w:rsid w:val="006D0720"/>
    <w:rsid w:val="006D074E"/>
    <w:rsid w:val="006D07A4"/>
    <w:rsid w:val="006D0826"/>
    <w:rsid w:val="006D0851"/>
    <w:rsid w:val="006D0A3A"/>
    <w:rsid w:val="006D0BC3"/>
    <w:rsid w:val="006D101C"/>
    <w:rsid w:val="006D107E"/>
    <w:rsid w:val="006D108F"/>
    <w:rsid w:val="006D110F"/>
    <w:rsid w:val="006D118F"/>
    <w:rsid w:val="006D1366"/>
    <w:rsid w:val="006D13DE"/>
    <w:rsid w:val="006D159A"/>
    <w:rsid w:val="006D178F"/>
    <w:rsid w:val="006D185B"/>
    <w:rsid w:val="006D1BA2"/>
    <w:rsid w:val="006D1EC3"/>
    <w:rsid w:val="006D20DB"/>
    <w:rsid w:val="006D217E"/>
    <w:rsid w:val="006D21A3"/>
    <w:rsid w:val="006D21FB"/>
    <w:rsid w:val="006D2360"/>
    <w:rsid w:val="006D2424"/>
    <w:rsid w:val="006D2722"/>
    <w:rsid w:val="006D2753"/>
    <w:rsid w:val="006D2CF9"/>
    <w:rsid w:val="006D2DFD"/>
    <w:rsid w:val="006D2E5D"/>
    <w:rsid w:val="006D31BC"/>
    <w:rsid w:val="006D33B4"/>
    <w:rsid w:val="006D36B8"/>
    <w:rsid w:val="006D36D1"/>
    <w:rsid w:val="006D3B50"/>
    <w:rsid w:val="006D3C38"/>
    <w:rsid w:val="006D3D00"/>
    <w:rsid w:val="006D3D3E"/>
    <w:rsid w:val="006D3D69"/>
    <w:rsid w:val="006D3FD3"/>
    <w:rsid w:val="006D42A3"/>
    <w:rsid w:val="006D43CA"/>
    <w:rsid w:val="006D4534"/>
    <w:rsid w:val="006D4697"/>
    <w:rsid w:val="006D47E8"/>
    <w:rsid w:val="006D4CF4"/>
    <w:rsid w:val="006D4D46"/>
    <w:rsid w:val="006D5090"/>
    <w:rsid w:val="006D50A0"/>
    <w:rsid w:val="006D5116"/>
    <w:rsid w:val="006D51A2"/>
    <w:rsid w:val="006D5434"/>
    <w:rsid w:val="006D5A5A"/>
    <w:rsid w:val="006D5BBF"/>
    <w:rsid w:val="006D5C6D"/>
    <w:rsid w:val="006D626B"/>
    <w:rsid w:val="006D62B7"/>
    <w:rsid w:val="006D62E3"/>
    <w:rsid w:val="006D63B9"/>
    <w:rsid w:val="006D6485"/>
    <w:rsid w:val="006D655F"/>
    <w:rsid w:val="006D66F2"/>
    <w:rsid w:val="006D6D10"/>
    <w:rsid w:val="006D6D9A"/>
    <w:rsid w:val="006D6DDE"/>
    <w:rsid w:val="006D6F4E"/>
    <w:rsid w:val="006D6F56"/>
    <w:rsid w:val="006D6F85"/>
    <w:rsid w:val="006D718D"/>
    <w:rsid w:val="006D7196"/>
    <w:rsid w:val="006D72E7"/>
    <w:rsid w:val="006D7779"/>
    <w:rsid w:val="006D778D"/>
    <w:rsid w:val="006D79AF"/>
    <w:rsid w:val="006D7B48"/>
    <w:rsid w:val="006D7B90"/>
    <w:rsid w:val="006D7DB3"/>
    <w:rsid w:val="006D7FCD"/>
    <w:rsid w:val="006D7FFD"/>
    <w:rsid w:val="006E0127"/>
    <w:rsid w:val="006E0151"/>
    <w:rsid w:val="006E015D"/>
    <w:rsid w:val="006E039E"/>
    <w:rsid w:val="006E0A5E"/>
    <w:rsid w:val="006E0B07"/>
    <w:rsid w:val="006E0B13"/>
    <w:rsid w:val="006E0BDC"/>
    <w:rsid w:val="006E0E2C"/>
    <w:rsid w:val="006E0EF8"/>
    <w:rsid w:val="006E0F7B"/>
    <w:rsid w:val="006E1163"/>
    <w:rsid w:val="006E11D5"/>
    <w:rsid w:val="006E1206"/>
    <w:rsid w:val="006E12F2"/>
    <w:rsid w:val="006E13D1"/>
    <w:rsid w:val="006E140C"/>
    <w:rsid w:val="006E1416"/>
    <w:rsid w:val="006E180C"/>
    <w:rsid w:val="006E1850"/>
    <w:rsid w:val="006E22A7"/>
    <w:rsid w:val="006E247A"/>
    <w:rsid w:val="006E2544"/>
    <w:rsid w:val="006E2725"/>
    <w:rsid w:val="006E2743"/>
    <w:rsid w:val="006E2B68"/>
    <w:rsid w:val="006E2C70"/>
    <w:rsid w:val="006E2CB8"/>
    <w:rsid w:val="006E2F8D"/>
    <w:rsid w:val="006E32CD"/>
    <w:rsid w:val="006E3442"/>
    <w:rsid w:val="006E36D4"/>
    <w:rsid w:val="006E36E0"/>
    <w:rsid w:val="006E3AF6"/>
    <w:rsid w:val="006E3B8F"/>
    <w:rsid w:val="006E3D74"/>
    <w:rsid w:val="006E3E62"/>
    <w:rsid w:val="006E421D"/>
    <w:rsid w:val="006E446A"/>
    <w:rsid w:val="006E44E2"/>
    <w:rsid w:val="006E45C7"/>
    <w:rsid w:val="006E4628"/>
    <w:rsid w:val="006E4841"/>
    <w:rsid w:val="006E49DE"/>
    <w:rsid w:val="006E4A05"/>
    <w:rsid w:val="006E4A52"/>
    <w:rsid w:val="006E4B5B"/>
    <w:rsid w:val="006E4EB1"/>
    <w:rsid w:val="006E507D"/>
    <w:rsid w:val="006E50C2"/>
    <w:rsid w:val="006E52A1"/>
    <w:rsid w:val="006E52A4"/>
    <w:rsid w:val="006E532F"/>
    <w:rsid w:val="006E54FC"/>
    <w:rsid w:val="006E5648"/>
    <w:rsid w:val="006E5A3B"/>
    <w:rsid w:val="006E5AAD"/>
    <w:rsid w:val="006E5AB3"/>
    <w:rsid w:val="006E5AED"/>
    <w:rsid w:val="006E5B71"/>
    <w:rsid w:val="006E6132"/>
    <w:rsid w:val="006E633E"/>
    <w:rsid w:val="006E63E5"/>
    <w:rsid w:val="006E647B"/>
    <w:rsid w:val="006E65D0"/>
    <w:rsid w:val="006E6693"/>
    <w:rsid w:val="006E671C"/>
    <w:rsid w:val="006E67CD"/>
    <w:rsid w:val="006E6A0C"/>
    <w:rsid w:val="006E6A71"/>
    <w:rsid w:val="006E6AB2"/>
    <w:rsid w:val="006E6BA3"/>
    <w:rsid w:val="006E6E3A"/>
    <w:rsid w:val="006E6EFD"/>
    <w:rsid w:val="006E6F13"/>
    <w:rsid w:val="006E6FFE"/>
    <w:rsid w:val="006E70A9"/>
    <w:rsid w:val="006E719F"/>
    <w:rsid w:val="006E72E1"/>
    <w:rsid w:val="006E7401"/>
    <w:rsid w:val="006E7502"/>
    <w:rsid w:val="006E77B4"/>
    <w:rsid w:val="006E789A"/>
    <w:rsid w:val="006E7F56"/>
    <w:rsid w:val="006F0214"/>
    <w:rsid w:val="006F038E"/>
    <w:rsid w:val="006F0426"/>
    <w:rsid w:val="006F0529"/>
    <w:rsid w:val="006F05F0"/>
    <w:rsid w:val="006F0698"/>
    <w:rsid w:val="006F0715"/>
    <w:rsid w:val="006F076B"/>
    <w:rsid w:val="006F080E"/>
    <w:rsid w:val="006F082F"/>
    <w:rsid w:val="006F08B1"/>
    <w:rsid w:val="006F097F"/>
    <w:rsid w:val="006F0B1F"/>
    <w:rsid w:val="006F0C40"/>
    <w:rsid w:val="006F0DC7"/>
    <w:rsid w:val="006F0F92"/>
    <w:rsid w:val="006F1129"/>
    <w:rsid w:val="006F123E"/>
    <w:rsid w:val="006F12B5"/>
    <w:rsid w:val="006F12E6"/>
    <w:rsid w:val="006F133D"/>
    <w:rsid w:val="006F1554"/>
    <w:rsid w:val="006F17FD"/>
    <w:rsid w:val="006F1B11"/>
    <w:rsid w:val="006F1C61"/>
    <w:rsid w:val="006F1CDF"/>
    <w:rsid w:val="006F2112"/>
    <w:rsid w:val="006F225C"/>
    <w:rsid w:val="006F241D"/>
    <w:rsid w:val="006F2425"/>
    <w:rsid w:val="006F267F"/>
    <w:rsid w:val="006F26C0"/>
    <w:rsid w:val="006F26D7"/>
    <w:rsid w:val="006F26DD"/>
    <w:rsid w:val="006F2701"/>
    <w:rsid w:val="006F27C2"/>
    <w:rsid w:val="006F2897"/>
    <w:rsid w:val="006F2ADC"/>
    <w:rsid w:val="006F2B5A"/>
    <w:rsid w:val="006F2CAC"/>
    <w:rsid w:val="006F2CDC"/>
    <w:rsid w:val="006F2D22"/>
    <w:rsid w:val="006F2E04"/>
    <w:rsid w:val="006F2E60"/>
    <w:rsid w:val="006F2EF1"/>
    <w:rsid w:val="006F310D"/>
    <w:rsid w:val="006F31D7"/>
    <w:rsid w:val="006F3221"/>
    <w:rsid w:val="006F328F"/>
    <w:rsid w:val="006F3589"/>
    <w:rsid w:val="006F35F8"/>
    <w:rsid w:val="006F3621"/>
    <w:rsid w:val="006F364C"/>
    <w:rsid w:val="006F36C0"/>
    <w:rsid w:val="006F3752"/>
    <w:rsid w:val="006F3772"/>
    <w:rsid w:val="006F3ADC"/>
    <w:rsid w:val="006F3BD9"/>
    <w:rsid w:val="006F3D5B"/>
    <w:rsid w:val="006F3F0B"/>
    <w:rsid w:val="006F3F9C"/>
    <w:rsid w:val="006F4065"/>
    <w:rsid w:val="006F4219"/>
    <w:rsid w:val="006F4257"/>
    <w:rsid w:val="006F430B"/>
    <w:rsid w:val="006F4327"/>
    <w:rsid w:val="006F43A2"/>
    <w:rsid w:val="006F4421"/>
    <w:rsid w:val="006F48B1"/>
    <w:rsid w:val="006F4BF7"/>
    <w:rsid w:val="006F4C5D"/>
    <w:rsid w:val="006F52AF"/>
    <w:rsid w:val="006F5402"/>
    <w:rsid w:val="006F56CD"/>
    <w:rsid w:val="006F56DB"/>
    <w:rsid w:val="006F574D"/>
    <w:rsid w:val="006F5828"/>
    <w:rsid w:val="006F5874"/>
    <w:rsid w:val="006F5B1D"/>
    <w:rsid w:val="006F5B2D"/>
    <w:rsid w:val="006F5BFB"/>
    <w:rsid w:val="006F5CB4"/>
    <w:rsid w:val="006F5D11"/>
    <w:rsid w:val="006F5D41"/>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A80"/>
    <w:rsid w:val="006F7ADB"/>
    <w:rsid w:val="006F7CAA"/>
    <w:rsid w:val="006F7D78"/>
    <w:rsid w:val="006F7D8F"/>
    <w:rsid w:val="00700028"/>
    <w:rsid w:val="007000E3"/>
    <w:rsid w:val="00700181"/>
    <w:rsid w:val="00700297"/>
    <w:rsid w:val="007003C4"/>
    <w:rsid w:val="007004E7"/>
    <w:rsid w:val="007004EE"/>
    <w:rsid w:val="00700503"/>
    <w:rsid w:val="007005AC"/>
    <w:rsid w:val="00700A96"/>
    <w:rsid w:val="00700B94"/>
    <w:rsid w:val="00700C22"/>
    <w:rsid w:val="00700C48"/>
    <w:rsid w:val="00700CF4"/>
    <w:rsid w:val="00700D97"/>
    <w:rsid w:val="00700FA0"/>
    <w:rsid w:val="0070110B"/>
    <w:rsid w:val="00701116"/>
    <w:rsid w:val="0070115A"/>
    <w:rsid w:val="007012DE"/>
    <w:rsid w:val="00701389"/>
    <w:rsid w:val="007013CA"/>
    <w:rsid w:val="007013E1"/>
    <w:rsid w:val="0070159A"/>
    <w:rsid w:val="00701664"/>
    <w:rsid w:val="007016E0"/>
    <w:rsid w:val="007017B4"/>
    <w:rsid w:val="007017DF"/>
    <w:rsid w:val="00701835"/>
    <w:rsid w:val="00701CED"/>
    <w:rsid w:val="00701D5F"/>
    <w:rsid w:val="00701F30"/>
    <w:rsid w:val="0070234D"/>
    <w:rsid w:val="00702387"/>
    <w:rsid w:val="0070244A"/>
    <w:rsid w:val="007024C4"/>
    <w:rsid w:val="007027A1"/>
    <w:rsid w:val="00702B49"/>
    <w:rsid w:val="00702C36"/>
    <w:rsid w:val="007030B4"/>
    <w:rsid w:val="0070320C"/>
    <w:rsid w:val="0070326E"/>
    <w:rsid w:val="00703293"/>
    <w:rsid w:val="00703460"/>
    <w:rsid w:val="007034BD"/>
    <w:rsid w:val="007034CE"/>
    <w:rsid w:val="00703547"/>
    <w:rsid w:val="00703807"/>
    <w:rsid w:val="0070396B"/>
    <w:rsid w:val="00703A4A"/>
    <w:rsid w:val="00703ABF"/>
    <w:rsid w:val="00703B39"/>
    <w:rsid w:val="00703C0A"/>
    <w:rsid w:val="007041A2"/>
    <w:rsid w:val="007043ED"/>
    <w:rsid w:val="00704416"/>
    <w:rsid w:val="0070444E"/>
    <w:rsid w:val="00704527"/>
    <w:rsid w:val="007045E9"/>
    <w:rsid w:val="007046FF"/>
    <w:rsid w:val="00704B95"/>
    <w:rsid w:val="00704E59"/>
    <w:rsid w:val="00704F53"/>
    <w:rsid w:val="0070500D"/>
    <w:rsid w:val="00705147"/>
    <w:rsid w:val="007057AB"/>
    <w:rsid w:val="007058A3"/>
    <w:rsid w:val="00705B86"/>
    <w:rsid w:val="00705BD5"/>
    <w:rsid w:val="00705D03"/>
    <w:rsid w:val="00705DBB"/>
    <w:rsid w:val="00705EB3"/>
    <w:rsid w:val="00705F04"/>
    <w:rsid w:val="00705F36"/>
    <w:rsid w:val="0070635B"/>
    <w:rsid w:val="007064CF"/>
    <w:rsid w:val="00706633"/>
    <w:rsid w:val="0070669E"/>
    <w:rsid w:val="00706973"/>
    <w:rsid w:val="00706B7C"/>
    <w:rsid w:val="00706DD6"/>
    <w:rsid w:val="007074EC"/>
    <w:rsid w:val="00707503"/>
    <w:rsid w:val="0070772A"/>
    <w:rsid w:val="007077F5"/>
    <w:rsid w:val="007078E3"/>
    <w:rsid w:val="00707A0A"/>
    <w:rsid w:val="00707A17"/>
    <w:rsid w:val="00707A3A"/>
    <w:rsid w:val="00707A49"/>
    <w:rsid w:val="00707A6B"/>
    <w:rsid w:val="00707B05"/>
    <w:rsid w:val="00707C76"/>
    <w:rsid w:val="00707CE0"/>
    <w:rsid w:val="00707D6F"/>
    <w:rsid w:val="00707F36"/>
    <w:rsid w:val="00707FA0"/>
    <w:rsid w:val="007104D9"/>
    <w:rsid w:val="00710527"/>
    <w:rsid w:val="00710764"/>
    <w:rsid w:val="0071081E"/>
    <w:rsid w:val="00710873"/>
    <w:rsid w:val="00710A12"/>
    <w:rsid w:val="00710BCC"/>
    <w:rsid w:val="00710E21"/>
    <w:rsid w:val="00710F15"/>
    <w:rsid w:val="00710F3A"/>
    <w:rsid w:val="00711002"/>
    <w:rsid w:val="00711260"/>
    <w:rsid w:val="007113BD"/>
    <w:rsid w:val="007113F0"/>
    <w:rsid w:val="0071160E"/>
    <w:rsid w:val="00711704"/>
    <w:rsid w:val="0071185E"/>
    <w:rsid w:val="00711B48"/>
    <w:rsid w:val="00711B77"/>
    <w:rsid w:val="00711BA3"/>
    <w:rsid w:val="00711BBA"/>
    <w:rsid w:val="00711C26"/>
    <w:rsid w:val="00711DDA"/>
    <w:rsid w:val="00711E13"/>
    <w:rsid w:val="007120BA"/>
    <w:rsid w:val="0071234D"/>
    <w:rsid w:val="007126FA"/>
    <w:rsid w:val="00712720"/>
    <w:rsid w:val="00712765"/>
    <w:rsid w:val="007127AA"/>
    <w:rsid w:val="0071295E"/>
    <w:rsid w:val="00712CAA"/>
    <w:rsid w:val="00712DE5"/>
    <w:rsid w:val="00712EDA"/>
    <w:rsid w:val="007131A6"/>
    <w:rsid w:val="007133F0"/>
    <w:rsid w:val="00713543"/>
    <w:rsid w:val="0071388D"/>
    <w:rsid w:val="007139B5"/>
    <w:rsid w:val="00713A34"/>
    <w:rsid w:val="00713C38"/>
    <w:rsid w:val="00713D25"/>
    <w:rsid w:val="00713EAE"/>
    <w:rsid w:val="007140B0"/>
    <w:rsid w:val="00714124"/>
    <w:rsid w:val="007141CD"/>
    <w:rsid w:val="007143D5"/>
    <w:rsid w:val="00714432"/>
    <w:rsid w:val="00714554"/>
    <w:rsid w:val="007145E7"/>
    <w:rsid w:val="007149FB"/>
    <w:rsid w:val="00714B29"/>
    <w:rsid w:val="00714C43"/>
    <w:rsid w:val="00714D57"/>
    <w:rsid w:val="007151A8"/>
    <w:rsid w:val="007152C6"/>
    <w:rsid w:val="0071555C"/>
    <w:rsid w:val="007155F6"/>
    <w:rsid w:val="007157EC"/>
    <w:rsid w:val="00715843"/>
    <w:rsid w:val="007159BB"/>
    <w:rsid w:val="00715B3C"/>
    <w:rsid w:val="00715B85"/>
    <w:rsid w:val="00715E35"/>
    <w:rsid w:val="00716184"/>
    <w:rsid w:val="0071621B"/>
    <w:rsid w:val="0071626B"/>
    <w:rsid w:val="007162D8"/>
    <w:rsid w:val="00716367"/>
    <w:rsid w:val="00716380"/>
    <w:rsid w:val="00716494"/>
    <w:rsid w:val="007164AC"/>
    <w:rsid w:val="00716539"/>
    <w:rsid w:val="00716575"/>
    <w:rsid w:val="007165BB"/>
    <w:rsid w:val="007166FF"/>
    <w:rsid w:val="00716849"/>
    <w:rsid w:val="00716A7D"/>
    <w:rsid w:val="00716AA3"/>
    <w:rsid w:val="00716C8C"/>
    <w:rsid w:val="00716E97"/>
    <w:rsid w:val="0071705B"/>
    <w:rsid w:val="0071720E"/>
    <w:rsid w:val="00717336"/>
    <w:rsid w:val="0071739B"/>
    <w:rsid w:val="007174D1"/>
    <w:rsid w:val="00717728"/>
    <w:rsid w:val="00717987"/>
    <w:rsid w:val="00717A27"/>
    <w:rsid w:val="00717BB5"/>
    <w:rsid w:val="00717C5C"/>
    <w:rsid w:val="00717CBB"/>
    <w:rsid w:val="00717E71"/>
    <w:rsid w:val="0072019D"/>
    <w:rsid w:val="007201BA"/>
    <w:rsid w:val="007203F2"/>
    <w:rsid w:val="0072049D"/>
    <w:rsid w:val="0072063A"/>
    <w:rsid w:val="00720963"/>
    <w:rsid w:val="00720965"/>
    <w:rsid w:val="00720DBB"/>
    <w:rsid w:val="00720DE7"/>
    <w:rsid w:val="00720F5A"/>
    <w:rsid w:val="00720FE5"/>
    <w:rsid w:val="0072102E"/>
    <w:rsid w:val="0072112C"/>
    <w:rsid w:val="007211A1"/>
    <w:rsid w:val="007212E7"/>
    <w:rsid w:val="007212ED"/>
    <w:rsid w:val="00721383"/>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6E"/>
    <w:rsid w:val="007225A9"/>
    <w:rsid w:val="0072260C"/>
    <w:rsid w:val="00722736"/>
    <w:rsid w:val="00722775"/>
    <w:rsid w:val="007227DA"/>
    <w:rsid w:val="00722827"/>
    <w:rsid w:val="00722A62"/>
    <w:rsid w:val="00722BDF"/>
    <w:rsid w:val="00722D9F"/>
    <w:rsid w:val="0072313E"/>
    <w:rsid w:val="007232F4"/>
    <w:rsid w:val="00723426"/>
    <w:rsid w:val="00723436"/>
    <w:rsid w:val="007236D0"/>
    <w:rsid w:val="00723794"/>
    <w:rsid w:val="00723B19"/>
    <w:rsid w:val="00723BCD"/>
    <w:rsid w:val="00723BD3"/>
    <w:rsid w:val="00723BE2"/>
    <w:rsid w:val="00723C0E"/>
    <w:rsid w:val="00723C15"/>
    <w:rsid w:val="00723C75"/>
    <w:rsid w:val="00723CFA"/>
    <w:rsid w:val="00723D88"/>
    <w:rsid w:val="00723E5A"/>
    <w:rsid w:val="007241A4"/>
    <w:rsid w:val="00724244"/>
    <w:rsid w:val="00724458"/>
    <w:rsid w:val="00724617"/>
    <w:rsid w:val="007248A9"/>
    <w:rsid w:val="007249DE"/>
    <w:rsid w:val="00724B19"/>
    <w:rsid w:val="00724D17"/>
    <w:rsid w:val="00724D46"/>
    <w:rsid w:val="007250C8"/>
    <w:rsid w:val="007251CC"/>
    <w:rsid w:val="0072534D"/>
    <w:rsid w:val="0072548B"/>
    <w:rsid w:val="00725497"/>
    <w:rsid w:val="00725709"/>
    <w:rsid w:val="0072575B"/>
    <w:rsid w:val="00725A82"/>
    <w:rsid w:val="00725DE2"/>
    <w:rsid w:val="00725E2A"/>
    <w:rsid w:val="00725F8C"/>
    <w:rsid w:val="007261EC"/>
    <w:rsid w:val="007262BB"/>
    <w:rsid w:val="00726317"/>
    <w:rsid w:val="0072634D"/>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2DB"/>
    <w:rsid w:val="00727392"/>
    <w:rsid w:val="0072780A"/>
    <w:rsid w:val="00727A13"/>
    <w:rsid w:val="00727C01"/>
    <w:rsid w:val="00727C78"/>
    <w:rsid w:val="00727C90"/>
    <w:rsid w:val="00727CF9"/>
    <w:rsid w:val="00727F52"/>
    <w:rsid w:val="0073007F"/>
    <w:rsid w:val="007300ED"/>
    <w:rsid w:val="007301CA"/>
    <w:rsid w:val="00730520"/>
    <w:rsid w:val="007308B4"/>
    <w:rsid w:val="007309AF"/>
    <w:rsid w:val="00730AE0"/>
    <w:rsid w:val="00730D5D"/>
    <w:rsid w:val="00730DA6"/>
    <w:rsid w:val="007316A2"/>
    <w:rsid w:val="007316DD"/>
    <w:rsid w:val="00731885"/>
    <w:rsid w:val="00731A64"/>
    <w:rsid w:val="00731DC2"/>
    <w:rsid w:val="00731DCD"/>
    <w:rsid w:val="00731E05"/>
    <w:rsid w:val="00731E54"/>
    <w:rsid w:val="00731F06"/>
    <w:rsid w:val="00732141"/>
    <w:rsid w:val="00732194"/>
    <w:rsid w:val="007322B0"/>
    <w:rsid w:val="007323B9"/>
    <w:rsid w:val="00732720"/>
    <w:rsid w:val="00732B63"/>
    <w:rsid w:val="00732D26"/>
    <w:rsid w:val="00732E06"/>
    <w:rsid w:val="00733343"/>
    <w:rsid w:val="00733362"/>
    <w:rsid w:val="007333F0"/>
    <w:rsid w:val="007334CA"/>
    <w:rsid w:val="007336E8"/>
    <w:rsid w:val="00733706"/>
    <w:rsid w:val="00733856"/>
    <w:rsid w:val="00733980"/>
    <w:rsid w:val="007339E6"/>
    <w:rsid w:val="00733A29"/>
    <w:rsid w:val="00733CDA"/>
    <w:rsid w:val="00733D5F"/>
    <w:rsid w:val="00733F03"/>
    <w:rsid w:val="00733F2C"/>
    <w:rsid w:val="00733F65"/>
    <w:rsid w:val="00734147"/>
    <w:rsid w:val="00734320"/>
    <w:rsid w:val="007346DB"/>
    <w:rsid w:val="00734850"/>
    <w:rsid w:val="00734862"/>
    <w:rsid w:val="00734B79"/>
    <w:rsid w:val="00734BBC"/>
    <w:rsid w:val="00734C19"/>
    <w:rsid w:val="00734C70"/>
    <w:rsid w:val="00734D3C"/>
    <w:rsid w:val="00734F1A"/>
    <w:rsid w:val="00734F41"/>
    <w:rsid w:val="00735081"/>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E7"/>
    <w:rsid w:val="00735FE1"/>
    <w:rsid w:val="00736068"/>
    <w:rsid w:val="0073616A"/>
    <w:rsid w:val="0073638E"/>
    <w:rsid w:val="00736418"/>
    <w:rsid w:val="0073647C"/>
    <w:rsid w:val="00736666"/>
    <w:rsid w:val="0073682D"/>
    <w:rsid w:val="0073689F"/>
    <w:rsid w:val="007368CA"/>
    <w:rsid w:val="007369EB"/>
    <w:rsid w:val="00736ACF"/>
    <w:rsid w:val="00736C35"/>
    <w:rsid w:val="00736D47"/>
    <w:rsid w:val="00736EA3"/>
    <w:rsid w:val="007371C7"/>
    <w:rsid w:val="00737362"/>
    <w:rsid w:val="00737463"/>
    <w:rsid w:val="007375A2"/>
    <w:rsid w:val="007376B7"/>
    <w:rsid w:val="00737793"/>
    <w:rsid w:val="007377E8"/>
    <w:rsid w:val="00737980"/>
    <w:rsid w:val="007379C8"/>
    <w:rsid w:val="00737A3D"/>
    <w:rsid w:val="00737B74"/>
    <w:rsid w:val="00737E56"/>
    <w:rsid w:val="0074011F"/>
    <w:rsid w:val="00740250"/>
    <w:rsid w:val="00740330"/>
    <w:rsid w:val="00740394"/>
    <w:rsid w:val="007405B2"/>
    <w:rsid w:val="0074067F"/>
    <w:rsid w:val="007407CC"/>
    <w:rsid w:val="0074086F"/>
    <w:rsid w:val="00740976"/>
    <w:rsid w:val="007409D1"/>
    <w:rsid w:val="00740AF5"/>
    <w:rsid w:val="00740BFC"/>
    <w:rsid w:val="00740FE5"/>
    <w:rsid w:val="00741087"/>
    <w:rsid w:val="0074134F"/>
    <w:rsid w:val="00741574"/>
    <w:rsid w:val="00741593"/>
    <w:rsid w:val="00741672"/>
    <w:rsid w:val="00741698"/>
    <w:rsid w:val="00741716"/>
    <w:rsid w:val="0074196E"/>
    <w:rsid w:val="00741A85"/>
    <w:rsid w:val="00741B7C"/>
    <w:rsid w:val="00741D3E"/>
    <w:rsid w:val="00741DDF"/>
    <w:rsid w:val="00741F20"/>
    <w:rsid w:val="00742066"/>
    <w:rsid w:val="007421DC"/>
    <w:rsid w:val="00742714"/>
    <w:rsid w:val="00742814"/>
    <w:rsid w:val="0074289B"/>
    <w:rsid w:val="0074295B"/>
    <w:rsid w:val="00742A71"/>
    <w:rsid w:val="00742A8A"/>
    <w:rsid w:val="00742C56"/>
    <w:rsid w:val="00742ED4"/>
    <w:rsid w:val="007432B1"/>
    <w:rsid w:val="007435BF"/>
    <w:rsid w:val="00743814"/>
    <w:rsid w:val="00743916"/>
    <w:rsid w:val="00743A23"/>
    <w:rsid w:val="00743AE2"/>
    <w:rsid w:val="00743AFC"/>
    <w:rsid w:val="00743CC7"/>
    <w:rsid w:val="00743E50"/>
    <w:rsid w:val="00743E74"/>
    <w:rsid w:val="007440D0"/>
    <w:rsid w:val="007446CB"/>
    <w:rsid w:val="0074475C"/>
    <w:rsid w:val="00744D66"/>
    <w:rsid w:val="00744D99"/>
    <w:rsid w:val="00744F22"/>
    <w:rsid w:val="00744F31"/>
    <w:rsid w:val="00744FF5"/>
    <w:rsid w:val="00745456"/>
    <w:rsid w:val="00745548"/>
    <w:rsid w:val="0074555A"/>
    <w:rsid w:val="0074561F"/>
    <w:rsid w:val="0074586F"/>
    <w:rsid w:val="00745A51"/>
    <w:rsid w:val="00745B93"/>
    <w:rsid w:val="00745C15"/>
    <w:rsid w:val="00745D85"/>
    <w:rsid w:val="00745E82"/>
    <w:rsid w:val="00745F93"/>
    <w:rsid w:val="00745FA5"/>
    <w:rsid w:val="0074601B"/>
    <w:rsid w:val="007461B1"/>
    <w:rsid w:val="0074625E"/>
    <w:rsid w:val="00746380"/>
    <w:rsid w:val="00746411"/>
    <w:rsid w:val="007465BC"/>
    <w:rsid w:val="0074681D"/>
    <w:rsid w:val="0074683C"/>
    <w:rsid w:val="0074691A"/>
    <w:rsid w:val="00746AA8"/>
    <w:rsid w:val="00746CB9"/>
    <w:rsid w:val="00746CE0"/>
    <w:rsid w:val="00746EB1"/>
    <w:rsid w:val="00746EC3"/>
    <w:rsid w:val="00746EF9"/>
    <w:rsid w:val="0074712A"/>
    <w:rsid w:val="00747288"/>
    <w:rsid w:val="00747490"/>
    <w:rsid w:val="007474E8"/>
    <w:rsid w:val="00747654"/>
    <w:rsid w:val="007476E5"/>
    <w:rsid w:val="007478C3"/>
    <w:rsid w:val="007478DE"/>
    <w:rsid w:val="00747913"/>
    <w:rsid w:val="00747AF2"/>
    <w:rsid w:val="00747BEA"/>
    <w:rsid w:val="00747BFA"/>
    <w:rsid w:val="00747C5C"/>
    <w:rsid w:val="0075020E"/>
    <w:rsid w:val="00750275"/>
    <w:rsid w:val="00750339"/>
    <w:rsid w:val="007503F6"/>
    <w:rsid w:val="007507B7"/>
    <w:rsid w:val="007509C3"/>
    <w:rsid w:val="00750AB7"/>
    <w:rsid w:val="00750AD1"/>
    <w:rsid w:val="00750C68"/>
    <w:rsid w:val="00750F4B"/>
    <w:rsid w:val="00751166"/>
    <w:rsid w:val="007515AB"/>
    <w:rsid w:val="007515B0"/>
    <w:rsid w:val="00751636"/>
    <w:rsid w:val="0075175D"/>
    <w:rsid w:val="007518B6"/>
    <w:rsid w:val="00751A76"/>
    <w:rsid w:val="00751B23"/>
    <w:rsid w:val="00751DB5"/>
    <w:rsid w:val="0075200C"/>
    <w:rsid w:val="00752042"/>
    <w:rsid w:val="007520E6"/>
    <w:rsid w:val="0075212F"/>
    <w:rsid w:val="00752138"/>
    <w:rsid w:val="007521B6"/>
    <w:rsid w:val="007521D3"/>
    <w:rsid w:val="00752279"/>
    <w:rsid w:val="00752671"/>
    <w:rsid w:val="007526D7"/>
    <w:rsid w:val="00752736"/>
    <w:rsid w:val="00752990"/>
    <w:rsid w:val="00752A90"/>
    <w:rsid w:val="00752D3B"/>
    <w:rsid w:val="00752EB0"/>
    <w:rsid w:val="00752F4E"/>
    <w:rsid w:val="00752F84"/>
    <w:rsid w:val="0075300C"/>
    <w:rsid w:val="0075327E"/>
    <w:rsid w:val="0075348F"/>
    <w:rsid w:val="0075358C"/>
    <w:rsid w:val="007535FC"/>
    <w:rsid w:val="00753848"/>
    <w:rsid w:val="007538F8"/>
    <w:rsid w:val="00753902"/>
    <w:rsid w:val="007539E0"/>
    <w:rsid w:val="00754157"/>
    <w:rsid w:val="007543FC"/>
    <w:rsid w:val="00754443"/>
    <w:rsid w:val="0075453D"/>
    <w:rsid w:val="007548CB"/>
    <w:rsid w:val="00754B64"/>
    <w:rsid w:val="00754B7E"/>
    <w:rsid w:val="00754C7C"/>
    <w:rsid w:val="00754FA7"/>
    <w:rsid w:val="00754FC4"/>
    <w:rsid w:val="007551E0"/>
    <w:rsid w:val="00755369"/>
    <w:rsid w:val="007554F2"/>
    <w:rsid w:val="00755513"/>
    <w:rsid w:val="00755526"/>
    <w:rsid w:val="00755712"/>
    <w:rsid w:val="00755CBD"/>
    <w:rsid w:val="00755D02"/>
    <w:rsid w:val="00756043"/>
    <w:rsid w:val="0075608C"/>
    <w:rsid w:val="00756480"/>
    <w:rsid w:val="007564E4"/>
    <w:rsid w:val="00756547"/>
    <w:rsid w:val="00756832"/>
    <w:rsid w:val="0075687E"/>
    <w:rsid w:val="00756880"/>
    <w:rsid w:val="0075695E"/>
    <w:rsid w:val="007569E5"/>
    <w:rsid w:val="00756AB8"/>
    <w:rsid w:val="00756BA4"/>
    <w:rsid w:val="00756C6C"/>
    <w:rsid w:val="00756C84"/>
    <w:rsid w:val="00756DB8"/>
    <w:rsid w:val="00757255"/>
    <w:rsid w:val="00757319"/>
    <w:rsid w:val="007573D6"/>
    <w:rsid w:val="00757551"/>
    <w:rsid w:val="00757586"/>
    <w:rsid w:val="007577E5"/>
    <w:rsid w:val="00757971"/>
    <w:rsid w:val="007579BB"/>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F8F"/>
    <w:rsid w:val="00761092"/>
    <w:rsid w:val="00761124"/>
    <w:rsid w:val="007611E1"/>
    <w:rsid w:val="007613F5"/>
    <w:rsid w:val="00761455"/>
    <w:rsid w:val="0076145D"/>
    <w:rsid w:val="00761624"/>
    <w:rsid w:val="0076176E"/>
    <w:rsid w:val="00761B12"/>
    <w:rsid w:val="00761C9E"/>
    <w:rsid w:val="00761D78"/>
    <w:rsid w:val="007620D3"/>
    <w:rsid w:val="007621B6"/>
    <w:rsid w:val="007623DF"/>
    <w:rsid w:val="00762557"/>
    <w:rsid w:val="00762768"/>
    <w:rsid w:val="00762867"/>
    <w:rsid w:val="00762C1A"/>
    <w:rsid w:val="00762C62"/>
    <w:rsid w:val="00762CDD"/>
    <w:rsid w:val="00762CEA"/>
    <w:rsid w:val="00762CF6"/>
    <w:rsid w:val="00762E54"/>
    <w:rsid w:val="00763192"/>
    <w:rsid w:val="00763256"/>
    <w:rsid w:val="007633C9"/>
    <w:rsid w:val="007633D0"/>
    <w:rsid w:val="007634B1"/>
    <w:rsid w:val="0076360B"/>
    <w:rsid w:val="0076375A"/>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FAC"/>
    <w:rsid w:val="007651C3"/>
    <w:rsid w:val="00765261"/>
    <w:rsid w:val="00765395"/>
    <w:rsid w:val="0076592E"/>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BA3"/>
    <w:rsid w:val="00766D03"/>
    <w:rsid w:val="00766D72"/>
    <w:rsid w:val="00766DE8"/>
    <w:rsid w:val="00766FB8"/>
    <w:rsid w:val="007671ED"/>
    <w:rsid w:val="00767208"/>
    <w:rsid w:val="007672F1"/>
    <w:rsid w:val="007674E6"/>
    <w:rsid w:val="00767535"/>
    <w:rsid w:val="0076779E"/>
    <w:rsid w:val="0076783D"/>
    <w:rsid w:val="007678A2"/>
    <w:rsid w:val="00767A36"/>
    <w:rsid w:val="00767A90"/>
    <w:rsid w:val="00767AED"/>
    <w:rsid w:val="00767C1F"/>
    <w:rsid w:val="00767EC9"/>
    <w:rsid w:val="00770078"/>
    <w:rsid w:val="0077010C"/>
    <w:rsid w:val="00770154"/>
    <w:rsid w:val="007701FE"/>
    <w:rsid w:val="00770437"/>
    <w:rsid w:val="007707D2"/>
    <w:rsid w:val="00770871"/>
    <w:rsid w:val="00770877"/>
    <w:rsid w:val="00770A5D"/>
    <w:rsid w:val="00770BE6"/>
    <w:rsid w:val="00770C80"/>
    <w:rsid w:val="00770F59"/>
    <w:rsid w:val="00770FCD"/>
    <w:rsid w:val="007710CB"/>
    <w:rsid w:val="007710E9"/>
    <w:rsid w:val="007711A8"/>
    <w:rsid w:val="00771266"/>
    <w:rsid w:val="0077130F"/>
    <w:rsid w:val="00771422"/>
    <w:rsid w:val="00771690"/>
    <w:rsid w:val="007717F1"/>
    <w:rsid w:val="007718F8"/>
    <w:rsid w:val="00771A5B"/>
    <w:rsid w:val="00771A89"/>
    <w:rsid w:val="00771C72"/>
    <w:rsid w:val="00771E23"/>
    <w:rsid w:val="00771EE1"/>
    <w:rsid w:val="00771F86"/>
    <w:rsid w:val="007721B5"/>
    <w:rsid w:val="0077237F"/>
    <w:rsid w:val="0077242C"/>
    <w:rsid w:val="0077288A"/>
    <w:rsid w:val="00772A48"/>
    <w:rsid w:val="00772DAF"/>
    <w:rsid w:val="00772E81"/>
    <w:rsid w:val="00772F1A"/>
    <w:rsid w:val="007730FD"/>
    <w:rsid w:val="00773175"/>
    <w:rsid w:val="0077329F"/>
    <w:rsid w:val="0077344B"/>
    <w:rsid w:val="007734BB"/>
    <w:rsid w:val="00773654"/>
    <w:rsid w:val="00773828"/>
    <w:rsid w:val="00773996"/>
    <w:rsid w:val="007739FC"/>
    <w:rsid w:val="00773E03"/>
    <w:rsid w:val="00773E16"/>
    <w:rsid w:val="00773F2A"/>
    <w:rsid w:val="00773FCF"/>
    <w:rsid w:val="00774046"/>
    <w:rsid w:val="00774073"/>
    <w:rsid w:val="007742CD"/>
    <w:rsid w:val="007743CC"/>
    <w:rsid w:val="0077447B"/>
    <w:rsid w:val="00774508"/>
    <w:rsid w:val="00774644"/>
    <w:rsid w:val="007746CD"/>
    <w:rsid w:val="00774963"/>
    <w:rsid w:val="00774B13"/>
    <w:rsid w:val="00774C2C"/>
    <w:rsid w:val="00774C7C"/>
    <w:rsid w:val="00774D56"/>
    <w:rsid w:val="00774E91"/>
    <w:rsid w:val="00775056"/>
    <w:rsid w:val="007750BA"/>
    <w:rsid w:val="00775404"/>
    <w:rsid w:val="0077548E"/>
    <w:rsid w:val="0077561B"/>
    <w:rsid w:val="0077564B"/>
    <w:rsid w:val="00775717"/>
    <w:rsid w:val="007757FC"/>
    <w:rsid w:val="00775965"/>
    <w:rsid w:val="0077597C"/>
    <w:rsid w:val="00775FC1"/>
    <w:rsid w:val="007762F6"/>
    <w:rsid w:val="00776344"/>
    <w:rsid w:val="007763DC"/>
    <w:rsid w:val="00776626"/>
    <w:rsid w:val="007768D6"/>
    <w:rsid w:val="007769CE"/>
    <w:rsid w:val="00776A0E"/>
    <w:rsid w:val="00776B21"/>
    <w:rsid w:val="00776BB2"/>
    <w:rsid w:val="00776C1B"/>
    <w:rsid w:val="00776DD6"/>
    <w:rsid w:val="0077706A"/>
    <w:rsid w:val="0077715E"/>
    <w:rsid w:val="007773DB"/>
    <w:rsid w:val="00777412"/>
    <w:rsid w:val="007774EB"/>
    <w:rsid w:val="007774FF"/>
    <w:rsid w:val="00777613"/>
    <w:rsid w:val="00777867"/>
    <w:rsid w:val="00777A40"/>
    <w:rsid w:val="00777B09"/>
    <w:rsid w:val="00777B54"/>
    <w:rsid w:val="00777DB9"/>
    <w:rsid w:val="00777EBD"/>
    <w:rsid w:val="00777FE3"/>
    <w:rsid w:val="00780027"/>
    <w:rsid w:val="007800C1"/>
    <w:rsid w:val="007800E3"/>
    <w:rsid w:val="0078020A"/>
    <w:rsid w:val="007802BE"/>
    <w:rsid w:val="0078049D"/>
    <w:rsid w:val="007804E2"/>
    <w:rsid w:val="0078052A"/>
    <w:rsid w:val="007805A8"/>
    <w:rsid w:val="0078084F"/>
    <w:rsid w:val="00780946"/>
    <w:rsid w:val="00780AC4"/>
    <w:rsid w:val="00780F16"/>
    <w:rsid w:val="00781026"/>
    <w:rsid w:val="00781048"/>
    <w:rsid w:val="00781067"/>
    <w:rsid w:val="007812D6"/>
    <w:rsid w:val="00781328"/>
    <w:rsid w:val="00781440"/>
    <w:rsid w:val="007817FE"/>
    <w:rsid w:val="0078188D"/>
    <w:rsid w:val="0078196D"/>
    <w:rsid w:val="00781A8C"/>
    <w:rsid w:val="007822B0"/>
    <w:rsid w:val="00782318"/>
    <w:rsid w:val="00782390"/>
    <w:rsid w:val="007826E3"/>
    <w:rsid w:val="007827D2"/>
    <w:rsid w:val="0078286B"/>
    <w:rsid w:val="007828F4"/>
    <w:rsid w:val="007829CD"/>
    <w:rsid w:val="00782C49"/>
    <w:rsid w:val="00782F37"/>
    <w:rsid w:val="00782F9D"/>
    <w:rsid w:val="00783048"/>
    <w:rsid w:val="007830BB"/>
    <w:rsid w:val="00783174"/>
    <w:rsid w:val="0078323A"/>
    <w:rsid w:val="0078323C"/>
    <w:rsid w:val="0078338B"/>
    <w:rsid w:val="007833CB"/>
    <w:rsid w:val="0078344B"/>
    <w:rsid w:val="0078349C"/>
    <w:rsid w:val="0078352C"/>
    <w:rsid w:val="0078369B"/>
    <w:rsid w:val="007837DF"/>
    <w:rsid w:val="00783B37"/>
    <w:rsid w:val="00783B8F"/>
    <w:rsid w:val="00783BCB"/>
    <w:rsid w:val="00783C06"/>
    <w:rsid w:val="00783C08"/>
    <w:rsid w:val="00783CA5"/>
    <w:rsid w:val="00783ECC"/>
    <w:rsid w:val="007840D2"/>
    <w:rsid w:val="0078415C"/>
    <w:rsid w:val="0078426D"/>
    <w:rsid w:val="0078430A"/>
    <w:rsid w:val="007843A6"/>
    <w:rsid w:val="0078457B"/>
    <w:rsid w:val="00784809"/>
    <w:rsid w:val="00784976"/>
    <w:rsid w:val="00784A62"/>
    <w:rsid w:val="00784AA8"/>
    <w:rsid w:val="00784B6E"/>
    <w:rsid w:val="00785143"/>
    <w:rsid w:val="007852B1"/>
    <w:rsid w:val="00785302"/>
    <w:rsid w:val="00785341"/>
    <w:rsid w:val="007853F0"/>
    <w:rsid w:val="0078552C"/>
    <w:rsid w:val="00785A03"/>
    <w:rsid w:val="00785E73"/>
    <w:rsid w:val="00786081"/>
    <w:rsid w:val="00786432"/>
    <w:rsid w:val="007865C0"/>
    <w:rsid w:val="007865DE"/>
    <w:rsid w:val="0078699E"/>
    <w:rsid w:val="00786A45"/>
    <w:rsid w:val="00786BEB"/>
    <w:rsid w:val="00786BF5"/>
    <w:rsid w:val="00786C23"/>
    <w:rsid w:val="00786C98"/>
    <w:rsid w:val="00786D0D"/>
    <w:rsid w:val="00787051"/>
    <w:rsid w:val="007870BB"/>
    <w:rsid w:val="007870D7"/>
    <w:rsid w:val="0078723A"/>
    <w:rsid w:val="00787299"/>
    <w:rsid w:val="00787305"/>
    <w:rsid w:val="007873CB"/>
    <w:rsid w:val="0078777B"/>
    <w:rsid w:val="0078784D"/>
    <w:rsid w:val="007879D0"/>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E2"/>
    <w:rsid w:val="00790EB5"/>
    <w:rsid w:val="00790ECB"/>
    <w:rsid w:val="0079105C"/>
    <w:rsid w:val="0079129A"/>
    <w:rsid w:val="0079129C"/>
    <w:rsid w:val="00791316"/>
    <w:rsid w:val="007913AD"/>
    <w:rsid w:val="00791407"/>
    <w:rsid w:val="0079143B"/>
    <w:rsid w:val="0079149B"/>
    <w:rsid w:val="007914BB"/>
    <w:rsid w:val="007915A5"/>
    <w:rsid w:val="00791731"/>
    <w:rsid w:val="007917B8"/>
    <w:rsid w:val="007917EB"/>
    <w:rsid w:val="007918D7"/>
    <w:rsid w:val="00791AC1"/>
    <w:rsid w:val="00791B76"/>
    <w:rsid w:val="00791D7A"/>
    <w:rsid w:val="00791E48"/>
    <w:rsid w:val="00791E80"/>
    <w:rsid w:val="00791F30"/>
    <w:rsid w:val="00791F64"/>
    <w:rsid w:val="0079235A"/>
    <w:rsid w:val="007923C6"/>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F3"/>
    <w:rsid w:val="00794289"/>
    <w:rsid w:val="007946E6"/>
    <w:rsid w:val="0079479B"/>
    <w:rsid w:val="007947AF"/>
    <w:rsid w:val="00794DC3"/>
    <w:rsid w:val="00794E5F"/>
    <w:rsid w:val="00795009"/>
    <w:rsid w:val="00795051"/>
    <w:rsid w:val="00795136"/>
    <w:rsid w:val="007951C4"/>
    <w:rsid w:val="0079539F"/>
    <w:rsid w:val="007954FD"/>
    <w:rsid w:val="0079566B"/>
    <w:rsid w:val="007956CA"/>
    <w:rsid w:val="00795B3B"/>
    <w:rsid w:val="00795BBD"/>
    <w:rsid w:val="00795DA8"/>
    <w:rsid w:val="00795DE5"/>
    <w:rsid w:val="00795E16"/>
    <w:rsid w:val="00795F8C"/>
    <w:rsid w:val="00796029"/>
    <w:rsid w:val="0079602D"/>
    <w:rsid w:val="00796061"/>
    <w:rsid w:val="0079626D"/>
    <w:rsid w:val="007962B9"/>
    <w:rsid w:val="00796511"/>
    <w:rsid w:val="0079653C"/>
    <w:rsid w:val="0079687F"/>
    <w:rsid w:val="00796995"/>
    <w:rsid w:val="00796A30"/>
    <w:rsid w:val="00796A32"/>
    <w:rsid w:val="00796D8D"/>
    <w:rsid w:val="00796DED"/>
    <w:rsid w:val="0079707B"/>
    <w:rsid w:val="0079721F"/>
    <w:rsid w:val="007974C7"/>
    <w:rsid w:val="00797524"/>
    <w:rsid w:val="0079759A"/>
    <w:rsid w:val="00797687"/>
    <w:rsid w:val="007976B6"/>
    <w:rsid w:val="00797A41"/>
    <w:rsid w:val="00797A6F"/>
    <w:rsid w:val="00797EFA"/>
    <w:rsid w:val="00797F9A"/>
    <w:rsid w:val="007A004C"/>
    <w:rsid w:val="007A0059"/>
    <w:rsid w:val="007A046F"/>
    <w:rsid w:val="007A048A"/>
    <w:rsid w:val="007A057A"/>
    <w:rsid w:val="007A059A"/>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AB"/>
    <w:rsid w:val="007A2333"/>
    <w:rsid w:val="007A2422"/>
    <w:rsid w:val="007A2625"/>
    <w:rsid w:val="007A2812"/>
    <w:rsid w:val="007A2A70"/>
    <w:rsid w:val="007A2D95"/>
    <w:rsid w:val="007A2D9D"/>
    <w:rsid w:val="007A2E87"/>
    <w:rsid w:val="007A3214"/>
    <w:rsid w:val="007A3233"/>
    <w:rsid w:val="007A3290"/>
    <w:rsid w:val="007A33DD"/>
    <w:rsid w:val="007A3416"/>
    <w:rsid w:val="007A342A"/>
    <w:rsid w:val="007A34B0"/>
    <w:rsid w:val="007A3502"/>
    <w:rsid w:val="007A3629"/>
    <w:rsid w:val="007A363E"/>
    <w:rsid w:val="007A3693"/>
    <w:rsid w:val="007A393C"/>
    <w:rsid w:val="007A394A"/>
    <w:rsid w:val="007A3BD6"/>
    <w:rsid w:val="007A3C4F"/>
    <w:rsid w:val="007A3D3B"/>
    <w:rsid w:val="007A3D5A"/>
    <w:rsid w:val="007A3D90"/>
    <w:rsid w:val="007A4046"/>
    <w:rsid w:val="007A4249"/>
    <w:rsid w:val="007A42F9"/>
    <w:rsid w:val="007A4407"/>
    <w:rsid w:val="007A457B"/>
    <w:rsid w:val="007A48C6"/>
    <w:rsid w:val="007A48CE"/>
    <w:rsid w:val="007A4A84"/>
    <w:rsid w:val="007A4B34"/>
    <w:rsid w:val="007A4B91"/>
    <w:rsid w:val="007A4C5F"/>
    <w:rsid w:val="007A4F03"/>
    <w:rsid w:val="007A4F22"/>
    <w:rsid w:val="007A4FEA"/>
    <w:rsid w:val="007A5338"/>
    <w:rsid w:val="007A537D"/>
    <w:rsid w:val="007A53D3"/>
    <w:rsid w:val="007A559B"/>
    <w:rsid w:val="007A59B4"/>
    <w:rsid w:val="007A59BB"/>
    <w:rsid w:val="007A5A28"/>
    <w:rsid w:val="007A5CF1"/>
    <w:rsid w:val="007A5D04"/>
    <w:rsid w:val="007A5ED3"/>
    <w:rsid w:val="007A6138"/>
    <w:rsid w:val="007A6139"/>
    <w:rsid w:val="007A6400"/>
    <w:rsid w:val="007A6657"/>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482"/>
    <w:rsid w:val="007A75DF"/>
    <w:rsid w:val="007A75F2"/>
    <w:rsid w:val="007A76BA"/>
    <w:rsid w:val="007A77F5"/>
    <w:rsid w:val="007A797D"/>
    <w:rsid w:val="007A79C5"/>
    <w:rsid w:val="007A7BEA"/>
    <w:rsid w:val="007A7C00"/>
    <w:rsid w:val="007A7CDC"/>
    <w:rsid w:val="007A7E02"/>
    <w:rsid w:val="007A7ECB"/>
    <w:rsid w:val="007A7FF2"/>
    <w:rsid w:val="007B0088"/>
    <w:rsid w:val="007B009C"/>
    <w:rsid w:val="007B014C"/>
    <w:rsid w:val="007B01BF"/>
    <w:rsid w:val="007B038B"/>
    <w:rsid w:val="007B0523"/>
    <w:rsid w:val="007B05DB"/>
    <w:rsid w:val="007B05F6"/>
    <w:rsid w:val="007B066B"/>
    <w:rsid w:val="007B06B8"/>
    <w:rsid w:val="007B06E8"/>
    <w:rsid w:val="007B0745"/>
    <w:rsid w:val="007B0AE5"/>
    <w:rsid w:val="007B0B9A"/>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AD2"/>
    <w:rsid w:val="007B1B32"/>
    <w:rsid w:val="007B1CF7"/>
    <w:rsid w:val="007B1DF0"/>
    <w:rsid w:val="007B1EA9"/>
    <w:rsid w:val="007B1EFB"/>
    <w:rsid w:val="007B200B"/>
    <w:rsid w:val="007B205C"/>
    <w:rsid w:val="007B21B4"/>
    <w:rsid w:val="007B21BA"/>
    <w:rsid w:val="007B223D"/>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676"/>
    <w:rsid w:val="007B37BC"/>
    <w:rsid w:val="007B3863"/>
    <w:rsid w:val="007B3BAE"/>
    <w:rsid w:val="007B3CAE"/>
    <w:rsid w:val="007B3E38"/>
    <w:rsid w:val="007B3E68"/>
    <w:rsid w:val="007B4127"/>
    <w:rsid w:val="007B420D"/>
    <w:rsid w:val="007B424F"/>
    <w:rsid w:val="007B42DC"/>
    <w:rsid w:val="007B4328"/>
    <w:rsid w:val="007B4363"/>
    <w:rsid w:val="007B4850"/>
    <w:rsid w:val="007B48DD"/>
    <w:rsid w:val="007B48FA"/>
    <w:rsid w:val="007B4961"/>
    <w:rsid w:val="007B498B"/>
    <w:rsid w:val="007B4A5E"/>
    <w:rsid w:val="007B4AAB"/>
    <w:rsid w:val="007B4AF8"/>
    <w:rsid w:val="007B4D02"/>
    <w:rsid w:val="007B4DD3"/>
    <w:rsid w:val="007B4DD7"/>
    <w:rsid w:val="007B4EB1"/>
    <w:rsid w:val="007B4EC5"/>
    <w:rsid w:val="007B545D"/>
    <w:rsid w:val="007B5594"/>
    <w:rsid w:val="007B56CF"/>
    <w:rsid w:val="007B57FB"/>
    <w:rsid w:val="007B5899"/>
    <w:rsid w:val="007B5AD8"/>
    <w:rsid w:val="007B5C36"/>
    <w:rsid w:val="007B5C5C"/>
    <w:rsid w:val="007B5C9E"/>
    <w:rsid w:val="007B5D26"/>
    <w:rsid w:val="007B64F8"/>
    <w:rsid w:val="007B6712"/>
    <w:rsid w:val="007B6756"/>
    <w:rsid w:val="007B67C2"/>
    <w:rsid w:val="007B6834"/>
    <w:rsid w:val="007B686E"/>
    <w:rsid w:val="007B69AA"/>
    <w:rsid w:val="007B69C5"/>
    <w:rsid w:val="007B6AAD"/>
    <w:rsid w:val="007B6AE6"/>
    <w:rsid w:val="007B6BDE"/>
    <w:rsid w:val="007B6F35"/>
    <w:rsid w:val="007B7052"/>
    <w:rsid w:val="007B717E"/>
    <w:rsid w:val="007B720B"/>
    <w:rsid w:val="007B72D2"/>
    <w:rsid w:val="007B73C8"/>
    <w:rsid w:val="007B7496"/>
    <w:rsid w:val="007B76BD"/>
    <w:rsid w:val="007B77EA"/>
    <w:rsid w:val="007B7834"/>
    <w:rsid w:val="007B7A82"/>
    <w:rsid w:val="007B7CA5"/>
    <w:rsid w:val="007B7D26"/>
    <w:rsid w:val="007B7D90"/>
    <w:rsid w:val="007B7FB8"/>
    <w:rsid w:val="007C01D1"/>
    <w:rsid w:val="007C0462"/>
    <w:rsid w:val="007C05ED"/>
    <w:rsid w:val="007C06F9"/>
    <w:rsid w:val="007C07AB"/>
    <w:rsid w:val="007C0809"/>
    <w:rsid w:val="007C0B23"/>
    <w:rsid w:val="007C0B7D"/>
    <w:rsid w:val="007C0BCA"/>
    <w:rsid w:val="007C0C9C"/>
    <w:rsid w:val="007C0D6E"/>
    <w:rsid w:val="007C0DA9"/>
    <w:rsid w:val="007C0DC1"/>
    <w:rsid w:val="007C0EFD"/>
    <w:rsid w:val="007C131E"/>
    <w:rsid w:val="007C13D2"/>
    <w:rsid w:val="007C15D1"/>
    <w:rsid w:val="007C1A99"/>
    <w:rsid w:val="007C1C40"/>
    <w:rsid w:val="007C1D10"/>
    <w:rsid w:val="007C1EFE"/>
    <w:rsid w:val="007C1FD9"/>
    <w:rsid w:val="007C21F3"/>
    <w:rsid w:val="007C2352"/>
    <w:rsid w:val="007C2357"/>
    <w:rsid w:val="007C2525"/>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C38"/>
    <w:rsid w:val="007C3F5B"/>
    <w:rsid w:val="007C3FA2"/>
    <w:rsid w:val="007C4032"/>
    <w:rsid w:val="007C441A"/>
    <w:rsid w:val="007C49A4"/>
    <w:rsid w:val="007C49CB"/>
    <w:rsid w:val="007C4A66"/>
    <w:rsid w:val="007C4A7C"/>
    <w:rsid w:val="007C4AD9"/>
    <w:rsid w:val="007C4CE6"/>
    <w:rsid w:val="007C4D02"/>
    <w:rsid w:val="007C4DBA"/>
    <w:rsid w:val="007C502A"/>
    <w:rsid w:val="007C5065"/>
    <w:rsid w:val="007C52BF"/>
    <w:rsid w:val="007C5553"/>
    <w:rsid w:val="007C5592"/>
    <w:rsid w:val="007C5626"/>
    <w:rsid w:val="007C5651"/>
    <w:rsid w:val="007C5709"/>
    <w:rsid w:val="007C5716"/>
    <w:rsid w:val="007C5749"/>
    <w:rsid w:val="007C57CE"/>
    <w:rsid w:val="007C589D"/>
    <w:rsid w:val="007C58C3"/>
    <w:rsid w:val="007C5B92"/>
    <w:rsid w:val="007C5C5E"/>
    <w:rsid w:val="007C5DDF"/>
    <w:rsid w:val="007C5F4D"/>
    <w:rsid w:val="007C6344"/>
    <w:rsid w:val="007C635F"/>
    <w:rsid w:val="007C63B9"/>
    <w:rsid w:val="007C655A"/>
    <w:rsid w:val="007C6575"/>
    <w:rsid w:val="007C65EA"/>
    <w:rsid w:val="007C6622"/>
    <w:rsid w:val="007C6883"/>
    <w:rsid w:val="007C68AD"/>
    <w:rsid w:val="007C69E8"/>
    <w:rsid w:val="007C6B64"/>
    <w:rsid w:val="007C6C27"/>
    <w:rsid w:val="007C6CC4"/>
    <w:rsid w:val="007C6CE7"/>
    <w:rsid w:val="007C72FD"/>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4B0"/>
    <w:rsid w:val="007D1681"/>
    <w:rsid w:val="007D16A2"/>
    <w:rsid w:val="007D16F7"/>
    <w:rsid w:val="007D1872"/>
    <w:rsid w:val="007D19E8"/>
    <w:rsid w:val="007D1A59"/>
    <w:rsid w:val="007D1ACE"/>
    <w:rsid w:val="007D1C82"/>
    <w:rsid w:val="007D1D41"/>
    <w:rsid w:val="007D1D67"/>
    <w:rsid w:val="007D1E3C"/>
    <w:rsid w:val="007D1F3B"/>
    <w:rsid w:val="007D1F9E"/>
    <w:rsid w:val="007D204D"/>
    <w:rsid w:val="007D2070"/>
    <w:rsid w:val="007D20DF"/>
    <w:rsid w:val="007D22A5"/>
    <w:rsid w:val="007D2497"/>
    <w:rsid w:val="007D250C"/>
    <w:rsid w:val="007D2622"/>
    <w:rsid w:val="007D2667"/>
    <w:rsid w:val="007D26B4"/>
    <w:rsid w:val="007D26DB"/>
    <w:rsid w:val="007D2754"/>
    <w:rsid w:val="007D28EE"/>
    <w:rsid w:val="007D29FB"/>
    <w:rsid w:val="007D2A9A"/>
    <w:rsid w:val="007D2B26"/>
    <w:rsid w:val="007D2BB0"/>
    <w:rsid w:val="007D2BBD"/>
    <w:rsid w:val="007D2C22"/>
    <w:rsid w:val="007D2DD0"/>
    <w:rsid w:val="007D2EC2"/>
    <w:rsid w:val="007D31EA"/>
    <w:rsid w:val="007D352E"/>
    <w:rsid w:val="007D380A"/>
    <w:rsid w:val="007D38E5"/>
    <w:rsid w:val="007D3A48"/>
    <w:rsid w:val="007D3A70"/>
    <w:rsid w:val="007D3A9C"/>
    <w:rsid w:val="007D3AE2"/>
    <w:rsid w:val="007D3BD3"/>
    <w:rsid w:val="007D3CC9"/>
    <w:rsid w:val="007D3EF7"/>
    <w:rsid w:val="007D3F41"/>
    <w:rsid w:val="007D4115"/>
    <w:rsid w:val="007D4205"/>
    <w:rsid w:val="007D42A6"/>
    <w:rsid w:val="007D4357"/>
    <w:rsid w:val="007D440B"/>
    <w:rsid w:val="007D4439"/>
    <w:rsid w:val="007D446D"/>
    <w:rsid w:val="007D4699"/>
    <w:rsid w:val="007D47DD"/>
    <w:rsid w:val="007D47EF"/>
    <w:rsid w:val="007D486A"/>
    <w:rsid w:val="007D4B5C"/>
    <w:rsid w:val="007D4CA8"/>
    <w:rsid w:val="007D4D00"/>
    <w:rsid w:val="007D4DA1"/>
    <w:rsid w:val="007D4E52"/>
    <w:rsid w:val="007D4F43"/>
    <w:rsid w:val="007D4FAB"/>
    <w:rsid w:val="007D5149"/>
    <w:rsid w:val="007D5493"/>
    <w:rsid w:val="007D5527"/>
    <w:rsid w:val="007D576E"/>
    <w:rsid w:val="007D58E7"/>
    <w:rsid w:val="007D5AB1"/>
    <w:rsid w:val="007D5D29"/>
    <w:rsid w:val="007D5D63"/>
    <w:rsid w:val="007D5E88"/>
    <w:rsid w:val="007D62C5"/>
    <w:rsid w:val="007D62E1"/>
    <w:rsid w:val="007D63A4"/>
    <w:rsid w:val="007D667A"/>
    <w:rsid w:val="007D6745"/>
    <w:rsid w:val="007D6B59"/>
    <w:rsid w:val="007D6C56"/>
    <w:rsid w:val="007D6D7A"/>
    <w:rsid w:val="007D6E2E"/>
    <w:rsid w:val="007D6E30"/>
    <w:rsid w:val="007D6E8D"/>
    <w:rsid w:val="007D6ECE"/>
    <w:rsid w:val="007D705B"/>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23D"/>
    <w:rsid w:val="007E0432"/>
    <w:rsid w:val="007E08FC"/>
    <w:rsid w:val="007E099F"/>
    <w:rsid w:val="007E10DF"/>
    <w:rsid w:val="007E1166"/>
    <w:rsid w:val="007E132C"/>
    <w:rsid w:val="007E14E4"/>
    <w:rsid w:val="007E1790"/>
    <w:rsid w:val="007E1881"/>
    <w:rsid w:val="007E18B3"/>
    <w:rsid w:val="007E19FB"/>
    <w:rsid w:val="007E1CAA"/>
    <w:rsid w:val="007E1D23"/>
    <w:rsid w:val="007E1D65"/>
    <w:rsid w:val="007E1D6D"/>
    <w:rsid w:val="007E20DD"/>
    <w:rsid w:val="007E23A8"/>
    <w:rsid w:val="007E23B6"/>
    <w:rsid w:val="007E2415"/>
    <w:rsid w:val="007E24A9"/>
    <w:rsid w:val="007E2623"/>
    <w:rsid w:val="007E27C4"/>
    <w:rsid w:val="007E2930"/>
    <w:rsid w:val="007E2AB2"/>
    <w:rsid w:val="007E2C80"/>
    <w:rsid w:val="007E2F8B"/>
    <w:rsid w:val="007E31A6"/>
    <w:rsid w:val="007E33AF"/>
    <w:rsid w:val="007E3495"/>
    <w:rsid w:val="007E3704"/>
    <w:rsid w:val="007E3AB3"/>
    <w:rsid w:val="007E3B8E"/>
    <w:rsid w:val="007E3C98"/>
    <w:rsid w:val="007E3E14"/>
    <w:rsid w:val="007E40FB"/>
    <w:rsid w:val="007E414A"/>
    <w:rsid w:val="007E41FF"/>
    <w:rsid w:val="007E4209"/>
    <w:rsid w:val="007E4397"/>
    <w:rsid w:val="007E465A"/>
    <w:rsid w:val="007E4699"/>
    <w:rsid w:val="007E48BC"/>
    <w:rsid w:val="007E4D6D"/>
    <w:rsid w:val="007E4E12"/>
    <w:rsid w:val="007E4F2C"/>
    <w:rsid w:val="007E508E"/>
    <w:rsid w:val="007E5281"/>
    <w:rsid w:val="007E54CB"/>
    <w:rsid w:val="007E5525"/>
    <w:rsid w:val="007E5811"/>
    <w:rsid w:val="007E5831"/>
    <w:rsid w:val="007E5B87"/>
    <w:rsid w:val="007E5BB1"/>
    <w:rsid w:val="007E5BC3"/>
    <w:rsid w:val="007E5D70"/>
    <w:rsid w:val="007E5DCE"/>
    <w:rsid w:val="007E5F75"/>
    <w:rsid w:val="007E6000"/>
    <w:rsid w:val="007E6370"/>
    <w:rsid w:val="007E654A"/>
    <w:rsid w:val="007E656F"/>
    <w:rsid w:val="007E6654"/>
    <w:rsid w:val="007E6667"/>
    <w:rsid w:val="007E670B"/>
    <w:rsid w:val="007E6828"/>
    <w:rsid w:val="007E69A3"/>
    <w:rsid w:val="007E6B65"/>
    <w:rsid w:val="007E6E1B"/>
    <w:rsid w:val="007E6E59"/>
    <w:rsid w:val="007E6FA6"/>
    <w:rsid w:val="007E709B"/>
    <w:rsid w:val="007E71A2"/>
    <w:rsid w:val="007E7423"/>
    <w:rsid w:val="007E747D"/>
    <w:rsid w:val="007E75C0"/>
    <w:rsid w:val="007E760E"/>
    <w:rsid w:val="007E78A2"/>
    <w:rsid w:val="007E7A35"/>
    <w:rsid w:val="007E7C5E"/>
    <w:rsid w:val="007E7CEC"/>
    <w:rsid w:val="007E7DC1"/>
    <w:rsid w:val="007E7F73"/>
    <w:rsid w:val="007F0168"/>
    <w:rsid w:val="007F01E7"/>
    <w:rsid w:val="007F01F9"/>
    <w:rsid w:val="007F02AA"/>
    <w:rsid w:val="007F0342"/>
    <w:rsid w:val="007F03C3"/>
    <w:rsid w:val="007F05DC"/>
    <w:rsid w:val="007F05EC"/>
    <w:rsid w:val="007F06B8"/>
    <w:rsid w:val="007F06D4"/>
    <w:rsid w:val="007F08DB"/>
    <w:rsid w:val="007F0AD8"/>
    <w:rsid w:val="007F0CB4"/>
    <w:rsid w:val="007F0DAE"/>
    <w:rsid w:val="007F0E51"/>
    <w:rsid w:val="007F0FC5"/>
    <w:rsid w:val="007F1098"/>
    <w:rsid w:val="007F10B6"/>
    <w:rsid w:val="007F1582"/>
    <w:rsid w:val="007F1631"/>
    <w:rsid w:val="007F172E"/>
    <w:rsid w:val="007F1963"/>
    <w:rsid w:val="007F19F8"/>
    <w:rsid w:val="007F1B3D"/>
    <w:rsid w:val="007F1B46"/>
    <w:rsid w:val="007F1BA3"/>
    <w:rsid w:val="007F1CD0"/>
    <w:rsid w:val="007F1D72"/>
    <w:rsid w:val="007F1F8E"/>
    <w:rsid w:val="007F1FC7"/>
    <w:rsid w:val="007F21B1"/>
    <w:rsid w:val="007F2202"/>
    <w:rsid w:val="007F2692"/>
    <w:rsid w:val="007F281E"/>
    <w:rsid w:val="007F29F0"/>
    <w:rsid w:val="007F2AA6"/>
    <w:rsid w:val="007F2CF4"/>
    <w:rsid w:val="007F2F16"/>
    <w:rsid w:val="007F3156"/>
    <w:rsid w:val="007F3293"/>
    <w:rsid w:val="007F3416"/>
    <w:rsid w:val="007F34E8"/>
    <w:rsid w:val="007F35D2"/>
    <w:rsid w:val="007F37E4"/>
    <w:rsid w:val="007F38EB"/>
    <w:rsid w:val="007F39B4"/>
    <w:rsid w:val="007F39F7"/>
    <w:rsid w:val="007F3D63"/>
    <w:rsid w:val="007F3DBA"/>
    <w:rsid w:val="007F3DD1"/>
    <w:rsid w:val="007F40F6"/>
    <w:rsid w:val="007F4381"/>
    <w:rsid w:val="007F445C"/>
    <w:rsid w:val="007F461B"/>
    <w:rsid w:val="007F468B"/>
    <w:rsid w:val="007F47CF"/>
    <w:rsid w:val="007F4938"/>
    <w:rsid w:val="007F493D"/>
    <w:rsid w:val="007F4A28"/>
    <w:rsid w:val="007F4B08"/>
    <w:rsid w:val="007F4B70"/>
    <w:rsid w:val="007F4B96"/>
    <w:rsid w:val="007F4D38"/>
    <w:rsid w:val="007F4DAA"/>
    <w:rsid w:val="007F4E0F"/>
    <w:rsid w:val="007F4E41"/>
    <w:rsid w:val="007F5395"/>
    <w:rsid w:val="007F54E2"/>
    <w:rsid w:val="007F55EF"/>
    <w:rsid w:val="007F5898"/>
    <w:rsid w:val="007F5902"/>
    <w:rsid w:val="007F5AB4"/>
    <w:rsid w:val="007F5AEC"/>
    <w:rsid w:val="007F5B6E"/>
    <w:rsid w:val="007F5C40"/>
    <w:rsid w:val="007F5CB0"/>
    <w:rsid w:val="007F5CE3"/>
    <w:rsid w:val="007F5CFE"/>
    <w:rsid w:val="007F5D8B"/>
    <w:rsid w:val="007F5F0A"/>
    <w:rsid w:val="007F60DC"/>
    <w:rsid w:val="007F63E6"/>
    <w:rsid w:val="007F6568"/>
    <w:rsid w:val="007F6739"/>
    <w:rsid w:val="007F67E3"/>
    <w:rsid w:val="007F68D3"/>
    <w:rsid w:val="007F6A98"/>
    <w:rsid w:val="007F6AF6"/>
    <w:rsid w:val="007F6D3E"/>
    <w:rsid w:val="007F70A9"/>
    <w:rsid w:val="007F7165"/>
    <w:rsid w:val="007F7177"/>
    <w:rsid w:val="007F71BA"/>
    <w:rsid w:val="007F73C5"/>
    <w:rsid w:val="007F73FA"/>
    <w:rsid w:val="007F75DC"/>
    <w:rsid w:val="007F76A3"/>
    <w:rsid w:val="007F7845"/>
    <w:rsid w:val="007F79B9"/>
    <w:rsid w:val="007F79EE"/>
    <w:rsid w:val="007F7B22"/>
    <w:rsid w:val="007F7BFA"/>
    <w:rsid w:val="007F7C7E"/>
    <w:rsid w:val="007F7F81"/>
    <w:rsid w:val="008001E4"/>
    <w:rsid w:val="00800277"/>
    <w:rsid w:val="00800436"/>
    <w:rsid w:val="008005C9"/>
    <w:rsid w:val="008006AF"/>
    <w:rsid w:val="00800868"/>
    <w:rsid w:val="00800CA6"/>
    <w:rsid w:val="00800DB3"/>
    <w:rsid w:val="00800E07"/>
    <w:rsid w:val="00801091"/>
    <w:rsid w:val="00801125"/>
    <w:rsid w:val="0080123B"/>
    <w:rsid w:val="008012EA"/>
    <w:rsid w:val="00801425"/>
    <w:rsid w:val="00801539"/>
    <w:rsid w:val="0080153E"/>
    <w:rsid w:val="00801626"/>
    <w:rsid w:val="00801630"/>
    <w:rsid w:val="00801678"/>
    <w:rsid w:val="0080189B"/>
    <w:rsid w:val="008019AF"/>
    <w:rsid w:val="008019DF"/>
    <w:rsid w:val="0080200A"/>
    <w:rsid w:val="0080207C"/>
    <w:rsid w:val="008020E4"/>
    <w:rsid w:val="00802150"/>
    <w:rsid w:val="008021C5"/>
    <w:rsid w:val="00802246"/>
    <w:rsid w:val="0080242F"/>
    <w:rsid w:val="0080246D"/>
    <w:rsid w:val="008028D9"/>
    <w:rsid w:val="0080290B"/>
    <w:rsid w:val="00802A0C"/>
    <w:rsid w:val="00802B9B"/>
    <w:rsid w:val="00802DFD"/>
    <w:rsid w:val="008030E2"/>
    <w:rsid w:val="0080327C"/>
    <w:rsid w:val="00803317"/>
    <w:rsid w:val="0080331E"/>
    <w:rsid w:val="0080338F"/>
    <w:rsid w:val="008033A0"/>
    <w:rsid w:val="00803432"/>
    <w:rsid w:val="008035E8"/>
    <w:rsid w:val="0080372C"/>
    <w:rsid w:val="008037B0"/>
    <w:rsid w:val="00803E3F"/>
    <w:rsid w:val="00803EC8"/>
    <w:rsid w:val="00803F2D"/>
    <w:rsid w:val="00803F54"/>
    <w:rsid w:val="0080437A"/>
    <w:rsid w:val="0080466C"/>
    <w:rsid w:val="008046F7"/>
    <w:rsid w:val="00804A92"/>
    <w:rsid w:val="00804AD8"/>
    <w:rsid w:val="00804CDB"/>
    <w:rsid w:val="00804D8E"/>
    <w:rsid w:val="00804E1E"/>
    <w:rsid w:val="00804E9F"/>
    <w:rsid w:val="00804F6E"/>
    <w:rsid w:val="008054B9"/>
    <w:rsid w:val="00805817"/>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89F"/>
    <w:rsid w:val="00806987"/>
    <w:rsid w:val="00806C22"/>
    <w:rsid w:val="00806CFC"/>
    <w:rsid w:val="00806D52"/>
    <w:rsid w:val="00806E80"/>
    <w:rsid w:val="008070B6"/>
    <w:rsid w:val="0080710C"/>
    <w:rsid w:val="0080716C"/>
    <w:rsid w:val="0080733C"/>
    <w:rsid w:val="0080743E"/>
    <w:rsid w:val="008074C3"/>
    <w:rsid w:val="00807664"/>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58"/>
    <w:rsid w:val="00811731"/>
    <w:rsid w:val="00811893"/>
    <w:rsid w:val="00811B23"/>
    <w:rsid w:val="00811DA9"/>
    <w:rsid w:val="00811DBB"/>
    <w:rsid w:val="00811E9D"/>
    <w:rsid w:val="0081209E"/>
    <w:rsid w:val="00812175"/>
    <w:rsid w:val="008123A7"/>
    <w:rsid w:val="00812455"/>
    <w:rsid w:val="00812597"/>
    <w:rsid w:val="0081272C"/>
    <w:rsid w:val="00812867"/>
    <w:rsid w:val="008129D3"/>
    <w:rsid w:val="00812D2F"/>
    <w:rsid w:val="00812E20"/>
    <w:rsid w:val="00813165"/>
    <w:rsid w:val="0081318D"/>
    <w:rsid w:val="008133F2"/>
    <w:rsid w:val="00813449"/>
    <w:rsid w:val="008137A2"/>
    <w:rsid w:val="008139D8"/>
    <w:rsid w:val="00813A52"/>
    <w:rsid w:val="00813A9C"/>
    <w:rsid w:val="00813BAA"/>
    <w:rsid w:val="00813D53"/>
    <w:rsid w:val="00813E56"/>
    <w:rsid w:val="00813F43"/>
    <w:rsid w:val="0081434D"/>
    <w:rsid w:val="00814452"/>
    <w:rsid w:val="00814519"/>
    <w:rsid w:val="00814690"/>
    <w:rsid w:val="008148BB"/>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808"/>
    <w:rsid w:val="00815DA5"/>
    <w:rsid w:val="00815EBE"/>
    <w:rsid w:val="00815F75"/>
    <w:rsid w:val="00816175"/>
    <w:rsid w:val="0081625F"/>
    <w:rsid w:val="008162A0"/>
    <w:rsid w:val="008162E0"/>
    <w:rsid w:val="0081663F"/>
    <w:rsid w:val="008166D1"/>
    <w:rsid w:val="00816781"/>
    <w:rsid w:val="008168AD"/>
    <w:rsid w:val="008169CE"/>
    <w:rsid w:val="00816A91"/>
    <w:rsid w:val="00816B51"/>
    <w:rsid w:val="00816CA8"/>
    <w:rsid w:val="00816E3D"/>
    <w:rsid w:val="00817049"/>
    <w:rsid w:val="008170BB"/>
    <w:rsid w:val="00817199"/>
    <w:rsid w:val="00817696"/>
    <w:rsid w:val="008177B0"/>
    <w:rsid w:val="008177E8"/>
    <w:rsid w:val="0081782E"/>
    <w:rsid w:val="00817960"/>
    <w:rsid w:val="00817A48"/>
    <w:rsid w:val="00817A5B"/>
    <w:rsid w:val="00817A9A"/>
    <w:rsid w:val="00817B04"/>
    <w:rsid w:val="00817B63"/>
    <w:rsid w:val="00817CAE"/>
    <w:rsid w:val="00817D99"/>
    <w:rsid w:val="00817E95"/>
    <w:rsid w:val="00817F2D"/>
    <w:rsid w:val="00820070"/>
    <w:rsid w:val="008200CC"/>
    <w:rsid w:val="008200DC"/>
    <w:rsid w:val="008200FE"/>
    <w:rsid w:val="00820163"/>
    <w:rsid w:val="0082031D"/>
    <w:rsid w:val="008204BD"/>
    <w:rsid w:val="008204CF"/>
    <w:rsid w:val="00820524"/>
    <w:rsid w:val="0082077D"/>
    <w:rsid w:val="00820903"/>
    <w:rsid w:val="0082090C"/>
    <w:rsid w:val="0082092C"/>
    <w:rsid w:val="00820A3A"/>
    <w:rsid w:val="00820C03"/>
    <w:rsid w:val="00820CB1"/>
    <w:rsid w:val="00820D4A"/>
    <w:rsid w:val="00820F68"/>
    <w:rsid w:val="00821070"/>
    <w:rsid w:val="008215F4"/>
    <w:rsid w:val="00821698"/>
    <w:rsid w:val="008216D3"/>
    <w:rsid w:val="00821870"/>
    <w:rsid w:val="00821999"/>
    <w:rsid w:val="008219DB"/>
    <w:rsid w:val="00821A97"/>
    <w:rsid w:val="00821A99"/>
    <w:rsid w:val="00821C6F"/>
    <w:rsid w:val="00821D2E"/>
    <w:rsid w:val="0082200B"/>
    <w:rsid w:val="00822135"/>
    <w:rsid w:val="0082217F"/>
    <w:rsid w:val="008222AA"/>
    <w:rsid w:val="008222C4"/>
    <w:rsid w:val="008222DC"/>
    <w:rsid w:val="008224B0"/>
    <w:rsid w:val="00822560"/>
    <w:rsid w:val="00822701"/>
    <w:rsid w:val="0082274A"/>
    <w:rsid w:val="008227FB"/>
    <w:rsid w:val="0082298B"/>
    <w:rsid w:val="00822A75"/>
    <w:rsid w:val="00822A7A"/>
    <w:rsid w:val="00822BBE"/>
    <w:rsid w:val="00822BCE"/>
    <w:rsid w:val="00822C3B"/>
    <w:rsid w:val="00822EAD"/>
    <w:rsid w:val="00822F96"/>
    <w:rsid w:val="00822FBE"/>
    <w:rsid w:val="008230A4"/>
    <w:rsid w:val="008231EC"/>
    <w:rsid w:val="008232B9"/>
    <w:rsid w:val="00823412"/>
    <w:rsid w:val="008237FC"/>
    <w:rsid w:val="00823A4D"/>
    <w:rsid w:val="00823C1A"/>
    <w:rsid w:val="00823DD0"/>
    <w:rsid w:val="00823ED2"/>
    <w:rsid w:val="00823F24"/>
    <w:rsid w:val="00823F3D"/>
    <w:rsid w:val="00824169"/>
    <w:rsid w:val="0082427C"/>
    <w:rsid w:val="008242DF"/>
    <w:rsid w:val="00824630"/>
    <w:rsid w:val="0082487C"/>
    <w:rsid w:val="008248A4"/>
    <w:rsid w:val="00824974"/>
    <w:rsid w:val="00824A32"/>
    <w:rsid w:val="00824C2E"/>
    <w:rsid w:val="00824D08"/>
    <w:rsid w:val="0082505B"/>
    <w:rsid w:val="00825371"/>
    <w:rsid w:val="00825415"/>
    <w:rsid w:val="00825469"/>
    <w:rsid w:val="008254C0"/>
    <w:rsid w:val="00825578"/>
    <w:rsid w:val="008256DF"/>
    <w:rsid w:val="00825BD0"/>
    <w:rsid w:val="00825C98"/>
    <w:rsid w:val="00825D08"/>
    <w:rsid w:val="00825DC0"/>
    <w:rsid w:val="00825E5E"/>
    <w:rsid w:val="00826046"/>
    <w:rsid w:val="00826088"/>
    <w:rsid w:val="00826103"/>
    <w:rsid w:val="00826280"/>
    <w:rsid w:val="008266BA"/>
    <w:rsid w:val="00826DD9"/>
    <w:rsid w:val="00826E70"/>
    <w:rsid w:val="00826F01"/>
    <w:rsid w:val="00826FDA"/>
    <w:rsid w:val="00827036"/>
    <w:rsid w:val="0082743E"/>
    <w:rsid w:val="0082757D"/>
    <w:rsid w:val="00827784"/>
    <w:rsid w:val="00827838"/>
    <w:rsid w:val="00827842"/>
    <w:rsid w:val="008278B6"/>
    <w:rsid w:val="00827A13"/>
    <w:rsid w:val="00827B55"/>
    <w:rsid w:val="00827C05"/>
    <w:rsid w:val="00827E2C"/>
    <w:rsid w:val="00827F16"/>
    <w:rsid w:val="008300A4"/>
    <w:rsid w:val="00830144"/>
    <w:rsid w:val="0083015C"/>
    <w:rsid w:val="008302DC"/>
    <w:rsid w:val="0083040E"/>
    <w:rsid w:val="00830758"/>
    <w:rsid w:val="0083076A"/>
    <w:rsid w:val="00830B09"/>
    <w:rsid w:val="00830BFB"/>
    <w:rsid w:val="00830C4E"/>
    <w:rsid w:val="00830E79"/>
    <w:rsid w:val="00830E9E"/>
    <w:rsid w:val="00830EA0"/>
    <w:rsid w:val="0083160A"/>
    <w:rsid w:val="0083170B"/>
    <w:rsid w:val="00831748"/>
    <w:rsid w:val="00831873"/>
    <w:rsid w:val="008319A6"/>
    <w:rsid w:val="00831AA2"/>
    <w:rsid w:val="00831D44"/>
    <w:rsid w:val="00831D9B"/>
    <w:rsid w:val="00831E62"/>
    <w:rsid w:val="00831EF5"/>
    <w:rsid w:val="0083213E"/>
    <w:rsid w:val="0083225D"/>
    <w:rsid w:val="00832315"/>
    <w:rsid w:val="008323C6"/>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3A5"/>
    <w:rsid w:val="00833884"/>
    <w:rsid w:val="00833964"/>
    <w:rsid w:val="00833990"/>
    <w:rsid w:val="008339A6"/>
    <w:rsid w:val="00833AE1"/>
    <w:rsid w:val="00833D0C"/>
    <w:rsid w:val="00833E0D"/>
    <w:rsid w:val="00833F73"/>
    <w:rsid w:val="008344AB"/>
    <w:rsid w:val="0083459D"/>
    <w:rsid w:val="00834635"/>
    <w:rsid w:val="00834643"/>
    <w:rsid w:val="00834886"/>
    <w:rsid w:val="00834974"/>
    <w:rsid w:val="00834A98"/>
    <w:rsid w:val="00834B77"/>
    <w:rsid w:val="00834C45"/>
    <w:rsid w:val="00834E62"/>
    <w:rsid w:val="00834EDE"/>
    <w:rsid w:val="00835194"/>
    <w:rsid w:val="0083574D"/>
    <w:rsid w:val="008357E5"/>
    <w:rsid w:val="00835883"/>
    <w:rsid w:val="008358F6"/>
    <w:rsid w:val="00835914"/>
    <w:rsid w:val="008359CD"/>
    <w:rsid w:val="00835ADB"/>
    <w:rsid w:val="00835D7B"/>
    <w:rsid w:val="00835F17"/>
    <w:rsid w:val="00835FF9"/>
    <w:rsid w:val="008366DB"/>
    <w:rsid w:val="0083671C"/>
    <w:rsid w:val="00836753"/>
    <w:rsid w:val="00836FA9"/>
    <w:rsid w:val="00837197"/>
    <w:rsid w:val="0083745B"/>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C38"/>
    <w:rsid w:val="00840DFD"/>
    <w:rsid w:val="00840FAF"/>
    <w:rsid w:val="00841156"/>
    <w:rsid w:val="00841255"/>
    <w:rsid w:val="0084126B"/>
    <w:rsid w:val="008412FA"/>
    <w:rsid w:val="00841700"/>
    <w:rsid w:val="0084174E"/>
    <w:rsid w:val="00841AB3"/>
    <w:rsid w:val="00841CF5"/>
    <w:rsid w:val="00841D82"/>
    <w:rsid w:val="00841F4B"/>
    <w:rsid w:val="00841F6D"/>
    <w:rsid w:val="008420ED"/>
    <w:rsid w:val="00842100"/>
    <w:rsid w:val="008424CB"/>
    <w:rsid w:val="008428EC"/>
    <w:rsid w:val="00842996"/>
    <w:rsid w:val="00842A0D"/>
    <w:rsid w:val="00842AA7"/>
    <w:rsid w:val="00842B26"/>
    <w:rsid w:val="00842BD0"/>
    <w:rsid w:val="00842C86"/>
    <w:rsid w:val="00842CC6"/>
    <w:rsid w:val="00842E6D"/>
    <w:rsid w:val="00843053"/>
    <w:rsid w:val="0084309F"/>
    <w:rsid w:val="008430F8"/>
    <w:rsid w:val="0084315A"/>
    <w:rsid w:val="00843170"/>
    <w:rsid w:val="00843263"/>
    <w:rsid w:val="0084336A"/>
    <w:rsid w:val="0084339B"/>
    <w:rsid w:val="008433F4"/>
    <w:rsid w:val="008433F8"/>
    <w:rsid w:val="008434DC"/>
    <w:rsid w:val="00843725"/>
    <w:rsid w:val="0084382C"/>
    <w:rsid w:val="00843846"/>
    <w:rsid w:val="00843C14"/>
    <w:rsid w:val="00843F42"/>
    <w:rsid w:val="00843FB2"/>
    <w:rsid w:val="0084406A"/>
    <w:rsid w:val="00844108"/>
    <w:rsid w:val="0084411D"/>
    <w:rsid w:val="008442E9"/>
    <w:rsid w:val="00844363"/>
    <w:rsid w:val="0084454E"/>
    <w:rsid w:val="008447FC"/>
    <w:rsid w:val="0084480A"/>
    <w:rsid w:val="008449B0"/>
    <w:rsid w:val="008449B7"/>
    <w:rsid w:val="008449DE"/>
    <w:rsid w:val="00844B64"/>
    <w:rsid w:val="00844BE9"/>
    <w:rsid w:val="00844CBD"/>
    <w:rsid w:val="00844E17"/>
    <w:rsid w:val="00844E68"/>
    <w:rsid w:val="00844EFD"/>
    <w:rsid w:val="00845023"/>
    <w:rsid w:val="00845153"/>
    <w:rsid w:val="0084527D"/>
    <w:rsid w:val="008453BB"/>
    <w:rsid w:val="008453F2"/>
    <w:rsid w:val="008453FD"/>
    <w:rsid w:val="008457FC"/>
    <w:rsid w:val="00845992"/>
    <w:rsid w:val="00845B44"/>
    <w:rsid w:val="00845B52"/>
    <w:rsid w:val="00845BF6"/>
    <w:rsid w:val="00845CC9"/>
    <w:rsid w:val="00845CD5"/>
    <w:rsid w:val="00845DBF"/>
    <w:rsid w:val="00845E65"/>
    <w:rsid w:val="00845FFC"/>
    <w:rsid w:val="00846013"/>
    <w:rsid w:val="00846087"/>
    <w:rsid w:val="008460B0"/>
    <w:rsid w:val="008461B6"/>
    <w:rsid w:val="00846297"/>
    <w:rsid w:val="008463AB"/>
    <w:rsid w:val="0084651D"/>
    <w:rsid w:val="008465A6"/>
    <w:rsid w:val="00846B79"/>
    <w:rsid w:val="00847039"/>
    <w:rsid w:val="00847327"/>
    <w:rsid w:val="00847586"/>
    <w:rsid w:val="00847701"/>
    <w:rsid w:val="008477E7"/>
    <w:rsid w:val="00847AD5"/>
    <w:rsid w:val="00847B41"/>
    <w:rsid w:val="00847B7E"/>
    <w:rsid w:val="00847CC3"/>
    <w:rsid w:val="00847DD4"/>
    <w:rsid w:val="00847F0E"/>
    <w:rsid w:val="00847FC0"/>
    <w:rsid w:val="008502AC"/>
    <w:rsid w:val="00850480"/>
    <w:rsid w:val="00850490"/>
    <w:rsid w:val="008504DC"/>
    <w:rsid w:val="0085078B"/>
    <w:rsid w:val="00850895"/>
    <w:rsid w:val="00850AE6"/>
    <w:rsid w:val="00850C18"/>
    <w:rsid w:val="00850CC7"/>
    <w:rsid w:val="00851040"/>
    <w:rsid w:val="00851134"/>
    <w:rsid w:val="0085128D"/>
    <w:rsid w:val="008513C6"/>
    <w:rsid w:val="00851743"/>
    <w:rsid w:val="00851854"/>
    <w:rsid w:val="00851951"/>
    <w:rsid w:val="00851964"/>
    <w:rsid w:val="00851A0F"/>
    <w:rsid w:val="00851B25"/>
    <w:rsid w:val="00851CAC"/>
    <w:rsid w:val="00851FBF"/>
    <w:rsid w:val="00851FE1"/>
    <w:rsid w:val="00852175"/>
    <w:rsid w:val="00852273"/>
    <w:rsid w:val="00852307"/>
    <w:rsid w:val="008524FB"/>
    <w:rsid w:val="008526C0"/>
    <w:rsid w:val="00852936"/>
    <w:rsid w:val="00852A32"/>
    <w:rsid w:val="00852EA2"/>
    <w:rsid w:val="00852F62"/>
    <w:rsid w:val="00852F64"/>
    <w:rsid w:val="00852FD6"/>
    <w:rsid w:val="008530F3"/>
    <w:rsid w:val="00853187"/>
    <w:rsid w:val="0085351D"/>
    <w:rsid w:val="008537F1"/>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BE8"/>
    <w:rsid w:val="00854F3C"/>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6002"/>
    <w:rsid w:val="008562E5"/>
    <w:rsid w:val="008566A3"/>
    <w:rsid w:val="00856B2D"/>
    <w:rsid w:val="00856CAE"/>
    <w:rsid w:val="00856CDA"/>
    <w:rsid w:val="00856EEB"/>
    <w:rsid w:val="0085738C"/>
    <w:rsid w:val="00857628"/>
    <w:rsid w:val="0085763A"/>
    <w:rsid w:val="00857A1A"/>
    <w:rsid w:val="00857A24"/>
    <w:rsid w:val="00857B10"/>
    <w:rsid w:val="00857C32"/>
    <w:rsid w:val="00857CFC"/>
    <w:rsid w:val="00857DB4"/>
    <w:rsid w:val="00857F0B"/>
    <w:rsid w:val="00857F67"/>
    <w:rsid w:val="008600CD"/>
    <w:rsid w:val="0086012F"/>
    <w:rsid w:val="00860200"/>
    <w:rsid w:val="0086031E"/>
    <w:rsid w:val="00860479"/>
    <w:rsid w:val="0086053A"/>
    <w:rsid w:val="00860711"/>
    <w:rsid w:val="00860A90"/>
    <w:rsid w:val="00860D53"/>
    <w:rsid w:val="00860F6D"/>
    <w:rsid w:val="00860F87"/>
    <w:rsid w:val="00861283"/>
    <w:rsid w:val="008612A0"/>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C4B"/>
    <w:rsid w:val="00863C51"/>
    <w:rsid w:val="00863CCA"/>
    <w:rsid w:val="00863E5F"/>
    <w:rsid w:val="00863EBF"/>
    <w:rsid w:val="00864125"/>
    <w:rsid w:val="008642DC"/>
    <w:rsid w:val="00864320"/>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85D"/>
    <w:rsid w:val="00865910"/>
    <w:rsid w:val="008659C4"/>
    <w:rsid w:val="00865A56"/>
    <w:rsid w:val="00865A7B"/>
    <w:rsid w:val="00865D45"/>
    <w:rsid w:val="00865DA2"/>
    <w:rsid w:val="00865F73"/>
    <w:rsid w:val="00865FFB"/>
    <w:rsid w:val="00866162"/>
    <w:rsid w:val="00866361"/>
    <w:rsid w:val="0086651B"/>
    <w:rsid w:val="008669CA"/>
    <w:rsid w:val="008669FF"/>
    <w:rsid w:val="00866DC7"/>
    <w:rsid w:val="00866E25"/>
    <w:rsid w:val="00866EDE"/>
    <w:rsid w:val="00866F53"/>
    <w:rsid w:val="008670CE"/>
    <w:rsid w:val="0086731A"/>
    <w:rsid w:val="008674D3"/>
    <w:rsid w:val="00867567"/>
    <w:rsid w:val="00867893"/>
    <w:rsid w:val="00867B2B"/>
    <w:rsid w:val="00867B8F"/>
    <w:rsid w:val="00867BDE"/>
    <w:rsid w:val="00867D1F"/>
    <w:rsid w:val="00867D98"/>
    <w:rsid w:val="00867F69"/>
    <w:rsid w:val="00867FC2"/>
    <w:rsid w:val="008700F4"/>
    <w:rsid w:val="00870172"/>
    <w:rsid w:val="008702C4"/>
    <w:rsid w:val="0087049F"/>
    <w:rsid w:val="008704ED"/>
    <w:rsid w:val="008706DF"/>
    <w:rsid w:val="00870A24"/>
    <w:rsid w:val="00870A6F"/>
    <w:rsid w:val="00870B2F"/>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F94"/>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A8"/>
    <w:rsid w:val="00876187"/>
    <w:rsid w:val="00876318"/>
    <w:rsid w:val="0087633F"/>
    <w:rsid w:val="00876370"/>
    <w:rsid w:val="008763A3"/>
    <w:rsid w:val="0087660C"/>
    <w:rsid w:val="008766C6"/>
    <w:rsid w:val="00876873"/>
    <w:rsid w:val="008769B2"/>
    <w:rsid w:val="008769FF"/>
    <w:rsid w:val="00876A5B"/>
    <w:rsid w:val="00876A69"/>
    <w:rsid w:val="00876C12"/>
    <w:rsid w:val="00876EAB"/>
    <w:rsid w:val="00877212"/>
    <w:rsid w:val="00877457"/>
    <w:rsid w:val="00877559"/>
    <w:rsid w:val="008775E2"/>
    <w:rsid w:val="00877638"/>
    <w:rsid w:val="008777F2"/>
    <w:rsid w:val="00877873"/>
    <w:rsid w:val="0087789C"/>
    <w:rsid w:val="008778BF"/>
    <w:rsid w:val="00877A8B"/>
    <w:rsid w:val="00877CB2"/>
    <w:rsid w:val="00877D77"/>
    <w:rsid w:val="00877FFD"/>
    <w:rsid w:val="008801F3"/>
    <w:rsid w:val="00880305"/>
    <w:rsid w:val="00880320"/>
    <w:rsid w:val="008803C7"/>
    <w:rsid w:val="0088064F"/>
    <w:rsid w:val="0088069E"/>
    <w:rsid w:val="0088094D"/>
    <w:rsid w:val="00880B0D"/>
    <w:rsid w:val="00880B20"/>
    <w:rsid w:val="00880B2E"/>
    <w:rsid w:val="00880DE3"/>
    <w:rsid w:val="00881000"/>
    <w:rsid w:val="00881163"/>
    <w:rsid w:val="008811AB"/>
    <w:rsid w:val="008813E1"/>
    <w:rsid w:val="00881473"/>
    <w:rsid w:val="0088173F"/>
    <w:rsid w:val="00881789"/>
    <w:rsid w:val="0088178F"/>
    <w:rsid w:val="00881A2E"/>
    <w:rsid w:val="00881AFC"/>
    <w:rsid w:val="00881B54"/>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021"/>
    <w:rsid w:val="0088321C"/>
    <w:rsid w:val="008833A5"/>
    <w:rsid w:val="008833F6"/>
    <w:rsid w:val="00883441"/>
    <w:rsid w:val="00883491"/>
    <w:rsid w:val="00883511"/>
    <w:rsid w:val="0088360E"/>
    <w:rsid w:val="00883612"/>
    <w:rsid w:val="0088364E"/>
    <w:rsid w:val="00883663"/>
    <w:rsid w:val="008836B8"/>
    <w:rsid w:val="008838A8"/>
    <w:rsid w:val="008838F1"/>
    <w:rsid w:val="00883AA3"/>
    <w:rsid w:val="00883B1F"/>
    <w:rsid w:val="00883B6F"/>
    <w:rsid w:val="00883BB4"/>
    <w:rsid w:val="00883CF5"/>
    <w:rsid w:val="00883DD0"/>
    <w:rsid w:val="00883F3B"/>
    <w:rsid w:val="00884085"/>
    <w:rsid w:val="00884096"/>
    <w:rsid w:val="00884376"/>
    <w:rsid w:val="00884377"/>
    <w:rsid w:val="00884724"/>
    <w:rsid w:val="0088478A"/>
    <w:rsid w:val="00884A45"/>
    <w:rsid w:val="00884BEA"/>
    <w:rsid w:val="00884C02"/>
    <w:rsid w:val="00884C36"/>
    <w:rsid w:val="00884D3B"/>
    <w:rsid w:val="00884ED6"/>
    <w:rsid w:val="00885146"/>
    <w:rsid w:val="00885195"/>
    <w:rsid w:val="00885201"/>
    <w:rsid w:val="00885615"/>
    <w:rsid w:val="0088570E"/>
    <w:rsid w:val="0088573F"/>
    <w:rsid w:val="008857FE"/>
    <w:rsid w:val="00885AA9"/>
    <w:rsid w:val="00885D51"/>
    <w:rsid w:val="0088627E"/>
    <w:rsid w:val="0088645C"/>
    <w:rsid w:val="0088648A"/>
    <w:rsid w:val="008864E6"/>
    <w:rsid w:val="008865B1"/>
    <w:rsid w:val="008865BB"/>
    <w:rsid w:val="00886663"/>
    <w:rsid w:val="008867B5"/>
    <w:rsid w:val="00886809"/>
    <w:rsid w:val="00886EC5"/>
    <w:rsid w:val="00886F32"/>
    <w:rsid w:val="00886F91"/>
    <w:rsid w:val="008872E0"/>
    <w:rsid w:val="008879C8"/>
    <w:rsid w:val="00887AAE"/>
    <w:rsid w:val="00887B28"/>
    <w:rsid w:val="00887E92"/>
    <w:rsid w:val="00887EB8"/>
    <w:rsid w:val="00887F7F"/>
    <w:rsid w:val="00890149"/>
    <w:rsid w:val="008902B2"/>
    <w:rsid w:val="008902D7"/>
    <w:rsid w:val="0089048C"/>
    <w:rsid w:val="008905D3"/>
    <w:rsid w:val="0089074D"/>
    <w:rsid w:val="008907AF"/>
    <w:rsid w:val="00890889"/>
    <w:rsid w:val="00890918"/>
    <w:rsid w:val="00890A6C"/>
    <w:rsid w:val="00890CAB"/>
    <w:rsid w:val="00890DC7"/>
    <w:rsid w:val="00890F5D"/>
    <w:rsid w:val="0089133E"/>
    <w:rsid w:val="00891418"/>
    <w:rsid w:val="0089145A"/>
    <w:rsid w:val="008914F9"/>
    <w:rsid w:val="008915A9"/>
    <w:rsid w:val="008915BC"/>
    <w:rsid w:val="00891852"/>
    <w:rsid w:val="008918A5"/>
    <w:rsid w:val="00891C57"/>
    <w:rsid w:val="00891D92"/>
    <w:rsid w:val="00891DE6"/>
    <w:rsid w:val="00891FA1"/>
    <w:rsid w:val="008922B7"/>
    <w:rsid w:val="008923B2"/>
    <w:rsid w:val="008924AD"/>
    <w:rsid w:val="008926F9"/>
    <w:rsid w:val="008926FE"/>
    <w:rsid w:val="00892741"/>
    <w:rsid w:val="00892B20"/>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1BF"/>
    <w:rsid w:val="008946D5"/>
    <w:rsid w:val="00894809"/>
    <w:rsid w:val="008948E3"/>
    <w:rsid w:val="008948E8"/>
    <w:rsid w:val="00894C09"/>
    <w:rsid w:val="00894C76"/>
    <w:rsid w:val="00894E25"/>
    <w:rsid w:val="008950EC"/>
    <w:rsid w:val="008951D4"/>
    <w:rsid w:val="00895275"/>
    <w:rsid w:val="008952D1"/>
    <w:rsid w:val="0089558A"/>
    <w:rsid w:val="00895832"/>
    <w:rsid w:val="0089586D"/>
    <w:rsid w:val="00895AD4"/>
    <w:rsid w:val="00895BA4"/>
    <w:rsid w:val="00895C87"/>
    <w:rsid w:val="00895CDF"/>
    <w:rsid w:val="008960A9"/>
    <w:rsid w:val="0089629C"/>
    <w:rsid w:val="00896442"/>
    <w:rsid w:val="0089654B"/>
    <w:rsid w:val="00896662"/>
    <w:rsid w:val="008966F6"/>
    <w:rsid w:val="0089679F"/>
    <w:rsid w:val="00896BBE"/>
    <w:rsid w:val="00896D32"/>
    <w:rsid w:val="00896D69"/>
    <w:rsid w:val="00896EED"/>
    <w:rsid w:val="00896F92"/>
    <w:rsid w:val="0089708E"/>
    <w:rsid w:val="008970A3"/>
    <w:rsid w:val="00897182"/>
    <w:rsid w:val="008971CD"/>
    <w:rsid w:val="0089721A"/>
    <w:rsid w:val="008976FE"/>
    <w:rsid w:val="0089775E"/>
    <w:rsid w:val="008977E0"/>
    <w:rsid w:val="00897863"/>
    <w:rsid w:val="00897918"/>
    <w:rsid w:val="00897B1D"/>
    <w:rsid w:val="00897C10"/>
    <w:rsid w:val="00897C5A"/>
    <w:rsid w:val="00897D00"/>
    <w:rsid w:val="00897D9C"/>
    <w:rsid w:val="00897DE5"/>
    <w:rsid w:val="00897ED5"/>
    <w:rsid w:val="008A0010"/>
    <w:rsid w:val="008A00CD"/>
    <w:rsid w:val="008A02EE"/>
    <w:rsid w:val="008A0428"/>
    <w:rsid w:val="008A0526"/>
    <w:rsid w:val="008A0587"/>
    <w:rsid w:val="008A05D5"/>
    <w:rsid w:val="008A0658"/>
    <w:rsid w:val="008A090D"/>
    <w:rsid w:val="008A0A5B"/>
    <w:rsid w:val="008A0DE1"/>
    <w:rsid w:val="008A0E40"/>
    <w:rsid w:val="008A0EDB"/>
    <w:rsid w:val="008A1481"/>
    <w:rsid w:val="008A14BC"/>
    <w:rsid w:val="008A152C"/>
    <w:rsid w:val="008A15F3"/>
    <w:rsid w:val="008A16C0"/>
    <w:rsid w:val="008A1A89"/>
    <w:rsid w:val="008A1AC2"/>
    <w:rsid w:val="008A1DD7"/>
    <w:rsid w:val="008A1E68"/>
    <w:rsid w:val="008A1FF1"/>
    <w:rsid w:val="008A2068"/>
    <w:rsid w:val="008A208E"/>
    <w:rsid w:val="008A227B"/>
    <w:rsid w:val="008A22E2"/>
    <w:rsid w:val="008A2380"/>
    <w:rsid w:val="008A25E6"/>
    <w:rsid w:val="008A27DA"/>
    <w:rsid w:val="008A28E3"/>
    <w:rsid w:val="008A29CC"/>
    <w:rsid w:val="008A2A08"/>
    <w:rsid w:val="008A2D20"/>
    <w:rsid w:val="008A2F47"/>
    <w:rsid w:val="008A2F52"/>
    <w:rsid w:val="008A3254"/>
    <w:rsid w:val="008A3268"/>
    <w:rsid w:val="008A338F"/>
    <w:rsid w:val="008A339F"/>
    <w:rsid w:val="008A349F"/>
    <w:rsid w:val="008A359D"/>
    <w:rsid w:val="008A36E4"/>
    <w:rsid w:val="008A3777"/>
    <w:rsid w:val="008A3812"/>
    <w:rsid w:val="008A3DED"/>
    <w:rsid w:val="008A3E62"/>
    <w:rsid w:val="008A409A"/>
    <w:rsid w:val="008A415D"/>
    <w:rsid w:val="008A4288"/>
    <w:rsid w:val="008A42A2"/>
    <w:rsid w:val="008A42CF"/>
    <w:rsid w:val="008A4316"/>
    <w:rsid w:val="008A4320"/>
    <w:rsid w:val="008A4614"/>
    <w:rsid w:val="008A4789"/>
    <w:rsid w:val="008A48C1"/>
    <w:rsid w:val="008A4BD5"/>
    <w:rsid w:val="008A4F40"/>
    <w:rsid w:val="008A5262"/>
    <w:rsid w:val="008A5464"/>
    <w:rsid w:val="008A57D2"/>
    <w:rsid w:val="008A57E5"/>
    <w:rsid w:val="008A5B9D"/>
    <w:rsid w:val="008A60F6"/>
    <w:rsid w:val="008A6288"/>
    <w:rsid w:val="008A631E"/>
    <w:rsid w:val="008A6393"/>
    <w:rsid w:val="008A650E"/>
    <w:rsid w:val="008A66E9"/>
    <w:rsid w:val="008A695C"/>
    <w:rsid w:val="008A6A53"/>
    <w:rsid w:val="008A6CBE"/>
    <w:rsid w:val="008A6D42"/>
    <w:rsid w:val="008A6DB8"/>
    <w:rsid w:val="008A6DC7"/>
    <w:rsid w:val="008A6DCE"/>
    <w:rsid w:val="008A6DED"/>
    <w:rsid w:val="008A6FDE"/>
    <w:rsid w:val="008A7050"/>
    <w:rsid w:val="008A7173"/>
    <w:rsid w:val="008A71F3"/>
    <w:rsid w:val="008A7207"/>
    <w:rsid w:val="008A724D"/>
    <w:rsid w:val="008A7340"/>
    <w:rsid w:val="008A745A"/>
    <w:rsid w:val="008A74AB"/>
    <w:rsid w:val="008A76C4"/>
    <w:rsid w:val="008A796B"/>
    <w:rsid w:val="008A7CE8"/>
    <w:rsid w:val="008A7D84"/>
    <w:rsid w:val="008B016F"/>
    <w:rsid w:val="008B017F"/>
    <w:rsid w:val="008B01EE"/>
    <w:rsid w:val="008B023A"/>
    <w:rsid w:val="008B023F"/>
    <w:rsid w:val="008B02A3"/>
    <w:rsid w:val="008B02CC"/>
    <w:rsid w:val="008B0484"/>
    <w:rsid w:val="008B05D4"/>
    <w:rsid w:val="008B0895"/>
    <w:rsid w:val="008B08EE"/>
    <w:rsid w:val="008B0993"/>
    <w:rsid w:val="008B0A36"/>
    <w:rsid w:val="008B0B98"/>
    <w:rsid w:val="008B0D70"/>
    <w:rsid w:val="008B0E6A"/>
    <w:rsid w:val="008B0E92"/>
    <w:rsid w:val="008B1229"/>
    <w:rsid w:val="008B13B3"/>
    <w:rsid w:val="008B1642"/>
    <w:rsid w:val="008B1758"/>
    <w:rsid w:val="008B19A1"/>
    <w:rsid w:val="008B1A17"/>
    <w:rsid w:val="008B1A5C"/>
    <w:rsid w:val="008B1A85"/>
    <w:rsid w:val="008B1B0A"/>
    <w:rsid w:val="008B1C6C"/>
    <w:rsid w:val="008B1E26"/>
    <w:rsid w:val="008B1EAD"/>
    <w:rsid w:val="008B1ED8"/>
    <w:rsid w:val="008B1F69"/>
    <w:rsid w:val="008B21F8"/>
    <w:rsid w:val="008B2239"/>
    <w:rsid w:val="008B22F9"/>
    <w:rsid w:val="008B2645"/>
    <w:rsid w:val="008B2695"/>
    <w:rsid w:val="008B275B"/>
    <w:rsid w:val="008B27C9"/>
    <w:rsid w:val="008B2816"/>
    <w:rsid w:val="008B289A"/>
    <w:rsid w:val="008B2C1C"/>
    <w:rsid w:val="008B2C75"/>
    <w:rsid w:val="008B2F6D"/>
    <w:rsid w:val="008B3010"/>
    <w:rsid w:val="008B30ED"/>
    <w:rsid w:val="008B3240"/>
    <w:rsid w:val="008B37C8"/>
    <w:rsid w:val="008B3A5C"/>
    <w:rsid w:val="008B3AFF"/>
    <w:rsid w:val="008B3B35"/>
    <w:rsid w:val="008B4027"/>
    <w:rsid w:val="008B40C1"/>
    <w:rsid w:val="008B4106"/>
    <w:rsid w:val="008B43EA"/>
    <w:rsid w:val="008B44AA"/>
    <w:rsid w:val="008B4747"/>
    <w:rsid w:val="008B4AD7"/>
    <w:rsid w:val="008B4D5D"/>
    <w:rsid w:val="008B5025"/>
    <w:rsid w:val="008B51CC"/>
    <w:rsid w:val="008B5280"/>
    <w:rsid w:val="008B5290"/>
    <w:rsid w:val="008B56AF"/>
    <w:rsid w:val="008B56C8"/>
    <w:rsid w:val="008B5872"/>
    <w:rsid w:val="008B5A7E"/>
    <w:rsid w:val="008B5C42"/>
    <w:rsid w:val="008B5CF3"/>
    <w:rsid w:val="008B5EA9"/>
    <w:rsid w:val="008B5F58"/>
    <w:rsid w:val="008B5F6D"/>
    <w:rsid w:val="008B60E7"/>
    <w:rsid w:val="008B611C"/>
    <w:rsid w:val="008B6256"/>
    <w:rsid w:val="008B656F"/>
    <w:rsid w:val="008B66AB"/>
    <w:rsid w:val="008B66C7"/>
    <w:rsid w:val="008B682F"/>
    <w:rsid w:val="008B6D07"/>
    <w:rsid w:val="008B6E50"/>
    <w:rsid w:val="008B6EB3"/>
    <w:rsid w:val="008B71AE"/>
    <w:rsid w:val="008B71C9"/>
    <w:rsid w:val="008B75D7"/>
    <w:rsid w:val="008B79CB"/>
    <w:rsid w:val="008B79D3"/>
    <w:rsid w:val="008B7CB5"/>
    <w:rsid w:val="008B7CF6"/>
    <w:rsid w:val="008C021B"/>
    <w:rsid w:val="008C0D57"/>
    <w:rsid w:val="008C0FEE"/>
    <w:rsid w:val="008C1138"/>
    <w:rsid w:val="008C12F1"/>
    <w:rsid w:val="008C138B"/>
    <w:rsid w:val="008C1450"/>
    <w:rsid w:val="008C1512"/>
    <w:rsid w:val="008C17D1"/>
    <w:rsid w:val="008C1842"/>
    <w:rsid w:val="008C1AD6"/>
    <w:rsid w:val="008C1BAB"/>
    <w:rsid w:val="008C1C29"/>
    <w:rsid w:val="008C1C7D"/>
    <w:rsid w:val="008C1D32"/>
    <w:rsid w:val="008C1DC0"/>
    <w:rsid w:val="008C1DCE"/>
    <w:rsid w:val="008C1F6C"/>
    <w:rsid w:val="008C2017"/>
    <w:rsid w:val="008C20EB"/>
    <w:rsid w:val="008C237A"/>
    <w:rsid w:val="008C239D"/>
    <w:rsid w:val="008C247D"/>
    <w:rsid w:val="008C24D2"/>
    <w:rsid w:val="008C27F7"/>
    <w:rsid w:val="008C292F"/>
    <w:rsid w:val="008C293A"/>
    <w:rsid w:val="008C2964"/>
    <w:rsid w:val="008C2B98"/>
    <w:rsid w:val="008C2D0F"/>
    <w:rsid w:val="008C2D53"/>
    <w:rsid w:val="008C2EA7"/>
    <w:rsid w:val="008C2F0B"/>
    <w:rsid w:val="008C2FDF"/>
    <w:rsid w:val="008C3002"/>
    <w:rsid w:val="008C3517"/>
    <w:rsid w:val="008C36C2"/>
    <w:rsid w:val="008C375E"/>
    <w:rsid w:val="008C37DC"/>
    <w:rsid w:val="008C37EC"/>
    <w:rsid w:val="008C381B"/>
    <w:rsid w:val="008C3965"/>
    <w:rsid w:val="008C3A4E"/>
    <w:rsid w:val="008C3BD9"/>
    <w:rsid w:val="008C3CC8"/>
    <w:rsid w:val="008C3D62"/>
    <w:rsid w:val="008C3DE3"/>
    <w:rsid w:val="008C40B6"/>
    <w:rsid w:val="008C40DC"/>
    <w:rsid w:val="008C44CD"/>
    <w:rsid w:val="008C4579"/>
    <w:rsid w:val="008C4658"/>
    <w:rsid w:val="008C47F6"/>
    <w:rsid w:val="008C48D5"/>
    <w:rsid w:val="008C4ABA"/>
    <w:rsid w:val="008C4BE2"/>
    <w:rsid w:val="008C4C4D"/>
    <w:rsid w:val="008C5075"/>
    <w:rsid w:val="008C5229"/>
    <w:rsid w:val="008C534B"/>
    <w:rsid w:val="008C53A7"/>
    <w:rsid w:val="008C5539"/>
    <w:rsid w:val="008C56B6"/>
    <w:rsid w:val="008C59FD"/>
    <w:rsid w:val="008C5AE8"/>
    <w:rsid w:val="008C5B56"/>
    <w:rsid w:val="008C5CB9"/>
    <w:rsid w:val="008C60D1"/>
    <w:rsid w:val="008C62C8"/>
    <w:rsid w:val="008C63B4"/>
    <w:rsid w:val="008C645E"/>
    <w:rsid w:val="008C64CF"/>
    <w:rsid w:val="008C685E"/>
    <w:rsid w:val="008C6A34"/>
    <w:rsid w:val="008C6B3D"/>
    <w:rsid w:val="008C6CA9"/>
    <w:rsid w:val="008C6E4C"/>
    <w:rsid w:val="008C6EF2"/>
    <w:rsid w:val="008C6F90"/>
    <w:rsid w:val="008C7038"/>
    <w:rsid w:val="008C72ED"/>
    <w:rsid w:val="008C7346"/>
    <w:rsid w:val="008C782E"/>
    <w:rsid w:val="008C78F6"/>
    <w:rsid w:val="008C7A25"/>
    <w:rsid w:val="008C7DAF"/>
    <w:rsid w:val="008C7E04"/>
    <w:rsid w:val="008C7F6D"/>
    <w:rsid w:val="008D01F2"/>
    <w:rsid w:val="008D02A4"/>
    <w:rsid w:val="008D0348"/>
    <w:rsid w:val="008D04DC"/>
    <w:rsid w:val="008D0543"/>
    <w:rsid w:val="008D0576"/>
    <w:rsid w:val="008D0755"/>
    <w:rsid w:val="008D07D5"/>
    <w:rsid w:val="008D0867"/>
    <w:rsid w:val="008D086A"/>
    <w:rsid w:val="008D0B0A"/>
    <w:rsid w:val="008D0B2D"/>
    <w:rsid w:val="008D0B5A"/>
    <w:rsid w:val="008D0B72"/>
    <w:rsid w:val="008D0D22"/>
    <w:rsid w:val="008D0D5A"/>
    <w:rsid w:val="008D0F85"/>
    <w:rsid w:val="008D1175"/>
    <w:rsid w:val="008D11C9"/>
    <w:rsid w:val="008D1276"/>
    <w:rsid w:val="008D1309"/>
    <w:rsid w:val="008D137D"/>
    <w:rsid w:val="008D1446"/>
    <w:rsid w:val="008D1688"/>
    <w:rsid w:val="008D18C0"/>
    <w:rsid w:val="008D19DF"/>
    <w:rsid w:val="008D1DF2"/>
    <w:rsid w:val="008D1FDC"/>
    <w:rsid w:val="008D2738"/>
    <w:rsid w:val="008D27FC"/>
    <w:rsid w:val="008D2844"/>
    <w:rsid w:val="008D2A2B"/>
    <w:rsid w:val="008D2A39"/>
    <w:rsid w:val="008D2CF9"/>
    <w:rsid w:val="008D3A9F"/>
    <w:rsid w:val="008D3C28"/>
    <w:rsid w:val="008D3DA7"/>
    <w:rsid w:val="008D3EF4"/>
    <w:rsid w:val="008D3F7D"/>
    <w:rsid w:val="008D4092"/>
    <w:rsid w:val="008D40A0"/>
    <w:rsid w:val="008D46A8"/>
    <w:rsid w:val="008D4790"/>
    <w:rsid w:val="008D4C6D"/>
    <w:rsid w:val="008D4D1B"/>
    <w:rsid w:val="008D4E39"/>
    <w:rsid w:val="008D508D"/>
    <w:rsid w:val="008D5169"/>
    <w:rsid w:val="008D555C"/>
    <w:rsid w:val="008D55CA"/>
    <w:rsid w:val="008D57AB"/>
    <w:rsid w:val="008D594B"/>
    <w:rsid w:val="008D5B3A"/>
    <w:rsid w:val="008D5F6F"/>
    <w:rsid w:val="008D5F74"/>
    <w:rsid w:val="008D6091"/>
    <w:rsid w:val="008D60E2"/>
    <w:rsid w:val="008D63F2"/>
    <w:rsid w:val="008D6475"/>
    <w:rsid w:val="008D6513"/>
    <w:rsid w:val="008D6696"/>
    <w:rsid w:val="008D6710"/>
    <w:rsid w:val="008D672B"/>
    <w:rsid w:val="008D6E9F"/>
    <w:rsid w:val="008D707B"/>
    <w:rsid w:val="008D70BA"/>
    <w:rsid w:val="008D72E3"/>
    <w:rsid w:val="008D7302"/>
    <w:rsid w:val="008D76FF"/>
    <w:rsid w:val="008D772A"/>
    <w:rsid w:val="008D7791"/>
    <w:rsid w:val="008D796F"/>
    <w:rsid w:val="008D7A6D"/>
    <w:rsid w:val="008D7B48"/>
    <w:rsid w:val="008D7B5C"/>
    <w:rsid w:val="008D7DD9"/>
    <w:rsid w:val="008D7ECB"/>
    <w:rsid w:val="008E00CA"/>
    <w:rsid w:val="008E041A"/>
    <w:rsid w:val="008E053C"/>
    <w:rsid w:val="008E0585"/>
    <w:rsid w:val="008E06EA"/>
    <w:rsid w:val="008E07D0"/>
    <w:rsid w:val="008E07F0"/>
    <w:rsid w:val="008E0819"/>
    <w:rsid w:val="008E0932"/>
    <w:rsid w:val="008E0976"/>
    <w:rsid w:val="008E0987"/>
    <w:rsid w:val="008E0AFE"/>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C22"/>
    <w:rsid w:val="008E1D83"/>
    <w:rsid w:val="008E1D9D"/>
    <w:rsid w:val="008E202B"/>
    <w:rsid w:val="008E2361"/>
    <w:rsid w:val="008E23E2"/>
    <w:rsid w:val="008E240F"/>
    <w:rsid w:val="008E25DE"/>
    <w:rsid w:val="008E2622"/>
    <w:rsid w:val="008E2650"/>
    <w:rsid w:val="008E27C0"/>
    <w:rsid w:val="008E2862"/>
    <w:rsid w:val="008E2BB2"/>
    <w:rsid w:val="008E2BD8"/>
    <w:rsid w:val="008E2CA5"/>
    <w:rsid w:val="008E2E10"/>
    <w:rsid w:val="008E2F1E"/>
    <w:rsid w:val="008E2F38"/>
    <w:rsid w:val="008E2FAF"/>
    <w:rsid w:val="008E308B"/>
    <w:rsid w:val="008E3142"/>
    <w:rsid w:val="008E3282"/>
    <w:rsid w:val="008E354F"/>
    <w:rsid w:val="008E3718"/>
    <w:rsid w:val="008E37B1"/>
    <w:rsid w:val="008E39AA"/>
    <w:rsid w:val="008E3CA5"/>
    <w:rsid w:val="008E3D21"/>
    <w:rsid w:val="008E3D53"/>
    <w:rsid w:val="008E4030"/>
    <w:rsid w:val="008E415E"/>
    <w:rsid w:val="008E4184"/>
    <w:rsid w:val="008E41BA"/>
    <w:rsid w:val="008E4332"/>
    <w:rsid w:val="008E4431"/>
    <w:rsid w:val="008E4461"/>
    <w:rsid w:val="008E4756"/>
    <w:rsid w:val="008E49E0"/>
    <w:rsid w:val="008E4BEA"/>
    <w:rsid w:val="008E4C79"/>
    <w:rsid w:val="008E4CB1"/>
    <w:rsid w:val="008E4CD7"/>
    <w:rsid w:val="008E4D92"/>
    <w:rsid w:val="008E4ECC"/>
    <w:rsid w:val="008E5169"/>
    <w:rsid w:val="008E531A"/>
    <w:rsid w:val="008E540B"/>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896"/>
    <w:rsid w:val="008E68B1"/>
    <w:rsid w:val="008E69AA"/>
    <w:rsid w:val="008E6A5C"/>
    <w:rsid w:val="008E6AA7"/>
    <w:rsid w:val="008E6BA8"/>
    <w:rsid w:val="008E6BD4"/>
    <w:rsid w:val="008E71CA"/>
    <w:rsid w:val="008E724A"/>
    <w:rsid w:val="008E731E"/>
    <w:rsid w:val="008E732A"/>
    <w:rsid w:val="008E7377"/>
    <w:rsid w:val="008E7696"/>
    <w:rsid w:val="008E76F8"/>
    <w:rsid w:val="008E771A"/>
    <w:rsid w:val="008E785F"/>
    <w:rsid w:val="008E78D3"/>
    <w:rsid w:val="008E792A"/>
    <w:rsid w:val="008E79D3"/>
    <w:rsid w:val="008E7A48"/>
    <w:rsid w:val="008E7B88"/>
    <w:rsid w:val="008E7C3D"/>
    <w:rsid w:val="008E7E83"/>
    <w:rsid w:val="008F0072"/>
    <w:rsid w:val="008F02FE"/>
    <w:rsid w:val="008F0300"/>
    <w:rsid w:val="008F0360"/>
    <w:rsid w:val="008F0580"/>
    <w:rsid w:val="008F0856"/>
    <w:rsid w:val="008F0A7D"/>
    <w:rsid w:val="008F0ADF"/>
    <w:rsid w:val="008F0C2D"/>
    <w:rsid w:val="008F0CFA"/>
    <w:rsid w:val="008F0D03"/>
    <w:rsid w:val="008F0EB6"/>
    <w:rsid w:val="008F0F2D"/>
    <w:rsid w:val="008F134E"/>
    <w:rsid w:val="008F146F"/>
    <w:rsid w:val="008F1478"/>
    <w:rsid w:val="008F15C3"/>
    <w:rsid w:val="008F1618"/>
    <w:rsid w:val="008F1897"/>
    <w:rsid w:val="008F1B35"/>
    <w:rsid w:val="008F1FBC"/>
    <w:rsid w:val="008F2115"/>
    <w:rsid w:val="008F21C0"/>
    <w:rsid w:val="008F221A"/>
    <w:rsid w:val="008F23B9"/>
    <w:rsid w:val="008F2521"/>
    <w:rsid w:val="008F2720"/>
    <w:rsid w:val="008F288D"/>
    <w:rsid w:val="008F29EC"/>
    <w:rsid w:val="008F2A25"/>
    <w:rsid w:val="008F2B40"/>
    <w:rsid w:val="008F2B58"/>
    <w:rsid w:val="008F2BB1"/>
    <w:rsid w:val="008F2C7E"/>
    <w:rsid w:val="008F2E1C"/>
    <w:rsid w:val="008F2E94"/>
    <w:rsid w:val="008F2EFF"/>
    <w:rsid w:val="008F3213"/>
    <w:rsid w:val="008F34BE"/>
    <w:rsid w:val="008F3599"/>
    <w:rsid w:val="008F389C"/>
    <w:rsid w:val="008F38A6"/>
    <w:rsid w:val="008F398C"/>
    <w:rsid w:val="008F3A1B"/>
    <w:rsid w:val="008F3A33"/>
    <w:rsid w:val="008F3AD0"/>
    <w:rsid w:val="008F3B79"/>
    <w:rsid w:val="008F3C4A"/>
    <w:rsid w:val="008F3D34"/>
    <w:rsid w:val="008F3F99"/>
    <w:rsid w:val="008F40B4"/>
    <w:rsid w:val="008F41D6"/>
    <w:rsid w:val="008F41E8"/>
    <w:rsid w:val="008F4543"/>
    <w:rsid w:val="008F45AF"/>
    <w:rsid w:val="008F467D"/>
    <w:rsid w:val="008F479D"/>
    <w:rsid w:val="008F4992"/>
    <w:rsid w:val="008F4B0A"/>
    <w:rsid w:val="008F4C27"/>
    <w:rsid w:val="008F4D0D"/>
    <w:rsid w:val="008F4D2C"/>
    <w:rsid w:val="008F4D9C"/>
    <w:rsid w:val="008F4ED2"/>
    <w:rsid w:val="008F4F13"/>
    <w:rsid w:val="008F4F1D"/>
    <w:rsid w:val="008F509E"/>
    <w:rsid w:val="008F50F9"/>
    <w:rsid w:val="008F51B3"/>
    <w:rsid w:val="008F52B3"/>
    <w:rsid w:val="008F52D1"/>
    <w:rsid w:val="008F552A"/>
    <w:rsid w:val="008F557C"/>
    <w:rsid w:val="008F5625"/>
    <w:rsid w:val="008F5703"/>
    <w:rsid w:val="008F5959"/>
    <w:rsid w:val="008F59E0"/>
    <w:rsid w:val="008F5A27"/>
    <w:rsid w:val="008F5AA0"/>
    <w:rsid w:val="008F5E69"/>
    <w:rsid w:val="008F6161"/>
    <w:rsid w:val="008F6514"/>
    <w:rsid w:val="008F65D8"/>
    <w:rsid w:val="008F6785"/>
    <w:rsid w:val="008F68D8"/>
    <w:rsid w:val="008F692B"/>
    <w:rsid w:val="008F6B43"/>
    <w:rsid w:val="008F6BE0"/>
    <w:rsid w:val="008F7224"/>
    <w:rsid w:val="008F7235"/>
    <w:rsid w:val="008F7256"/>
    <w:rsid w:val="008F7557"/>
    <w:rsid w:val="008F7601"/>
    <w:rsid w:val="008F76A0"/>
    <w:rsid w:val="008F781E"/>
    <w:rsid w:val="008F7A05"/>
    <w:rsid w:val="008F7BE0"/>
    <w:rsid w:val="008F7CFA"/>
    <w:rsid w:val="009000BA"/>
    <w:rsid w:val="00900131"/>
    <w:rsid w:val="0090031F"/>
    <w:rsid w:val="00900356"/>
    <w:rsid w:val="00900381"/>
    <w:rsid w:val="009003D2"/>
    <w:rsid w:val="0090043B"/>
    <w:rsid w:val="009007BB"/>
    <w:rsid w:val="009009C6"/>
    <w:rsid w:val="00900A6A"/>
    <w:rsid w:val="00900B7D"/>
    <w:rsid w:val="00900BE2"/>
    <w:rsid w:val="00900CE3"/>
    <w:rsid w:val="00901211"/>
    <w:rsid w:val="00901252"/>
    <w:rsid w:val="00901313"/>
    <w:rsid w:val="00901341"/>
    <w:rsid w:val="0090140C"/>
    <w:rsid w:val="009015D3"/>
    <w:rsid w:val="0090161C"/>
    <w:rsid w:val="009019EE"/>
    <w:rsid w:val="00901B23"/>
    <w:rsid w:val="00901C0D"/>
    <w:rsid w:val="00901C16"/>
    <w:rsid w:val="00901C18"/>
    <w:rsid w:val="00901DB7"/>
    <w:rsid w:val="00901FA6"/>
    <w:rsid w:val="009021A4"/>
    <w:rsid w:val="00902226"/>
    <w:rsid w:val="00902280"/>
    <w:rsid w:val="00902322"/>
    <w:rsid w:val="00902510"/>
    <w:rsid w:val="009027FC"/>
    <w:rsid w:val="009028AD"/>
    <w:rsid w:val="009028C7"/>
    <w:rsid w:val="00902946"/>
    <w:rsid w:val="00902BB9"/>
    <w:rsid w:val="00902E3F"/>
    <w:rsid w:val="00902E43"/>
    <w:rsid w:val="00902F79"/>
    <w:rsid w:val="0090300C"/>
    <w:rsid w:val="0090302F"/>
    <w:rsid w:val="00903166"/>
    <w:rsid w:val="0090324A"/>
    <w:rsid w:val="00903329"/>
    <w:rsid w:val="009036BD"/>
    <w:rsid w:val="009036DD"/>
    <w:rsid w:val="00903C70"/>
    <w:rsid w:val="00903DD9"/>
    <w:rsid w:val="00904067"/>
    <w:rsid w:val="009040B0"/>
    <w:rsid w:val="009041B2"/>
    <w:rsid w:val="0090426C"/>
    <w:rsid w:val="009042FF"/>
    <w:rsid w:val="00904340"/>
    <w:rsid w:val="00904369"/>
    <w:rsid w:val="009044F7"/>
    <w:rsid w:val="0090465E"/>
    <w:rsid w:val="00904917"/>
    <w:rsid w:val="00904B0F"/>
    <w:rsid w:val="00904BA1"/>
    <w:rsid w:val="00904C29"/>
    <w:rsid w:val="00904D86"/>
    <w:rsid w:val="00904ED8"/>
    <w:rsid w:val="00904F50"/>
    <w:rsid w:val="00904F71"/>
    <w:rsid w:val="00904F9F"/>
    <w:rsid w:val="0090504A"/>
    <w:rsid w:val="0090521E"/>
    <w:rsid w:val="00905340"/>
    <w:rsid w:val="0090537A"/>
    <w:rsid w:val="00905493"/>
    <w:rsid w:val="009057B8"/>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8FB"/>
    <w:rsid w:val="00906A10"/>
    <w:rsid w:val="00906AFD"/>
    <w:rsid w:val="00906D2D"/>
    <w:rsid w:val="00906FEA"/>
    <w:rsid w:val="00907368"/>
    <w:rsid w:val="0090741F"/>
    <w:rsid w:val="009078DF"/>
    <w:rsid w:val="009079A7"/>
    <w:rsid w:val="00907BFD"/>
    <w:rsid w:val="00907E66"/>
    <w:rsid w:val="00907F26"/>
    <w:rsid w:val="00907F3A"/>
    <w:rsid w:val="00910020"/>
    <w:rsid w:val="009100B9"/>
    <w:rsid w:val="009100BE"/>
    <w:rsid w:val="009105A0"/>
    <w:rsid w:val="0091069E"/>
    <w:rsid w:val="0091070D"/>
    <w:rsid w:val="00910894"/>
    <w:rsid w:val="009108B2"/>
    <w:rsid w:val="009109D3"/>
    <w:rsid w:val="00910AEA"/>
    <w:rsid w:val="00910E68"/>
    <w:rsid w:val="00910E71"/>
    <w:rsid w:val="00910FA2"/>
    <w:rsid w:val="00911245"/>
    <w:rsid w:val="009112BB"/>
    <w:rsid w:val="00911379"/>
    <w:rsid w:val="00911788"/>
    <w:rsid w:val="00911867"/>
    <w:rsid w:val="0091188D"/>
    <w:rsid w:val="00911AB3"/>
    <w:rsid w:val="00911AFE"/>
    <w:rsid w:val="00911C8B"/>
    <w:rsid w:val="00911D0A"/>
    <w:rsid w:val="00911FB8"/>
    <w:rsid w:val="009120BD"/>
    <w:rsid w:val="0091244D"/>
    <w:rsid w:val="00912493"/>
    <w:rsid w:val="00912688"/>
    <w:rsid w:val="009126B0"/>
    <w:rsid w:val="009126C3"/>
    <w:rsid w:val="009127CB"/>
    <w:rsid w:val="009129F0"/>
    <w:rsid w:val="009129F9"/>
    <w:rsid w:val="00912B88"/>
    <w:rsid w:val="00912BBE"/>
    <w:rsid w:val="00912C06"/>
    <w:rsid w:val="00912E13"/>
    <w:rsid w:val="00912E54"/>
    <w:rsid w:val="00912E83"/>
    <w:rsid w:val="00912EA9"/>
    <w:rsid w:val="00912F0A"/>
    <w:rsid w:val="0091300B"/>
    <w:rsid w:val="0091302C"/>
    <w:rsid w:val="0091324D"/>
    <w:rsid w:val="009132D9"/>
    <w:rsid w:val="00913958"/>
    <w:rsid w:val="00913987"/>
    <w:rsid w:val="009139E7"/>
    <w:rsid w:val="00913BF4"/>
    <w:rsid w:val="00913C40"/>
    <w:rsid w:val="00914204"/>
    <w:rsid w:val="0091438E"/>
    <w:rsid w:val="009144EA"/>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784"/>
    <w:rsid w:val="00915849"/>
    <w:rsid w:val="009158BD"/>
    <w:rsid w:val="009159A4"/>
    <w:rsid w:val="00915B81"/>
    <w:rsid w:val="00915C71"/>
    <w:rsid w:val="00915D09"/>
    <w:rsid w:val="00916175"/>
    <w:rsid w:val="009161D7"/>
    <w:rsid w:val="009162FA"/>
    <w:rsid w:val="009164D2"/>
    <w:rsid w:val="0091680C"/>
    <w:rsid w:val="0091698A"/>
    <w:rsid w:val="00916A1D"/>
    <w:rsid w:val="00916D50"/>
    <w:rsid w:val="00916E27"/>
    <w:rsid w:val="00916E9D"/>
    <w:rsid w:val="00916EFD"/>
    <w:rsid w:val="00916F6D"/>
    <w:rsid w:val="00917196"/>
    <w:rsid w:val="0091720E"/>
    <w:rsid w:val="009172FA"/>
    <w:rsid w:val="00917382"/>
    <w:rsid w:val="009173D3"/>
    <w:rsid w:val="00917428"/>
    <w:rsid w:val="00917528"/>
    <w:rsid w:val="00917572"/>
    <w:rsid w:val="00917602"/>
    <w:rsid w:val="0091767F"/>
    <w:rsid w:val="00917729"/>
    <w:rsid w:val="00917793"/>
    <w:rsid w:val="00917843"/>
    <w:rsid w:val="009178BD"/>
    <w:rsid w:val="00917BBD"/>
    <w:rsid w:val="00917FBC"/>
    <w:rsid w:val="00920005"/>
    <w:rsid w:val="00920045"/>
    <w:rsid w:val="009202A3"/>
    <w:rsid w:val="009202E9"/>
    <w:rsid w:val="00920428"/>
    <w:rsid w:val="009204A4"/>
    <w:rsid w:val="00920537"/>
    <w:rsid w:val="00920550"/>
    <w:rsid w:val="0092067F"/>
    <w:rsid w:val="00920841"/>
    <w:rsid w:val="009208E3"/>
    <w:rsid w:val="00920A83"/>
    <w:rsid w:val="00920E0A"/>
    <w:rsid w:val="00921277"/>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2129"/>
    <w:rsid w:val="00922231"/>
    <w:rsid w:val="00922427"/>
    <w:rsid w:val="00922465"/>
    <w:rsid w:val="0092246F"/>
    <w:rsid w:val="00922572"/>
    <w:rsid w:val="009225D4"/>
    <w:rsid w:val="00922674"/>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788"/>
    <w:rsid w:val="009238F8"/>
    <w:rsid w:val="009239C1"/>
    <w:rsid w:val="00923D5A"/>
    <w:rsid w:val="00923F77"/>
    <w:rsid w:val="00923FBE"/>
    <w:rsid w:val="0092409F"/>
    <w:rsid w:val="009241B4"/>
    <w:rsid w:val="009243E8"/>
    <w:rsid w:val="0092445A"/>
    <w:rsid w:val="0092462D"/>
    <w:rsid w:val="00924A69"/>
    <w:rsid w:val="00924B19"/>
    <w:rsid w:val="00924D67"/>
    <w:rsid w:val="00924D8F"/>
    <w:rsid w:val="00924E5F"/>
    <w:rsid w:val="00924EE1"/>
    <w:rsid w:val="009250D5"/>
    <w:rsid w:val="009250DF"/>
    <w:rsid w:val="009250EE"/>
    <w:rsid w:val="00925148"/>
    <w:rsid w:val="00925301"/>
    <w:rsid w:val="009253AB"/>
    <w:rsid w:val="00925448"/>
    <w:rsid w:val="0092599D"/>
    <w:rsid w:val="00925BF5"/>
    <w:rsid w:val="00925CDE"/>
    <w:rsid w:val="00925D92"/>
    <w:rsid w:val="00925E77"/>
    <w:rsid w:val="00925EC4"/>
    <w:rsid w:val="00926163"/>
    <w:rsid w:val="00926519"/>
    <w:rsid w:val="009265DD"/>
    <w:rsid w:val="009266E7"/>
    <w:rsid w:val="009267E4"/>
    <w:rsid w:val="00926C58"/>
    <w:rsid w:val="00926E6D"/>
    <w:rsid w:val="00926ED7"/>
    <w:rsid w:val="00926F93"/>
    <w:rsid w:val="0092746D"/>
    <w:rsid w:val="009274CD"/>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A16"/>
    <w:rsid w:val="00930B4E"/>
    <w:rsid w:val="00930BB8"/>
    <w:rsid w:val="00930C3E"/>
    <w:rsid w:val="00930C42"/>
    <w:rsid w:val="00930C9C"/>
    <w:rsid w:val="00930CA2"/>
    <w:rsid w:val="00930D0F"/>
    <w:rsid w:val="00930D60"/>
    <w:rsid w:val="00930F00"/>
    <w:rsid w:val="0093132B"/>
    <w:rsid w:val="0093164C"/>
    <w:rsid w:val="0093165B"/>
    <w:rsid w:val="0093193D"/>
    <w:rsid w:val="0093197F"/>
    <w:rsid w:val="00931A2E"/>
    <w:rsid w:val="00931A33"/>
    <w:rsid w:val="00931A65"/>
    <w:rsid w:val="00931AC4"/>
    <w:rsid w:val="00931B76"/>
    <w:rsid w:val="00931FC3"/>
    <w:rsid w:val="0093210A"/>
    <w:rsid w:val="009321D9"/>
    <w:rsid w:val="00932215"/>
    <w:rsid w:val="00932253"/>
    <w:rsid w:val="00932780"/>
    <w:rsid w:val="009329C9"/>
    <w:rsid w:val="00932E82"/>
    <w:rsid w:val="00932EFF"/>
    <w:rsid w:val="0093323F"/>
    <w:rsid w:val="00933528"/>
    <w:rsid w:val="00933783"/>
    <w:rsid w:val="009338B2"/>
    <w:rsid w:val="00933AD5"/>
    <w:rsid w:val="00933AF6"/>
    <w:rsid w:val="00933B9D"/>
    <w:rsid w:val="00933E8A"/>
    <w:rsid w:val="00934025"/>
    <w:rsid w:val="009341E5"/>
    <w:rsid w:val="00934298"/>
    <w:rsid w:val="00934342"/>
    <w:rsid w:val="00934592"/>
    <w:rsid w:val="009345B4"/>
    <w:rsid w:val="009347A5"/>
    <w:rsid w:val="00934A98"/>
    <w:rsid w:val="00934C39"/>
    <w:rsid w:val="00934C48"/>
    <w:rsid w:val="00934C6A"/>
    <w:rsid w:val="00934DF0"/>
    <w:rsid w:val="00934E17"/>
    <w:rsid w:val="00934F00"/>
    <w:rsid w:val="00935021"/>
    <w:rsid w:val="009350BF"/>
    <w:rsid w:val="009350F3"/>
    <w:rsid w:val="00935204"/>
    <w:rsid w:val="009352C9"/>
    <w:rsid w:val="00935344"/>
    <w:rsid w:val="009353DB"/>
    <w:rsid w:val="0093547A"/>
    <w:rsid w:val="0093547B"/>
    <w:rsid w:val="0093582D"/>
    <w:rsid w:val="00935AC2"/>
    <w:rsid w:val="00935B5A"/>
    <w:rsid w:val="00935C51"/>
    <w:rsid w:val="00935FDC"/>
    <w:rsid w:val="00936425"/>
    <w:rsid w:val="009365A8"/>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B1"/>
    <w:rsid w:val="009375E0"/>
    <w:rsid w:val="0093760D"/>
    <w:rsid w:val="0093767B"/>
    <w:rsid w:val="00937883"/>
    <w:rsid w:val="00937A13"/>
    <w:rsid w:val="00937AC7"/>
    <w:rsid w:val="00937BF8"/>
    <w:rsid w:val="00937CB9"/>
    <w:rsid w:val="00937DC2"/>
    <w:rsid w:val="00937DE0"/>
    <w:rsid w:val="00937EAA"/>
    <w:rsid w:val="00937EE5"/>
    <w:rsid w:val="00937FD2"/>
    <w:rsid w:val="00940023"/>
    <w:rsid w:val="009401F1"/>
    <w:rsid w:val="0094036C"/>
    <w:rsid w:val="009403A8"/>
    <w:rsid w:val="009403EB"/>
    <w:rsid w:val="009404EB"/>
    <w:rsid w:val="00940574"/>
    <w:rsid w:val="009406AC"/>
    <w:rsid w:val="009407E4"/>
    <w:rsid w:val="00940E34"/>
    <w:rsid w:val="00940FAC"/>
    <w:rsid w:val="009412D2"/>
    <w:rsid w:val="009413F9"/>
    <w:rsid w:val="00941582"/>
    <w:rsid w:val="00941886"/>
    <w:rsid w:val="00941896"/>
    <w:rsid w:val="00941BB0"/>
    <w:rsid w:val="00941CF9"/>
    <w:rsid w:val="0094201F"/>
    <w:rsid w:val="0094203F"/>
    <w:rsid w:val="009420E2"/>
    <w:rsid w:val="009421FB"/>
    <w:rsid w:val="00942220"/>
    <w:rsid w:val="00942288"/>
    <w:rsid w:val="0094238B"/>
    <w:rsid w:val="00942421"/>
    <w:rsid w:val="009424A0"/>
    <w:rsid w:val="009424E3"/>
    <w:rsid w:val="0094257C"/>
    <w:rsid w:val="009426D0"/>
    <w:rsid w:val="009426ED"/>
    <w:rsid w:val="00942924"/>
    <w:rsid w:val="009429CA"/>
    <w:rsid w:val="00942A20"/>
    <w:rsid w:val="00942A4B"/>
    <w:rsid w:val="00942B80"/>
    <w:rsid w:val="00942C15"/>
    <w:rsid w:val="00942D0B"/>
    <w:rsid w:val="00942E11"/>
    <w:rsid w:val="00942E2D"/>
    <w:rsid w:val="00942F0A"/>
    <w:rsid w:val="00942F7F"/>
    <w:rsid w:val="00943136"/>
    <w:rsid w:val="00943179"/>
    <w:rsid w:val="009431D0"/>
    <w:rsid w:val="00943314"/>
    <w:rsid w:val="0094332F"/>
    <w:rsid w:val="009433BB"/>
    <w:rsid w:val="009433BD"/>
    <w:rsid w:val="00943617"/>
    <w:rsid w:val="009436A7"/>
    <w:rsid w:val="009437A1"/>
    <w:rsid w:val="009437DE"/>
    <w:rsid w:val="0094380B"/>
    <w:rsid w:val="009438EA"/>
    <w:rsid w:val="00943903"/>
    <w:rsid w:val="00943B42"/>
    <w:rsid w:val="00943BA9"/>
    <w:rsid w:val="00943C82"/>
    <w:rsid w:val="00943C8B"/>
    <w:rsid w:val="00943DE0"/>
    <w:rsid w:val="00943DFF"/>
    <w:rsid w:val="00943E25"/>
    <w:rsid w:val="00943E2B"/>
    <w:rsid w:val="00943E74"/>
    <w:rsid w:val="00943E9B"/>
    <w:rsid w:val="00943FD1"/>
    <w:rsid w:val="00944079"/>
    <w:rsid w:val="0094407A"/>
    <w:rsid w:val="0094417D"/>
    <w:rsid w:val="009441A6"/>
    <w:rsid w:val="0094450B"/>
    <w:rsid w:val="00944544"/>
    <w:rsid w:val="0094462C"/>
    <w:rsid w:val="00944691"/>
    <w:rsid w:val="00944762"/>
    <w:rsid w:val="009447FB"/>
    <w:rsid w:val="00944BA8"/>
    <w:rsid w:val="00944F3B"/>
    <w:rsid w:val="00944FB7"/>
    <w:rsid w:val="00944FC1"/>
    <w:rsid w:val="00945067"/>
    <w:rsid w:val="0094506C"/>
    <w:rsid w:val="00945149"/>
    <w:rsid w:val="009451FB"/>
    <w:rsid w:val="009454ED"/>
    <w:rsid w:val="00945735"/>
    <w:rsid w:val="009457A7"/>
    <w:rsid w:val="0094585F"/>
    <w:rsid w:val="00945A37"/>
    <w:rsid w:val="00945AD4"/>
    <w:rsid w:val="00945BFA"/>
    <w:rsid w:val="00945C0F"/>
    <w:rsid w:val="00945CD8"/>
    <w:rsid w:val="00945F7D"/>
    <w:rsid w:val="00945F7F"/>
    <w:rsid w:val="0094600E"/>
    <w:rsid w:val="00946180"/>
    <w:rsid w:val="009462F5"/>
    <w:rsid w:val="009463DF"/>
    <w:rsid w:val="00946470"/>
    <w:rsid w:val="00946554"/>
    <w:rsid w:val="00946568"/>
    <w:rsid w:val="00946581"/>
    <w:rsid w:val="009465B9"/>
    <w:rsid w:val="009465D4"/>
    <w:rsid w:val="009465F2"/>
    <w:rsid w:val="009467B3"/>
    <w:rsid w:val="00946A3F"/>
    <w:rsid w:val="00946DE8"/>
    <w:rsid w:val="0094720D"/>
    <w:rsid w:val="009477A2"/>
    <w:rsid w:val="00947AB7"/>
    <w:rsid w:val="00947C35"/>
    <w:rsid w:val="00947CA0"/>
    <w:rsid w:val="00947D8C"/>
    <w:rsid w:val="00947DDD"/>
    <w:rsid w:val="00947EDA"/>
    <w:rsid w:val="00947EEA"/>
    <w:rsid w:val="00947FB8"/>
    <w:rsid w:val="0095007E"/>
    <w:rsid w:val="009500FD"/>
    <w:rsid w:val="009501F7"/>
    <w:rsid w:val="00950223"/>
    <w:rsid w:val="009505A5"/>
    <w:rsid w:val="009505CE"/>
    <w:rsid w:val="0095086D"/>
    <w:rsid w:val="00950A88"/>
    <w:rsid w:val="00950AD7"/>
    <w:rsid w:val="00950C03"/>
    <w:rsid w:val="00950EB9"/>
    <w:rsid w:val="00950F96"/>
    <w:rsid w:val="0095117D"/>
    <w:rsid w:val="00951197"/>
    <w:rsid w:val="0095135F"/>
    <w:rsid w:val="00951405"/>
    <w:rsid w:val="00951568"/>
    <w:rsid w:val="00951699"/>
    <w:rsid w:val="00951708"/>
    <w:rsid w:val="0095175B"/>
    <w:rsid w:val="0095175D"/>
    <w:rsid w:val="00951861"/>
    <w:rsid w:val="009519EE"/>
    <w:rsid w:val="00951A82"/>
    <w:rsid w:val="00951A90"/>
    <w:rsid w:val="00951C18"/>
    <w:rsid w:val="00951D66"/>
    <w:rsid w:val="00951FC5"/>
    <w:rsid w:val="00952283"/>
    <w:rsid w:val="00952458"/>
    <w:rsid w:val="009524C1"/>
    <w:rsid w:val="009526C2"/>
    <w:rsid w:val="00952740"/>
    <w:rsid w:val="00952919"/>
    <w:rsid w:val="00952B60"/>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B6"/>
    <w:rsid w:val="00953B1A"/>
    <w:rsid w:val="00953B2B"/>
    <w:rsid w:val="00953FF1"/>
    <w:rsid w:val="009542DB"/>
    <w:rsid w:val="00954365"/>
    <w:rsid w:val="0095450F"/>
    <w:rsid w:val="009547CF"/>
    <w:rsid w:val="0095497D"/>
    <w:rsid w:val="00954A13"/>
    <w:rsid w:val="00954A70"/>
    <w:rsid w:val="00954ACA"/>
    <w:rsid w:val="00954BA3"/>
    <w:rsid w:val="00954C6A"/>
    <w:rsid w:val="00954ECD"/>
    <w:rsid w:val="00954F28"/>
    <w:rsid w:val="00954F9C"/>
    <w:rsid w:val="00954FEF"/>
    <w:rsid w:val="00955043"/>
    <w:rsid w:val="0095519E"/>
    <w:rsid w:val="0095520C"/>
    <w:rsid w:val="00955263"/>
    <w:rsid w:val="00955274"/>
    <w:rsid w:val="00955582"/>
    <w:rsid w:val="0095559E"/>
    <w:rsid w:val="009558D0"/>
    <w:rsid w:val="0095599A"/>
    <w:rsid w:val="00955AF7"/>
    <w:rsid w:val="00955C35"/>
    <w:rsid w:val="00955EC2"/>
    <w:rsid w:val="009561A1"/>
    <w:rsid w:val="00956211"/>
    <w:rsid w:val="009562A9"/>
    <w:rsid w:val="009562FA"/>
    <w:rsid w:val="009564FC"/>
    <w:rsid w:val="00956686"/>
    <w:rsid w:val="00956706"/>
    <w:rsid w:val="009567C9"/>
    <w:rsid w:val="00956889"/>
    <w:rsid w:val="0095693D"/>
    <w:rsid w:val="0095694C"/>
    <w:rsid w:val="009569F5"/>
    <w:rsid w:val="00956CFF"/>
    <w:rsid w:val="00956D31"/>
    <w:rsid w:val="00956D9D"/>
    <w:rsid w:val="00956DCA"/>
    <w:rsid w:val="00956E5A"/>
    <w:rsid w:val="009570D4"/>
    <w:rsid w:val="00957381"/>
    <w:rsid w:val="009573B6"/>
    <w:rsid w:val="00957648"/>
    <w:rsid w:val="00957AC6"/>
    <w:rsid w:val="00957C23"/>
    <w:rsid w:val="00957FDB"/>
    <w:rsid w:val="00960023"/>
    <w:rsid w:val="00960097"/>
    <w:rsid w:val="00960326"/>
    <w:rsid w:val="00960360"/>
    <w:rsid w:val="009605D7"/>
    <w:rsid w:val="00960623"/>
    <w:rsid w:val="0096074C"/>
    <w:rsid w:val="009608AC"/>
    <w:rsid w:val="00960969"/>
    <w:rsid w:val="00960CD8"/>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BC"/>
    <w:rsid w:val="009626AA"/>
    <w:rsid w:val="00962779"/>
    <w:rsid w:val="0096277F"/>
    <w:rsid w:val="009627A8"/>
    <w:rsid w:val="009627F0"/>
    <w:rsid w:val="00962BCB"/>
    <w:rsid w:val="00962CBD"/>
    <w:rsid w:val="00962D8C"/>
    <w:rsid w:val="00962DE9"/>
    <w:rsid w:val="00962FF3"/>
    <w:rsid w:val="00963147"/>
    <w:rsid w:val="00963170"/>
    <w:rsid w:val="009631FF"/>
    <w:rsid w:val="00963272"/>
    <w:rsid w:val="009632AF"/>
    <w:rsid w:val="00963308"/>
    <w:rsid w:val="00963581"/>
    <w:rsid w:val="00963619"/>
    <w:rsid w:val="00963643"/>
    <w:rsid w:val="009638E6"/>
    <w:rsid w:val="00963917"/>
    <w:rsid w:val="00963CBD"/>
    <w:rsid w:val="00963E63"/>
    <w:rsid w:val="00963F50"/>
    <w:rsid w:val="00963F62"/>
    <w:rsid w:val="0096419B"/>
    <w:rsid w:val="00964324"/>
    <w:rsid w:val="00964330"/>
    <w:rsid w:val="0096496B"/>
    <w:rsid w:val="0096499E"/>
    <w:rsid w:val="00964C50"/>
    <w:rsid w:val="00964DAB"/>
    <w:rsid w:val="009651BC"/>
    <w:rsid w:val="0096536C"/>
    <w:rsid w:val="00965441"/>
    <w:rsid w:val="00965788"/>
    <w:rsid w:val="0096583E"/>
    <w:rsid w:val="009658B5"/>
    <w:rsid w:val="00965938"/>
    <w:rsid w:val="00965990"/>
    <w:rsid w:val="00965DCF"/>
    <w:rsid w:val="00965F13"/>
    <w:rsid w:val="00966093"/>
    <w:rsid w:val="00966251"/>
    <w:rsid w:val="00966270"/>
    <w:rsid w:val="009662E8"/>
    <w:rsid w:val="00966486"/>
    <w:rsid w:val="009665DD"/>
    <w:rsid w:val="009668F5"/>
    <w:rsid w:val="009669F1"/>
    <w:rsid w:val="00966B1E"/>
    <w:rsid w:val="00966B50"/>
    <w:rsid w:val="00966C85"/>
    <w:rsid w:val="00966D56"/>
    <w:rsid w:val="00966ED4"/>
    <w:rsid w:val="00966EEA"/>
    <w:rsid w:val="00966FD9"/>
    <w:rsid w:val="00967206"/>
    <w:rsid w:val="009673DE"/>
    <w:rsid w:val="0096760C"/>
    <w:rsid w:val="00967638"/>
    <w:rsid w:val="00967675"/>
    <w:rsid w:val="00967794"/>
    <w:rsid w:val="0096787B"/>
    <w:rsid w:val="00967EBC"/>
    <w:rsid w:val="009700EC"/>
    <w:rsid w:val="00970259"/>
    <w:rsid w:val="009703F5"/>
    <w:rsid w:val="0097040D"/>
    <w:rsid w:val="00970453"/>
    <w:rsid w:val="00970491"/>
    <w:rsid w:val="009705AA"/>
    <w:rsid w:val="00970B1A"/>
    <w:rsid w:val="00970DA0"/>
    <w:rsid w:val="00970EDF"/>
    <w:rsid w:val="00970EE9"/>
    <w:rsid w:val="009711F4"/>
    <w:rsid w:val="00971416"/>
    <w:rsid w:val="009715AB"/>
    <w:rsid w:val="00971600"/>
    <w:rsid w:val="0097172E"/>
    <w:rsid w:val="0097177E"/>
    <w:rsid w:val="00971B85"/>
    <w:rsid w:val="00971BB4"/>
    <w:rsid w:val="00971CBF"/>
    <w:rsid w:val="00971D26"/>
    <w:rsid w:val="00971D7D"/>
    <w:rsid w:val="00971E35"/>
    <w:rsid w:val="00971F47"/>
    <w:rsid w:val="00971FAD"/>
    <w:rsid w:val="00971FC6"/>
    <w:rsid w:val="00972090"/>
    <w:rsid w:val="009720AB"/>
    <w:rsid w:val="00972778"/>
    <w:rsid w:val="00972A9F"/>
    <w:rsid w:val="00972EFE"/>
    <w:rsid w:val="0097302A"/>
    <w:rsid w:val="009731B6"/>
    <w:rsid w:val="0097339C"/>
    <w:rsid w:val="00973541"/>
    <w:rsid w:val="00973717"/>
    <w:rsid w:val="0097371B"/>
    <w:rsid w:val="0097373C"/>
    <w:rsid w:val="009737EE"/>
    <w:rsid w:val="00973888"/>
    <w:rsid w:val="00973ABD"/>
    <w:rsid w:val="00973C34"/>
    <w:rsid w:val="00973D17"/>
    <w:rsid w:val="00973D63"/>
    <w:rsid w:val="00974061"/>
    <w:rsid w:val="00974149"/>
    <w:rsid w:val="0097430A"/>
    <w:rsid w:val="00974339"/>
    <w:rsid w:val="0097437D"/>
    <w:rsid w:val="009743A7"/>
    <w:rsid w:val="009743BE"/>
    <w:rsid w:val="00974551"/>
    <w:rsid w:val="009745B8"/>
    <w:rsid w:val="00974821"/>
    <w:rsid w:val="009749F2"/>
    <w:rsid w:val="00974BDF"/>
    <w:rsid w:val="00974D00"/>
    <w:rsid w:val="00974DDE"/>
    <w:rsid w:val="00974EE8"/>
    <w:rsid w:val="00975261"/>
    <w:rsid w:val="009753FC"/>
    <w:rsid w:val="00975622"/>
    <w:rsid w:val="00975D1B"/>
    <w:rsid w:val="00975D82"/>
    <w:rsid w:val="00975EE0"/>
    <w:rsid w:val="00975FB8"/>
    <w:rsid w:val="00976303"/>
    <w:rsid w:val="00976348"/>
    <w:rsid w:val="0097634D"/>
    <w:rsid w:val="00976475"/>
    <w:rsid w:val="00976746"/>
    <w:rsid w:val="009767CC"/>
    <w:rsid w:val="009767EC"/>
    <w:rsid w:val="009769CE"/>
    <w:rsid w:val="00976B4F"/>
    <w:rsid w:val="00976EB9"/>
    <w:rsid w:val="00976F8B"/>
    <w:rsid w:val="00976FA2"/>
    <w:rsid w:val="009771A6"/>
    <w:rsid w:val="0097742F"/>
    <w:rsid w:val="00977464"/>
    <w:rsid w:val="00977605"/>
    <w:rsid w:val="009777C1"/>
    <w:rsid w:val="00977A3A"/>
    <w:rsid w:val="00977B14"/>
    <w:rsid w:val="00977BF9"/>
    <w:rsid w:val="00977FC0"/>
    <w:rsid w:val="00980169"/>
    <w:rsid w:val="0098017E"/>
    <w:rsid w:val="009801DD"/>
    <w:rsid w:val="009802A5"/>
    <w:rsid w:val="009802BC"/>
    <w:rsid w:val="009802DD"/>
    <w:rsid w:val="00980460"/>
    <w:rsid w:val="0098068E"/>
    <w:rsid w:val="009807D1"/>
    <w:rsid w:val="0098092C"/>
    <w:rsid w:val="00980A0C"/>
    <w:rsid w:val="00980A37"/>
    <w:rsid w:val="00980AD8"/>
    <w:rsid w:val="00980DD0"/>
    <w:rsid w:val="00980F18"/>
    <w:rsid w:val="00980FC2"/>
    <w:rsid w:val="0098105C"/>
    <w:rsid w:val="00981069"/>
    <w:rsid w:val="009811A7"/>
    <w:rsid w:val="009811D8"/>
    <w:rsid w:val="009813A3"/>
    <w:rsid w:val="0098164A"/>
    <w:rsid w:val="009817B6"/>
    <w:rsid w:val="00981A69"/>
    <w:rsid w:val="00981BAC"/>
    <w:rsid w:val="00981C3D"/>
    <w:rsid w:val="00981CA9"/>
    <w:rsid w:val="00981D59"/>
    <w:rsid w:val="00981E3B"/>
    <w:rsid w:val="00981F87"/>
    <w:rsid w:val="009821C0"/>
    <w:rsid w:val="009827B1"/>
    <w:rsid w:val="00982C76"/>
    <w:rsid w:val="00982CDF"/>
    <w:rsid w:val="00982D16"/>
    <w:rsid w:val="00982E9C"/>
    <w:rsid w:val="009832A8"/>
    <w:rsid w:val="009834B0"/>
    <w:rsid w:val="0098368F"/>
    <w:rsid w:val="00983870"/>
    <w:rsid w:val="00983A8C"/>
    <w:rsid w:val="00983AFA"/>
    <w:rsid w:val="00983AFC"/>
    <w:rsid w:val="00983C33"/>
    <w:rsid w:val="00983C9F"/>
    <w:rsid w:val="00983CE8"/>
    <w:rsid w:val="00983D3A"/>
    <w:rsid w:val="00983EA0"/>
    <w:rsid w:val="00983FD8"/>
    <w:rsid w:val="00984191"/>
    <w:rsid w:val="00984411"/>
    <w:rsid w:val="00984526"/>
    <w:rsid w:val="0098459C"/>
    <w:rsid w:val="009846C5"/>
    <w:rsid w:val="00984810"/>
    <w:rsid w:val="009848C6"/>
    <w:rsid w:val="0098492B"/>
    <w:rsid w:val="00984C23"/>
    <w:rsid w:val="00984E48"/>
    <w:rsid w:val="00984E95"/>
    <w:rsid w:val="00984F54"/>
    <w:rsid w:val="00984F88"/>
    <w:rsid w:val="00985068"/>
    <w:rsid w:val="009851E0"/>
    <w:rsid w:val="009856B5"/>
    <w:rsid w:val="009856D2"/>
    <w:rsid w:val="00985A87"/>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B89"/>
    <w:rsid w:val="00986C0A"/>
    <w:rsid w:val="00986CC5"/>
    <w:rsid w:val="00986CD0"/>
    <w:rsid w:val="00986D5A"/>
    <w:rsid w:val="00986D75"/>
    <w:rsid w:val="00986DA6"/>
    <w:rsid w:val="00986DA8"/>
    <w:rsid w:val="00986E99"/>
    <w:rsid w:val="00987099"/>
    <w:rsid w:val="009872C1"/>
    <w:rsid w:val="0098733D"/>
    <w:rsid w:val="0098733F"/>
    <w:rsid w:val="009873CA"/>
    <w:rsid w:val="009874AD"/>
    <w:rsid w:val="009877C8"/>
    <w:rsid w:val="009877FC"/>
    <w:rsid w:val="009878FD"/>
    <w:rsid w:val="009879CA"/>
    <w:rsid w:val="00987B3D"/>
    <w:rsid w:val="00987BAC"/>
    <w:rsid w:val="00987BE0"/>
    <w:rsid w:val="00987C42"/>
    <w:rsid w:val="00987D6B"/>
    <w:rsid w:val="00987F39"/>
    <w:rsid w:val="00990143"/>
    <w:rsid w:val="00990361"/>
    <w:rsid w:val="009905E9"/>
    <w:rsid w:val="0099065A"/>
    <w:rsid w:val="00990794"/>
    <w:rsid w:val="009908F2"/>
    <w:rsid w:val="00990A0D"/>
    <w:rsid w:val="00990A70"/>
    <w:rsid w:val="00990B10"/>
    <w:rsid w:val="00990B3C"/>
    <w:rsid w:val="00990C74"/>
    <w:rsid w:val="00990D45"/>
    <w:rsid w:val="00990EAC"/>
    <w:rsid w:val="00991116"/>
    <w:rsid w:val="009911A5"/>
    <w:rsid w:val="0099138E"/>
    <w:rsid w:val="00991954"/>
    <w:rsid w:val="00991A4E"/>
    <w:rsid w:val="00991D6A"/>
    <w:rsid w:val="00992098"/>
    <w:rsid w:val="009920BC"/>
    <w:rsid w:val="009920FF"/>
    <w:rsid w:val="009922CC"/>
    <w:rsid w:val="00992540"/>
    <w:rsid w:val="00992599"/>
    <w:rsid w:val="00992706"/>
    <w:rsid w:val="009927CB"/>
    <w:rsid w:val="00992865"/>
    <w:rsid w:val="0099298D"/>
    <w:rsid w:val="00992E5E"/>
    <w:rsid w:val="009931B8"/>
    <w:rsid w:val="00993528"/>
    <w:rsid w:val="0099355C"/>
    <w:rsid w:val="009935AD"/>
    <w:rsid w:val="0099363E"/>
    <w:rsid w:val="00993781"/>
    <w:rsid w:val="00993822"/>
    <w:rsid w:val="00993836"/>
    <w:rsid w:val="009938FF"/>
    <w:rsid w:val="00993A5E"/>
    <w:rsid w:val="00993BCD"/>
    <w:rsid w:val="00993C42"/>
    <w:rsid w:val="00993C73"/>
    <w:rsid w:val="00993D2D"/>
    <w:rsid w:val="00993D6D"/>
    <w:rsid w:val="00993E94"/>
    <w:rsid w:val="009941CF"/>
    <w:rsid w:val="009941F6"/>
    <w:rsid w:val="0099429A"/>
    <w:rsid w:val="00994435"/>
    <w:rsid w:val="00994482"/>
    <w:rsid w:val="009944A8"/>
    <w:rsid w:val="00994873"/>
    <w:rsid w:val="009948D9"/>
    <w:rsid w:val="009948DF"/>
    <w:rsid w:val="009949DC"/>
    <w:rsid w:val="00994A10"/>
    <w:rsid w:val="00994C85"/>
    <w:rsid w:val="00994CC7"/>
    <w:rsid w:val="00994E09"/>
    <w:rsid w:val="00994E33"/>
    <w:rsid w:val="009950C8"/>
    <w:rsid w:val="00995141"/>
    <w:rsid w:val="00995386"/>
    <w:rsid w:val="0099545E"/>
    <w:rsid w:val="009957D9"/>
    <w:rsid w:val="00995856"/>
    <w:rsid w:val="009958A4"/>
    <w:rsid w:val="00995B0D"/>
    <w:rsid w:val="00995D62"/>
    <w:rsid w:val="00996354"/>
    <w:rsid w:val="009964CB"/>
    <w:rsid w:val="009965AC"/>
    <w:rsid w:val="009968AF"/>
    <w:rsid w:val="00996B41"/>
    <w:rsid w:val="00996BBF"/>
    <w:rsid w:val="00996BE8"/>
    <w:rsid w:val="00996D6A"/>
    <w:rsid w:val="00996D90"/>
    <w:rsid w:val="00996EAE"/>
    <w:rsid w:val="0099715C"/>
    <w:rsid w:val="00997208"/>
    <w:rsid w:val="00997237"/>
    <w:rsid w:val="009972A1"/>
    <w:rsid w:val="00997334"/>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98"/>
    <w:rsid w:val="009A0411"/>
    <w:rsid w:val="009A05B7"/>
    <w:rsid w:val="009A05D2"/>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B99"/>
    <w:rsid w:val="009A1F79"/>
    <w:rsid w:val="009A2014"/>
    <w:rsid w:val="009A2166"/>
    <w:rsid w:val="009A2474"/>
    <w:rsid w:val="009A2482"/>
    <w:rsid w:val="009A262E"/>
    <w:rsid w:val="009A26CA"/>
    <w:rsid w:val="009A2872"/>
    <w:rsid w:val="009A29B3"/>
    <w:rsid w:val="009A29EA"/>
    <w:rsid w:val="009A2C36"/>
    <w:rsid w:val="009A2C92"/>
    <w:rsid w:val="009A2D05"/>
    <w:rsid w:val="009A2F12"/>
    <w:rsid w:val="009A2F1C"/>
    <w:rsid w:val="009A301C"/>
    <w:rsid w:val="009A3074"/>
    <w:rsid w:val="009A31E9"/>
    <w:rsid w:val="009A32AD"/>
    <w:rsid w:val="009A33EF"/>
    <w:rsid w:val="009A33F0"/>
    <w:rsid w:val="009A3460"/>
    <w:rsid w:val="009A34D8"/>
    <w:rsid w:val="009A353F"/>
    <w:rsid w:val="009A37AC"/>
    <w:rsid w:val="009A3912"/>
    <w:rsid w:val="009A3B0D"/>
    <w:rsid w:val="009A3CE1"/>
    <w:rsid w:val="009A3D44"/>
    <w:rsid w:val="009A3E39"/>
    <w:rsid w:val="009A400E"/>
    <w:rsid w:val="009A4508"/>
    <w:rsid w:val="009A4661"/>
    <w:rsid w:val="009A470E"/>
    <w:rsid w:val="009A47C7"/>
    <w:rsid w:val="009A47FA"/>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6719"/>
    <w:rsid w:val="009A6733"/>
    <w:rsid w:val="009A6828"/>
    <w:rsid w:val="009A6857"/>
    <w:rsid w:val="009A69E0"/>
    <w:rsid w:val="009A6FA3"/>
    <w:rsid w:val="009A70C1"/>
    <w:rsid w:val="009A70CC"/>
    <w:rsid w:val="009A7251"/>
    <w:rsid w:val="009A72A3"/>
    <w:rsid w:val="009A7583"/>
    <w:rsid w:val="009A7619"/>
    <w:rsid w:val="009A787E"/>
    <w:rsid w:val="009A799F"/>
    <w:rsid w:val="009A7A8D"/>
    <w:rsid w:val="009A7B83"/>
    <w:rsid w:val="009A7BD1"/>
    <w:rsid w:val="009A7C31"/>
    <w:rsid w:val="009A7D0A"/>
    <w:rsid w:val="009A7D22"/>
    <w:rsid w:val="009B005B"/>
    <w:rsid w:val="009B02CB"/>
    <w:rsid w:val="009B0402"/>
    <w:rsid w:val="009B04CA"/>
    <w:rsid w:val="009B0617"/>
    <w:rsid w:val="009B08B6"/>
    <w:rsid w:val="009B0BCA"/>
    <w:rsid w:val="009B0BFF"/>
    <w:rsid w:val="009B0D91"/>
    <w:rsid w:val="009B0EF1"/>
    <w:rsid w:val="009B0F23"/>
    <w:rsid w:val="009B11AD"/>
    <w:rsid w:val="009B141A"/>
    <w:rsid w:val="009B14E2"/>
    <w:rsid w:val="009B1849"/>
    <w:rsid w:val="009B1988"/>
    <w:rsid w:val="009B19ED"/>
    <w:rsid w:val="009B1CDF"/>
    <w:rsid w:val="009B1DC1"/>
    <w:rsid w:val="009B1F80"/>
    <w:rsid w:val="009B21AD"/>
    <w:rsid w:val="009B21D4"/>
    <w:rsid w:val="009B21F9"/>
    <w:rsid w:val="009B24BF"/>
    <w:rsid w:val="009B2512"/>
    <w:rsid w:val="009B253C"/>
    <w:rsid w:val="009B2547"/>
    <w:rsid w:val="009B2703"/>
    <w:rsid w:val="009B285A"/>
    <w:rsid w:val="009B2A0B"/>
    <w:rsid w:val="009B2AE9"/>
    <w:rsid w:val="009B2B38"/>
    <w:rsid w:val="009B2D29"/>
    <w:rsid w:val="009B2E9A"/>
    <w:rsid w:val="009B2EC6"/>
    <w:rsid w:val="009B2FBD"/>
    <w:rsid w:val="009B2FDC"/>
    <w:rsid w:val="009B30C9"/>
    <w:rsid w:val="009B31EA"/>
    <w:rsid w:val="009B331F"/>
    <w:rsid w:val="009B34C3"/>
    <w:rsid w:val="009B34E3"/>
    <w:rsid w:val="009B3588"/>
    <w:rsid w:val="009B3882"/>
    <w:rsid w:val="009B3893"/>
    <w:rsid w:val="009B39E4"/>
    <w:rsid w:val="009B3AAA"/>
    <w:rsid w:val="009B3BB8"/>
    <w:rsid w:val="009B3BBD"/>
    <w:rsid w:val="009B3D59"/>
    <w:rsid w:val="009B3DF9"/>
    <w:rsid w:val="009B3E4B"/>
    <w:rsid w:val="009B414B"/>
    <w:rsid w:val="009B416A"/>
    <w:rsid w:val="009B4450"/>
    <w:rsid w:val="009B4524"/>
    <w:rsid w:val="009B47EE"/>
    <w:rsid w:val="009B4876"/>
    <w:rsid w:val="009B4A3E"/>
    <w:rsid w:val="009B4A52"/>
    <w:rsid w:val="009B4AB4"/>
    <w:rsid w:val="009B4AEF"/>
    <w:rsid w:val="009B4C28"/>
    <w:rsid w:val="009B4E5E"/>
    <w:rsid w:val="009B5233"/>
    <w:rsid w:val="009B53F5"/>
    <w:rsid w:val="009B5542"/>
    <w:rsid w:val="009B5584"/>
    <w:rsid w:val="009B55DC"/>
    <w:rsid w:val="009B57D9"/>
    <w:rsid w:val="009B5AF8"/>
    <w:rsid w:val="009B5B3F"/>
    <w:rsid w:val="009B5BD8"/>
    <w:rsid w:val="009B5F6C"/>
    <w:rsid w:val="009B5FE6"/>
    <w:rsid w:val="009B6021"/>
    <w:rsid w:val="009B61A1"/>
    <w:rsid w:val="009B6376"/>
    <w:rsid w:val="009B63DC"/>
    <w:rsid w:val="009B65DA"/>
    <w:rsid w:val="009B6601"/>
    <w:rsid w:val="009B6CCF"/>
    <w:rsid w:val="009B6E31"/>
    <w:rsid w:val="009B6E4B"/>
    <w:rsid w:val="009B6F00"/>
    <w:rsid w:val="009B6F04"/>
    <w:rsid w:val="009B713C"/>
    <w:rsid w:val="009B721D"/>
    <w:rsid w:val="009B7260"/>
    <w:rsid w:val="009B73BE"/>
    <w:rsid w:val="009B73CB"/>
    <w:rsid w:val="009B7416"/>
    <w:rsid w:val="009B75A1"/>
    <w:rsid w:val="009B76D9"/>
    <w:rsid w:val="009B773D"/>
    <w:rsid w:val="009B77B1"/>
    <w:rsid w:val="009B7A0C"/>
    <w:rsid w:val="009B7A2F"/>
    <w:rsid w:val="009B7ABB"/>
    <w:rsid w:val="009B7B23"/>
    <w:rsid w:val="009B7B58"/>
    <w:rsid w:val="009B7C78"/>
    <w:rsid w:val="009B7EB9"/>
    <w:rsid w:val="009C0336"/>
    <w:rsid w:val="009C0483"/>
    <w:rsid w:val="009C0603"/>
    <w:rsid w:val="009C06C9"/>
    <w:rsid w:val="009C097F"/>
    <w:rsid w:val="009C0994"/>
    <w:rsid w:val="009C0B74"/>
    <w:rsid w:val="009C0BAD"/>
    <w:rsid w:val="009C0CAC"/>
    <w:rsid w:val="009C0E81"/>
    <w:rsid w:val="009C0EE2"/>
    <w:rsid w:val="009C0FBD"/>
    <w:rsid w:val="009C10D3"/>
    <w:rsid w:val="009C1121"/>
    <w:rsid w:val="009C1230"/>
    <w:rsid w:val="009C12C1"/>
    <w:rsid w:val="009C130A"/>
    <w:rsid w:val="009C1392"/>
    <w:rsid w:val="009C13C7"/>
    <w:rsid w:val="009C144F"/>
    <w:rsid w:val="009C162F"/>
    <w:rsid w:val="009C19A4"/>
    <w:rsid w:val="009C1ADD"/>
    <w:rsid w:val="009C1CB6"/>
    <w:rsid w:val="009C1E14"/>
    <w:rsid w:val="009C1E83"/>
    <w:rsid w:val="009C1FB9"/>
    <w:rsid w:val="009C202D"/>
    <w:rsid w:val="009C20B0"/>
    <w:rsid w:val="009C2198"/>
    <w:rsid w:val="009C21A0"/>
    <w:rsid w:val="009C23AA"/>
    <w:rsid w:val="009C24D1"/>
    <w:rsid w:val="009C2575"/>
    <w:rsid w:val="009C2691"/>
    <w:rsid w:val="009C2905"/>
    <w:rsid w:val="009C29CC"/>
    <w:rsid w:val="009C2AC2"/>
    <w:rsid w:val="009C2C4B"/>
    <w:rsid w:val="009C2D07"/>
    <w:rsid w:val="009C2D86"/>
    <w:rsid w:val="009C2DD2"/>
    <w:rsid w:val="009C30B7"/>
    <w:rsid w:val="009C30D6"/>
    <w:rsid w:val="009C3137"/>
    <w:rsid w:val="009C31DE"/>
    <w:rsid w:val="009C33D1"/>
    <w:rsid w:val="009C3A37"/>
    <w:rsid w:val="009C3AB4"/>
    <w:rsid w:val="009C3B6D"/>
    <w:rsid w:val="009C3BFD"/>
    <w:rsid w:val="009C3C8D"/>
    <w:rsid w:val="009C3DB4"/>
    <w:rsid w:val="009C3EF5"/>
    <w:rsid w:val="009C3F3B"/>
    <w:rsid w:val="009C3FCF"/>
    <w:rsid w:val="009C407E"/>
    <w:rsid w:val="009C41C0"/>
    <w:rsid w:val="009C45FF"/>
    <w:rsid w:val="009C48A3"/>
    <w:rsid w:val="009C49A7"/>
    <w:rsid w:val="009C4A03"/>
    <w:rsid w:val="009C4A08"/>
    <w:rsid w:val="009C4A58"/>
    <w:rsid w:val="009C4A5A"/>
    <w:rsid w:val="009C4A70"/>
    <w:rsid w:val="009C4AC0"/>
    <w:rsid w:val="009C4B78"/>
    <w:rsid w:val="009C4B8B"/>
    <w:rsid w:val="009C4CD9"/>
    <w:rsid w:val="009C4CF1"/>
    <w:rsid w:val="009C5112"/>
    <w:rsid w:val="009C51D5"/>
    <w:rsid w:val="009C5484"/>
    <w:rsid w:val="009C550E"/>
    <w:rsid w:val="009C555B"/>
    <w:rsid w:val="009C557E"/>
    <w:rsid w:val="009C55ED"/>
    <w:rsid w:val="009C580C"/>
    <w:rsid w:val="009C588A"/>
    <w:rsid w:val="009C59CA"/>
    <w:rsid w:val="009C5BC6"/>
    <w:rsid w:val="009C5CB5"/>
    <w:rsid w:val="009C5EFC"/>
    <w:rsid w:val="009C5F00"/>
    <w:rsid w:val="009C5F0F"/>
    <w:rsid w:val="009C6043"/>
    <w:rsid w:val="009C611B"/>
    <w:rsid w:val="009C61F6"/>
    <w:rsid w:val="009C62F8"/>
    <w:rsid w:val="009C6335"/>
    <w:rsid w:val="009C63D6"/>
    <w:rsid w:val="009C659D"/>
    <w:rsid w:val="009C6786"/>
    <w:rsid w:val="009C67B0"/>
    <w:rsid w:val="009C6A2B"/>
    <w:rsid w:val="009C71BF"/>
    <w:rsid w:val="009C73CB"/>
    <w:rsid w:val="009C7454"/>
    <w:rsid w:val="009C74DA"/>
    <w:rsid w:val="009C773D"/>
    <w:rsid w:val="009C774C"/>
    <w:rsid w:val="009C79F6"/>
    <w:rsid w:val="009C7BB4"/>
    <w:rsid w:val="009C7C44"/>
    <w:rsid w:val="009C7C92"/>
    <w:rsid w:val="009C7E3F"/>
    <w:rsid w:val="009C7E6C"/>
    <w:rsid w:val="009D0098"/>
    <w:rsid w:val="009D01D4"/>
    <w:rsid w:val="009D0351"/>
    <w:rsid w:val="009D03C8"/>
    <w:rsid w:val="009D043B"/>
    <w:rsid w:val="009D06F1"/>
    <w:rsid w:val="009D0759"/>
    <w:rsid w:val="009D095A"/>
    <w:rsid w:val="009D0973"/>
    <w:rsid w:val="009D0F0F"/>
    <w:rsid w:val="009D0F4D"/>
    <w:rsid w:val="009D12A7"/>
    <w:rsid w:val="009D135C"/>
    <w:rsid w:val="009D1616"/>
    <w:rsid w:val="009D176D"/>
    <w:rsid w:val="009D1D8B"/>
    <w:rsid w:val="009D1D92"/>
    <w:rsid w:val="009D1FB7"/>
    <w:rsid w:val="009D22F7"/>
    <w:rsid w:val="009D2586"/>
    <w:rsid w:val="009D26EA"/>
    <w:rsid w:val="009D276C"/>
    <w:rsid w:val="009D28F7"/>
    <w:rsid w:val="009D2C50"/>
    <w:rsid w:val="009D2F49"/>
    <w:rsid w:val="009D3160"/>
    <w:rsid w:val="009D3200"/>
    <w:rsid w:val="009D3885"/>
    <w:rsid w:val="009D3CCE"/>
    <w:rsid w:val="009D3E42"/>
    <w:rsid w:val="009D3E4D"/>
    <w:rsid w:val="009D3E61"/>
    <w:rsid w:val="009D3E7F"/>
    <w:rsid w:val="009D4011"/>
    <w:rsid w:val="009D41FC"/>
    <w:rsid w:val="009D4280"/>
    <w:rsid w:val="009D4339"/>
    <w:rsid w:val="009D43C8"/>
    <w:rsid w:val="009D444F"/>
    <w:rsid w:val="009D446F"/>
    <w:rsid w:val="009D448F"/>
    <w:rsid w:val="009D459B"/>
    <w:rsid w:val="009D46F8"/>
    <w:rsid w:val="009D4791"/>
    <w:rsid w:val="009D4806"/>
    <w:rsid w:val="009D4945"/>
    <w:rsid w:val="009D4BD0"/>
    <w:rsid w:val="009D4C5C"/>
    <w:rsid w:val="009D4D68"/>
    <w:rsid w:val="009D4ECA"/>
    <w:rsid w:val="009D544F"/>
    <w:rsid w:val="009D5491"/>
    <w:rsid w:val="009D56E2"/>
    <w:rsid w:val="009D57EB"/>
    <w:rsid w:val="009D594D"/>
    <w:rsid w:val="009D5976"/>
    <w:rsid w:val="009D5BAC"/>
    <w:rsid w:val="009D5E71"/>
    <w:rsid w:val="009D6209"/>
    <w:rsid w:val="009D6225"/>
    <w:rsid w:val="009D63B4"/>
    <w:rsid w:val="009D65B5"/>
    <w:rsid w:val="009D6944"/>
    <w:rsid w:val="009D698E"/>
    <w:rsid w:val="009D6C3F"/>
    <w:rsid w:val="009D6CD3"/>
    <w:rsid w:val="009D6E96"/>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298"/>
    <w:rsid w:val="009E0748"/>
    <w:rsid w:val="009E0764"/>
    <w:rsid w:val="009E0800"/>
    <w:rsid w:val="009E0A4D"/>
    <w:rsid w:val="009E0B04"/>
    <w:rsid w:val="009E0C01"/>
    <w:rsid w:val="009E0D7C"/>
    <w:rsid w:val="009E0F35"/>
    <w:rsid w:val="009E1024"/>
    <w:rsid w:val="009E1143"/>
    <w:rsid w:val="009E125D"/>
    <w:rsid w:val="009E1527"/>
    <w:rsid w:val="009E15DE"/>
    <w:rsid w:val="009E167D"/>
    <w:rsid w:val="009E16E7"/>
    <w:rsid w:val="009E172C"/>
    <w:rsid w:val="009E17A1"/>
    <w:rsid w:val="009E17ED"/>
    <w:rsid w:val="009E19D3"/>
    <w:rsid w:val="009E1EC6"/>
    <w:rsid w:val="009E2084"/>
    <w:rsid w:val="009E20D7"/>
    <w:rsid w:val="009E2288"/>
    <w:rsid w:val="009E2348"/>
    <w:rsid w:val="009E23C5"/>
    <w:rsid w:val="009E2469"/>
    <w:rsid w:val="009E2513"/>
    <w:rsid w:val="009E25F5"/>
    <w:rsid w:val="009E262C"/>
    <w:rsid w:val="009E26CE"/>
    <w:rsid w:val="009E26E0"/>
    <w:rsid w:val="009E276C"/>
    <w:rsid w:val="009E28DA"/>
    <w:rsid w:val="009E2C0B"/>
    <w:rsid w:val="009E2C4E"/>
    <w:rsid w:val="009E2CBD"/>
    <w:rsid w:val="009E2D0D"/>
    <w:rsid w:val="009E2D7D"/>
    <w:rsid w:val="009E2E43"/>
    <w:rsid w:val="009E2ED6"/>
    <w:rsid w:val="009E302F"/>
    <w:rsid w:val="009E30EB"/>
    <w:rsid w:val="009E325B"/>
    <w:rsid w:val="009E3B2B"/>
    <w:rsid w:val="009E3B42"/>
    <w:rsid w:val="009E3BCE"/>
    <w:rsid w:val="009E3DF3"/>
    <w:rsid w:val="009E3FB3"/>
    <w:rsid w:val="009E3FF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9"/>
    <w:rsid w:val="009E63F3"/>
    <w:rsid w:val="009E65FF"/>
    <w:rsid w:val="009E6A14"/>
    <w:rsid w:val="009E6B1F"/>
    <w:rsid w:val="009E6C11"/>
    <w:rsid w:val="009E6D2C"/>
    <w:rsid w:val="009E7115"/>
    <w:rsid w:val="009E7181"/>
    <w:rsid w:val="009E7273"/>
    <w:rsid w:val="009E741D"/>
    <w:rsid w:val="009E74AA"/>
    <w:rsid w:val="009E762E"/>
    <w:rsid w:val="009E78CF"/>
    <w:rsid w:val="009E7914"/>
    <w:rsid w:val="009E7992"/>
    <w:rsid w:val="009E79DA"/>
    <w:rsid w:val="009E7C4C"/>
    <w:rsid w:val="009E7F0D"/>
    <w:rsid w:val="009F0083"/>
    <w:rsid w:val="009F0451"/>
    <w:rsid w:val="009F0470"/>
    <w:rsid w:val="009F047F"/>
    <w:rsid w:val="009F055B"/>
    <w:rsid w:val="009F0712"/>
    <w:rsid w:val="009F089E"/>
    <w:rsid w:val="009F08A4"/>
    <w:rsid w:val="009F092B"/>
    <w:rsid w:val="009F09BA"/>
    <w:rsid w:val="009F0A42"/>
    <w:rsid w:val="009F0BEB"/>
    <w:rsid w:val="009F0D9C"/>
    <w:rsid w:val="009F0DCF"/>
    <w:rsid w:val="009F0EB0"/>
    <w:rsid w:val="009F0EBA"/>
    <w:rsid w:val="009F0ED6"/>
    <w:rsid w:val="009F0FBE"/>
    <w:rsid w:val="009F1464"/>
    <w:rsid w:val="009F155C"/>
    <w:rsid w:val="009F16D1"/>
    <w:rsid w:val="009F17C5"/>
    <w:rsid w:val="009F1893"/>
    <w:rsid w:val="009F1C6E"/>
    <w:rsid w:val="009F1F4C"/>
    <w:rsid w:val="009F2183"/>
    <w:rsid w:val="009F22F2"/>
    <w:rsid w:val="009F27BF"/>
    <w:rsid w:val="009F27D9"/>
    <w:rsid w:val="009F29F9"/>
    <w:rsid w:val="009F2BD3"/>
    <w:rsid w:val="009F2D08"/>
    <w:rsid w:val="009F30AF"/>
    <w:rsid w:val="009F3264"/>
    <w:rsid w:val="009F3421"/>
    <w:rsid w:val="009F3500"/>
    <w:rsid w:val="009F36A4"/>
    <w:rsid w:val="009F376A"/>
    <w:rsid w:val="009F386C"/>
    <w:rsid w:val="009F38C1"/>
    <w:rsid w:val="009F3A06"/>
    <w:rsid w:val="009F3B08"/>
    <w:rsid w:val="009F3C53"/>
    <w:rsid w:val="009F3D44"/>
    <w:rsid w:val="009F3E3F"/>
    <w:rsid w:val="009F409E"/>
    <w:rsid w:val="009F4139"/>
    <w:rsid w:val="009F4167"/>
    <w:rsid w:val="009F42CA"/>
    <w:rsid w:val="009F42DF"/>
    <w:rsid w:val="009F433B"/>
    <w:rsid w:val="009F43A5"/>
    <w:rsid w:val="009F44EB"/>
    <w:rsid w:val="009F4637"/>
    <w:rsid w:val="009F499F"/>
    <w:rsid w:val="009F4B9B"/>
    <w:rsid w:val="009F4E1B"/>
    <w:rsid w:val="009F5041"/>
    <w:rsid w:val="009F50A2"/>
    <w:rsid w:val="009F519A"/>
    <w:rsid w:val="009F52DB"/>
    <w:rsid w:val="009F53F6"/>
    <w:rsid w:val="009F5450"/>
    <w:rsid w:val="009F54FB"/>
    <w:rsid w:val="009F554D"/>
    <w:rsid w:val="009F55C9"/>
    <w:rsid w:val="009F56D1"/>
    <w:rsid w:val="009F57C6"/>
    <w:rsid w:val="009F581C"/>
    <w:rsid w:val="009F584B"/>
    <w:rsid w:val="009F58FE"/>
    <w:rsid w:val="009F5981"/>
    <w:rsid w:val="009F5FC8"/>
    <w:rsid w:val="009F5FFA"/>
    <w:rsid w:val="009F6090"/>
    <w:rsid w:val="009F61DB"/>
    <w:rsid w:val="009F62DF"/>
    <w:rsid w:val="009F63C9"/>
    <w:rsid w:val="009F63DE"/>
    <w:rsid w:val="009F64A4"/>
    <w:rsid w:val="009F64A9"/>
    <w:rsid w:val="009F6585"/>
    <w:rsid w:val="009F6660"/>
    <w:rsid w:val="009F6786"/>
    <w:rsid w:val="009F694E"/>
    <w:rsid w:val="009F6DF4"/>
    <w:rsid w:val="009F6F7F"/>
    <w:rsid w:val="009F742B"/>
    <w:rsid w:val="009F74E0"/>
    <w:rsid w:val="009F74F9"/>
    <w:rsid w:val="009F761F"/>
    <w:rsid w:val="009F763A"/>
    <w:rsid w:val="009F775C"/>
    <w:rsid w:val="009F781F"/>
    <w:rsid w:val="009F7903"/>
    <w:rsid w:val="009F7A6C"/>
    <w:rsid w:val="009F7D66"/>
    <w:rsid w:val="009F7EA4"/>
    <w:rsid w:val="009F7F58"/>
    <w:rsid w:val="00A0028F"/>
    <w:rsid w:val="00A002B9"/>
    <w:rsid w:val="00A00456"/>
    <w:rsid w:val="00A0047F"/>
    <w:rsid w:val="00A00650"/>
    <w:rsid w:val="00A00746"/>
    <w:rsid w:val="00A00751"/>
    <w:rsid w:val="00A007D4"/>
    <w:rsid w:val="00A007FF"/>
    <w:rsid w:val="00A00938"/>
    <w:rsid w:val="00A0095B"/>
    <w:rsid w:val="00A00A74"/>
    <w:rsid w:val="00A00A9D"/>
    <w:rsid w:val="00A00CAA"/>
    <w:rsid w:val="00A00E50"/>
    <w:rsid w:val="00A00EF5"/>
    <w:rsid w:val="00A011E3"/>
    <w:rsid w:val="00A0123D"/>
    <w:rsid w:val="00A0127B"/>
    <w:rsid w:val="00A013FD"/>
    <w:rsid w:val="00A01651"/>
    <w:rsid w:val="00A01714"/>
    <w:rsid w:val="00A01839"/>
    <w:rsid w:val="00A01903"/>
    <w:rsid w:val="00A01970"/>
    <w:rsid w:val="00A01A74"/>
    <w:rsid w:val="00A01B82"/>
    <w:rsid w:val="00A01C1C"/>
    <w:rsid w:val="00A01C7A"/>
    <w:rsid w:val="00A01D70"/>
    <w:rsid w:val="00A02149"/>
    <w:rsid w:val="00A021DD"/>
    <w:rsid w:val="00A0255E"/>
    <w:rsid w:val="00A02774"/>
    <w:rsid w:val="00A02A1B"/>
    <w:rsid w:val="00A02A31"/>
    <w:rsid w:val="00A02AA2"/>
    <w:rsid w:val="00A02E22"/>
    <w:rsid w:val="00A02F76"/>
    <w:rsid w:val="00A02FCE"/>
    <w:rsid w:val="00A0301C"/>
    <w:rsid w:val="00A03056"/>
    <w:rsid w:val="00A033A5"/>
    <w:rsid w:val="00A03433"/>
    <w:rsid w:val="00A03537"/>
    <w:rsid w:val="00A0370A"/>
    <w:rsid w:val="00A03846"/>
    <w:rsid w:val="00A038CF"/>
    <w:rsid w:val="00A038DE"/>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B4A"/>
    <w:rsid w:val="00A04CAD"/>
    <w:rsid w:val="00A04DB5"/>
    <w:rsid w:val="00A04F3C"/>
    <w:rsid w:val="00A0528D"/>
    <w:rsid w:val="00A052DB"/>
    <w:rsid w:val="00A05370"/>
    <w:rsid w:val="00A05529"/>
    <w:rsid w:val="00A055A5"/>
    <w:rsid w:val="00A0580B"/>
    <w:rsid w:val="00A0586A"/>
    <w:rsid w:val="00A05975"/>
    <w:rsid w:val="00A05976"/>
    <w:rsid w:val="00A05A23"/>
    <w:rsid w:val="00A05CB4"/>
    <w:rsid w:val="00A05E18"/>
    <w:rsid w:val="00A05F2B"/>
    <w:rsid w:val="00A05F54"/>
    <w:rsid w:val="00A06095"/>
    <w:rsid w:val="00A06365"/>
    <w:rsid w:val="00A064D8"/>
    <w:rsid w:val="00A06752"/>
    <w:rsid w:val="00A06774"/>
    <w:rsid w:val="00A06A66"/>
    <w:rsid w:val="00A06C27"/>
    <w:rsid w:val="00A06CBC"/>
    <w:rsid w:val="00A06CFC"/>
    <w:rsid w:val="00A070D6"/>
    <w:rsid w:val="00A071E5"/>
    <w:rsid w:val="00A0729B"/>
    <w:rsid w:val="00A07415"/>
    <w:rsid w:val="00A07706"/>
    <w:rsid w:val="00A077F6"/>
    <w:rsid w:val="00A079E1"/>
    <w:rsid w:val="00A07A28"/>
    <w:rsid w:val="00A10031"/>
    <w:rsid w:val="00A10077"/>
    <w:rsid w:val="00A100BD"/>
    <w:rsid w:val="00A102F5"/>
    <w:rsid w:val="00A1030A"/>
    <w:rsid w:val="00A10435"/>
    <w:rsid w:val="00A10457"/>
    <w:rsid w:val="00A104A1"/>
    <w:rsid w:val="00A107CF"/>
    <w:rsid w:val="00A107EE"/>
    <w:rsid w:val="00A10802"/>
    <w:rsid w:val="00A10852"/>
    <w:rsid w:val="00A10A23"/>
    <w:rsid w:val="00A10B95"/>
    <w:rsid w:val="00A10BEE"/>
    <w:rsid w:val="00A10DA6"/>
    <w:rsid w:val="00A10DD7"/>
    <w:rsid w:val="00A10DED"/>
    <w:rsid w:val="00A10F65"/>
    <w:rsid w:val="00A112B0"/>
    <w:rsid w:val="00A11412"/>
    <w:rsid w:val="00A11533"/>
    <w:rsid w:val="00A11813"/>
    <w:rsid w:val="00A118E1"/>
    <w:rsid w:val="00A11915"/>
    <w:rsid w:val="00A1199D"/>
    <w:rsid w:val="00A11AAA"/>
    <w:rsid w:val="00A11D2A"/>
    <w:rsid w:val="00A11EA6"/>
    <w:rsid w:val="00A124C7"/>
    <w:rsid w:val="00A127F1"/>
    <w:rsid w:val="00A12B41"/>
    <w:rsid w:val="00A12FE5"/>
    <w:rsid w:val="00A1310A"/>
    <w:rsid w:val="00A1314D"/>
    <w:rsid w:val="00A13154"/>
    <w:rsid w:val="00A131E8"/>
    <w:rsid w:val="00A133F6"/>
    <w:rsid w:val="00A13509"/>
    <w:rsid w:val="00A136D7"/>
    <w:rsid w:val="00A13725"/>
    <w:rsid w:val="00A13916"/>
    <w:rsid w:val="00A13B9B"/>
    <w:rsid w:val="00A13D8C"/>
    <w:rsid w:val="00A13E06"/>
    <w:rsid w:val="00A13F6F"/>
    <w:rsid w:val="00A142D0"/>
    <w:rsid w:val="00A1430C"/>
    <w:rsid w:val="00A14392"/>
    <w:rsid w:val="00A14401"/>
    <w:rsid w:val="00A14468"/>
    <w:rsid w:val="00A14506"/>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D04"/>
    <w:rsid w:val="00A15E46"/>
    <w:rsid w:val="00A15EE5"/>
    <w:rsid w:val="00A15FBB"/>
    <w:rsid w:val="00A16294"/>
    <w:rsid w:val="00A162E8"/>
    <w:rsid w:val="00A16382"/>
    <w:rsid w:val="00A16557"/>
    <w:rsid w:val="00A16576"/>
    <w:rsid w:val="00A166F0"/>
    <w:rsid w:val="00A167C4"/>
    <w:rsid w:val="00A1687D"/>
    <w:rsid w:val="00A16C03"/>
    <w:rsid w:val="00A16D11"/>
    <w:rsid w:val="00A16DBF"/>
    <w:rsid w:val="00A176AA"/>
    <w:rsid w:val="00A17A21"/>
    <w:rsid w:val="00A17C7A"/>
    <w:rsid w:val="00A17CB8"/>
    <w:rsid w:val="00A17FE0"/>
    <w:rsid w:val="00A201A7"/>
    <w:rsid w:val="00A20342"/>
    <w:rsid w:val="00A20376"/>
    <w:rsid w:val="00A203F1"/>
    <w:rsid w:val="00A205B2"/>
    <w:rsid w:val="00A20962"/>
    <w:rsid w:val="00A20BFC"/>
    <w:rsid w:val="00A20C80"/>
    <w:rsid w:val="00A2103E"/>
    <w:rsid w:val="00A21247"/>
    <w:rsid w:val="00A2126D"/>
    <w:rsid w:val="00A2139A"/>
    <w:rsid w:val="00A213E9"/>
    <w:rsid w:val="00A21538"/>
    <w:rsid w:val="00A215C0"/>
    <w:rsid w:val="00A217B0"/>
    <w:rsid w:val="00A217F3"/>
    <w:rsid w:val="00A2181C"/>
    <w:rsid w:val="00A21978"/>
    <w:rsid w:val="00A219DE"/>
    <w:rsid w:val="00A21D2C"/>
    <w:rsid w:val="00A21D60"/>
    <w:rsid w:val="00A21DA8"/>
    <w:rsid w:val="00A21DFE"/>
    <w:rsid w:val="00A21E67"/>
    <w:rsid w:val="00A21ECC"/>
    <w:rsid w:val="00A2202F"/>
    <w:rsid w:val="00A223F5"/>
    <w:rsid w:val="00A22779"/>
    <w:rsid w:val="00A22835"/>
    <w:rsid w:val="00A22966"/>
    <w:rsid w:val="00A22A24"/>
    <w:rsid w:val="00A22A57"/>
    <w:rsid w:val="00A22AC3"/>
    <w:rsid w:val="00A22D84"/>
    <w:rsid w:val="00A22F6C"/>
    <w:rsid w:val="00A23098"/>
    <w:rsid w:val="00A2310A"/>
    <w:rsid w:val="00A23114"/>
    <w:rsid w:val="00A2328A"/>
    <w:rsid w:val="00A23398"/>
    <w:rsid w:val="00A233EE"/>
    <w:rsid w:val="00A233F4"/>
    <w:rsid w:val="00A23598"/>
    <w:rsid w:val="00A23872"/>
    <w:rsid w:val="00A238FA"/>
    <w:rsid w:val="00A2395A"/>
    <w:rsid w:val="00A23C79"/>
    <w:rsid w:val="00A23E1E"/>
    <w:rsid w:val="00A23EC0"/>
    <w:rsid w:val="00A23F86"/>
    <w:rsid w:val="00A24241"/>
    <w:rsid w:val="00A242F7"/>
    <w:rsid w:val="00A24335"/>
    <w:rsid w:val="00A243AA"/>
    <w:rsid w:val="00A243CA"/>
    <w:rsid w:val="00A24446"/>
    <w:rsid w:val="00A2454D"/>
    <w:rsid w:val="00A24572"/>
    <w:rsid w:val="00A24828"/>
    <w:rsid w:val="00A24AC1"/>
    <w:rsid w:val="00A250A2"/>
    <w:rsid w:val="00A250BB"/>
    <w:rsid w:val="00A25257"/>
    <w:rsid w:val="00A2526B"/>
    <w:rsid w:val="00A254D8"/>
    <w:rsid w:val="00A256D1"/>
    <w:rsid w:val="00A25783"/>
    <w:rsid w:val="00A257A3"/>
    <w:rsid w:val="00A259F1"/>
    <w:rsid w:val="00A25A64"/>
    <w:rsid w:val="00A25E7D"/>
    <w:rsid w:val="00A25F05"/>
    <w:rsid w:val="00A25F78"/>
    <w:rsid w:val="00A25FDC"/>
    <w:rsid w:val="00A2607F"/>
    <w:rsid w:val="00A262BB"/>
    <w:rsid w:val="00A2638A"/>
    <w:rsid w:val="00A263C6"/>
    <w:rsid w:val="00A2658F"/>
    <w:rsid w:val="00A268C2"/>
    <w:rsid w:val="00A26963"/>
    <w:rsid w:val="00A26BDE"/>
    <w:rsid w:val="00A26CB6"/>
    <w:rsid w:val="00A270B1"/>
    <w:rsid w:val="00A2710D"/>
    <w:rsid w:val="00A2740F"/>
    <w:rsid w:val="00A27549"/>
    <w:rsid w:val="00A2768B"/>
    <w:rsid w:val="00A27834"/>
    <w:rsid w:val="00A27A68"/>
    <w:rsid w:val="00A27CEB"/>
    <w:rsid w:val="00A27D5B"/>
    <w:rsid w:val="00A27DF7"/>
    <w:rsid w:val="00A27F4D"/>
    <w:rsid w:val="00A30129"/>
    <w:rsid w:val="00A3033D"/>
    <w:rsid w:val="00A306C0"/>
    <w:rsid w:val="00A306E2"/>
    <w:rsid w:val="00A30C39"/>
    <w:rsid w:val="00A30FB4"/>
    <w:rsid w:val="00A310BE"/>
    <w:rsid w:val="00A31174"/>
    <w:rsid w:val="00A311B8"/>
    <w:rsid w:val="00A31220"/>
    <w:rsid w:val="00A31230"/>
    <w:rsid w:val="00A31338"/>
    <w:rsid w:val="00A31689"/>
    <w:rsid w:val="00A31769"/>
    <w:rsid w:val="00A31867"/>
    <w:rsid w:val="00A31888"/>
    <w:rsid w:val="00A31AF6"/>
    <w:rsid w:val="00A31C5B"/>
    <w:rsid w:val="00A321A6"/>
    <w:rsid w:val="00A321D6"/>
    <w:rsid w:val="00A32293"/>
    <w:rsid w:val="00A3235E"/>
    <w:rsid w:val="00A324DD"/>
    <w:rsid w:val="00A324FA"/>
    <w:rsid w:val="00A327BE"/>
    <w:rsid w:val="00A32A10"/>
    <w:rsid w:val="00A32B3F"/>
    <w:rsid w:val="00A32D17"/>
    <w:rsid w:val="00A32E39"/>
    <w:rsid w:val="00A32EC4"/>
    <w:rsid w:val="00A32ED5"/>
    <w:rsid w:val="00A32FE5"/>
    <w:rsid w:val="00A33246"/>
    <w:rsid w:val="00A33438"/>
    <w:rsid w:val="00A33455"/>
    <w:rsid w:val="00A33945"/>
    <w:rsid w:val="00A33A7D"/>
    <w:rsid w:val="00A33BDA"/>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E68"/>
    <w:rsid w:val="00A34EAE"/>
    <w:rsid w:val="00A350CE"/>
    <w:rsid w:val="00A350D2"/>
    <w:rsid w:val="00A35210"/>
    <w:rsid w:val="00A3532E"/>
    <w:rsid w:val="00A354D7"/>
    <w:rsid w:val="00A35887"/>
    <w:rsid w:val="00A358CE"/>
    <w:rsid w:val="00A3597E"/>
    <w:rsid w:val="00A359A9"/>
    <w:rsid w:val="00A35A5C"/>
    <w:rsid w:val="00A35A98"/>
    <w:rsid w:val="00A35C50"/>
    <w:rsid w:val="00A35C8E"/>
    <w:rsid w:val="00A35D7F"/>
    <w:rsid w:val="00A35E0C"/>
    <w:rsid w:val="00A3618D"/>
    <w:rsid w:val="00A36285"/>
    <w:rsid w:val="00A363C1"/>
    <w:rsid w:val="00A364BC"/>
    <w:rsid w:val="00A364CF"/>
    <w:rsid w:val="00A36541"/>
    <w:rsid w:val="00A3667F"/>
    <w:rsid w:val="00A367BB"/>
    <w:rsid w:val="00A368EE"/>
    <w:rsid w:val="00A3693D"/>
    <w:rsid w:val="00A3699B"/>
    <w:rsid w:val="00A36AB8"/>
    <w:rsid w:val="00A36AE3"/>
    <w:rsid w:val="00A36B2F"/>
    <w:rsid w:val="00A36BC6"/>
    <w:rsid w:val="00A36C81"/>
    <w:rsid w:val="00A36CA7"/>
    <w:rsid w:val="00A36D0F"/>
    <w:rsid w:val="00A36FDC"/>
    <w:rsid w:val="00A3730E"/>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A4B"/>
    <w:rsid w:val="00A40E01"/>
    <w:rsid w:val="00A41120"/>
    <w:rsid w:val="00A41229"/>
    <w:rsid w:val="00A41439"/>
    <w:rsid w:val="00A41474"/>
    <w:rsid w:val="00A414BA"/>
    <w:rsid w:val="00A414C8"/>
    <w:rsid w:val="00A4171B"/>
    <w:rsid w:val="00A417B9"/>
    <w:rsid w:val="00A417D2"/>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A16"/>
    <w:rsid w:val="00A42BE9"/>
    <w:rsid w:val="00A42C2F"/>
    <w:rsid w:val="00A42E86"/>
    <w:rsid w:val="00A42F4B"/>
    <w:rsid w:val="00A42F93"/>
    <w:rsid w:val="00A431CA"/>
    <w:rsid w:val="00A432EF"/>
    <w:rsid w:val="00A4333E"/>
    <w:rsid w:val="00A433C3"/>
    <w:rsid w:val="00A434B5"/>
    <w:rsid w:val="00A435B1"/>
    <w:rsid w:val="00A43765"/>
    <w:rsid w:val="00A439F1"/>
    <w:rsid w:val="00A43A3D"/>
    <w:rsid w:val="00A43A5A"/>
    <w:rsid w:val="00A43BBA"/>
    <w:rsid w:val="00A43C9C"/>
    <w:rsid w:val="00A43D35"/>
    <w:rsid w:val="00A44097"/>
    <w:rsid w:val="00A440DD"/>
    <w:rsid w:val="00A4412E"/>
    <w:rsid w:val="00A443F1"/>
    <w:rsid w:val="00A44592"/>
    <w:rsid w:val="00A445DF"/>
    <w:rsid w:val="00A44738"/>
    <w:rsid w:val="00A44963"/>
    <w:rsid w:val="00A449E4"/>
    <w:rsid w:val="00A44B0C"/>
    <w:rsid w:val="00A44C9B"/>
    <w:rsid w:val="00A44CF4"/>
    <w:rsid w:val="00A44DB3"/>
    <w:rsid w:val="00A4518D"/>
    <w:rsid w:val="00A4519D"/>
    <w:rsid w:val="00A453C7"/>
    <w:rsid w:val="00A454D6"/>
    <w:rsid w:val="00A454EB"/>
    <w:rsid w:val="00A454F4"/>
    <w:rsid w:val="00A45671"/>
    <w:rsid w:val="00A45766"/>
    <w:rsid w:val="00A45B9B"/>
    <w:rsid w:val="00A45BE2"/>
    <w:rsid w:val="00A45C7C"/>
    <w:rsid w:val="00A45D07"/>
    <w:rsid w:val="00A45D3E"/>
    <w:rsid w:val="00A45D5C"/>
    <w:rsid w:val="00A45DE6"/>
    <w:rsid w:val="00A45E88"/>
    <w:rsid w:val="00A461A9"/>
    <w:rsid w:val="00A46203"/>
    <w:rsid w:val="00A4627A"/>
    <w:rsid w:val="00A4639E"/>
    <w:rsid w:val="00A46416"/>
    <w:rsid w:val="00A46431"/>
    <w:rsid w:val="00A464A9"/>
    <w:rsid w:val="00A466FC"/>
    <w:rsid w:val="00A46A0D"/>
    <w:rsid w:val="00A46B72"/>
    <w:rsid w:val="00A46C26"/>
    <w:rsid w:val="00A46C62"/>
    <w:rsid w:val="00A46D75"/>
    <w:rsid w:val="00A476B8"/>
    <w:rsid w:val="00A47772"/>
    <w:rsid w:val="00A477E4"/>
    <w:rsid w:val="00A4783C"/>
    <w:rsid w:val="00A478BD"/>
    <w:rsid w:val="00A47906"/>
    <w:rsid w:val="00A479AC"/>
    <w:rsid w:val="00A47A93"/>
    <w:rsid w:val="00A47B0F"/>
    <w:rsid w:val="00A47B33"/>
    <w:rsid w:val="00A47CCA"/>
    <w:rsid w:val="00A47E23"/>
    <w:rsid w:val="00A47E65"/>
    <w:rsid w:val="00A47E8D"/>
    <w:rsid w:val="00A47F17"/>
    <w:rsid w:val="00A47F73"/>
    <w:rsid w:val="00A501DE"/>
    <w:rsid w:val="00A50411"/>
    <w:rsid w:val="00A504DD"/>
    <w:rsid w:val="00A506BC"/>
    <w:rsid w:val="00A50806"/>
    <w:rsid w:val="00A50888"/>
    <w:rsid w:val="00A508E3"/>
    <w:rsid w:val="00A508EB"/>
    <w:rsid w:val="00A50966"/>
    <w:rsid w:val="00A50B72"/>
    <w:rsid w:val="00A50C22"/>
    <w:rsid w:val="00A50D91"/>
    <w:rsid w:val="00A50FE6"/>
    <w:rsid w:val="00A51086"/>
    <w:rsid w:val="00A510F8"/>
    <w:rsid w:val="00A51167"/>
    <w:rsid w:val="00A511D4"/>
    <w:rsid w:val="00A5138E"/>
    <w:rsid w:val="00A514E8"/>
    <w:rsid w:val="00A51691"/>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B9"/>
    <w:rsid w:val="00A5268C"/>
    <w:rsid w:val="00A5291A"/>
    <w:rsid w:val="00A52A0B"/>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A52"/>
    <w:rsid w:val="00A54B1D"/>
    <w:rsid w:val="00A54E99"/>
    <w:rsid w:val="00A55282"/>
    <w:rsid w:val="00A55285"/>
    <w:rsid w:val="00A5529C"/>
    <w:rsid w:val="00A557DB"/>
    <w:rsid w:val="00A558A8"/>
    <w:rsid w:val="00A55C42"/>
    <w:rsid w:val="00A55D1A"/>
    <w:rsid w:val="00A55D30"/>
    <w:rsid w:val="00A5613D"/>
    <w:rsid w:val="00A561CF"/>
    <w:rsid w:val="00A5620D"/>
    <w:rsid w:val="00A56316"/>
    <w:rsid w:val="00A564C2"/>
    <w:rsid w:val="00A565A0"/>
    <w:rsid w:val="00A567BA"/>
    <w:rsid w:val="00A56831"/>
    <w:rsid w:val="00A569D2"/>
    <w:rsid w:val="00A56ACD"/>
    <w:rsid w:val="00A56BD1"/>
    <w:rsid w:val="00A56C22"/>
    <w:rsid w:val="00A56C9F"/>
    <w:rsid w:val="00A56D10"/>
    <w:rsid w:val="00A56D52"/>
    <w:rsid w:val="00A56DCD"/>
    <w:rsid w:val="00A56E8C"/>
    <w:rsid w:val="00A56F32"/>
    <w:rsid w:val="00A56FF2"/>
    <w:rsid w:val="00A5719C"/>
    <w:rsid w:val="00A573AA"/>
    <w:rsid w:val="00A573E4"/>
    <w:rsid w:val="00A57418"/>
    <w:rsid w:val="00A57729"/>
    <w:rsid w:val="00A577B1"/>
    <w:rsid w:val="00A577FB"/>
    <w:rsid w:val="00A5787D"/>
    <w:rsid w:val="00A579E9"/>
    <w:rsid w:val="00A57B06"/>
    <w:rsid w:val="00A57FDD"/>
    <w:rsid w:val="00A57FF3"/>
    <w:rsid w:val="00A600E9"/>
    <w:rsid w:val="00A6030E"/>
    <w:rsid w:val="00A60461"/>
    <w:rsid w:val="00A6048C"/>
    <w:rsid w:val="00A604FB"/>
    <w:rsid w:val="00A6055B"/>
    <w:rsid w:val="00A606A4"/>
    <w:rsid w:val="00A6089A"/>
    <w:rsid w:val="00A609E0"/>
    <w:rsid w:val="00A60A2D"/>
    <w:rsid w:val="00A60BE5"/>
    <w:rsid w:val="00A60D14"/>
    <w:rsid w:val="00A60D28"/>
    <w:rsid w:val="00A60EDB"/>
    <w:rsid w:val="00A61033"/>
    <w:rsid w:val="00A6110E"/>
    <w:rsid w:val="00A6112B"/>
    <w:rsid w:val="00A612D1"/>
    <w:rsid w:val="00A6147B"/>
    <w:rsid w:val="00A614A6"/>
    <w:rsid w:val="00A615F2"/>
    <w:rsid w:val="00A61681"/>
    <w:rsid w:val="00A61840"/>
    <w:rsid w:val="00A61B7B"/>
    <w:rsid w:val="00A61D8A"/>
    <w:rsid w:val="00A61DDD"/>
    <w:rsid w:val="00A623B3"/>
    <w:rsid w:val="00A625C7"/>
    <w:rsid w:val="00A625E5"/>
    <w:rsid w:val="00A62835"/>
    <w:rsid w:val="00A62959"/>
    <w:rsid w:val="00A62B85"/>
    <w:rsid w:val="00A62C2A"/>
    <w:rsid w:val="00A62FA5"/>
    <w:rsid w:val="00A630DE"/>
    <w:rsid w:val="00A6321C"/>
    <w:rsid w:val="00A63336"/>
    <w:rsid w:val="00A63688"/>
    <w:rsid w:val="00A63B5F"/>
    <w:rsid w:val="00A63BF2"/>
    <w:rsid w:val="00A63C4E"/>
    <w:rsid w:val="00A63F0A"/>
    <w:rsid w:val="00A63F33"/>
    <w:rsid w:val="00A641E4"/>
    <w:rsid w:val="00A642BC"/>
    <w:rsid w:val="00A64328"/>
    <w:rsid w:val="00A6439C"/>
    <w:rsid w:val="00A64577"/>
    <w:rsid w:val="00A6458B"/>
    <w:rsid w:val="00A64600"/>
    <w:rsid w:val="00A64772"/>
    <w:rsid w:val="00A649ED"/>
    <w:rsid w:val="00A64A5F"/>
    <w:rsid w:val="00A64A6B"/>
    <w:rsid w:val="00A64BB9"/>
    <w:rsid w:val="00A6517D"/>
    <w:rsid w:val="00A65331"/>
    <w:rsid w:val="00A6535D"/>
    <w:rsid w:val="00A655AE"/>
    <w:rsid w:val="00A658C4"/>
    <w:rsid w:val="00A658ED"/>
    <w:rsid w:val="00A659F9"/>
    <w:rsid w:val="00A65A8E"/>
    <w:rsid w:val="00A65C0E"/>
    <w:rsid w:val="00A65C99"/>
    <w:rsid w:val="00A65EC4"/>
    <w:rsid w:val="00A65EF1"/>
    <w:rsid w:val="00A660DA"/>
    <w:rsid w:val="00A660EE"/>
    <w:rsid w:val="00A66103"/>
    <w:rsid w:val="00A6633E"/>
    <w:rsid w:val="00A667DF"/>
    <w:rsid w:val="00A66856"/>
    <w:rsid w:val="00A66AD1"/>
    <w:rsid w:val="00A66BC3"/>
    <w:rsid w:val="00A66D4C"/>
    <w:rsid w:val="00A66D72"/>
    <w:rsid w:val="00A66E3B"/>
    <w:rsid w:val="00A66EFD"/>
    <w:rsid w:val="00A66F69"/>
    <w:rsid w:val="00A671E0"/>
    <w:rsid w:val="00A672F4"/>
    <w:rsid w:val="00A67367"/>
    <w:rsid w:val="00A6756F"/>
    <w:rsid w:val="00A6758D"/>
    <w:rsid w:val="00A676D9"/>
    <w:rsid w:val="00A677F4"/>
    <w:rsid w:val="00A679A4"/>
    <w:rsid w:val="00A67D68"/>
    <w:rsid w:val="00A67D6A"/>
    <w:rsid w:val="00A67F59"/>
    <w:rsid w:val="00A67FB3"/>
    <w:rsid w:val="00A67FD3"/>
    <w:rsid w:val="00A7000B"/>
    <w:rsid w:val="00A701DD"/>
    <w:rsid w:val="00A702CD"/>
    <w:rsid w:val="00A702DA"/>
    <w:rsid w:val="00A706A2"/>
    <w:rsid w:val="00A706E0"/>
    <w:rsid w:val="00A708F4"/>
    <w:rsid w:val="00A7092C"/>
    <w:rsid w:val="00A70941"/>
    <w:rsid w:val="00A70BC7"/>
    <w:rsid w:val="00A70BF1"/>
    <w:rsid w:val="00A70CDE"/>
    <w:rsid w:val="00A70D2B"/>
    <w:rsid w:val="00A70D9B"/>
    <w:rsid w:val="00A70DDB"/>
    <w:rsid w:val="00A70E83"/>
    <w:rsid w:val="00A70F96"/>
    <w:rsid w:val="00A71115"/>
    <w:rsid w:val="00A711DB"/>
    <w:rsid w:val="00A71416"/>
    <w:rsid w:val="00A71568"/>
    <w:rsid w:val="00A718A9"/>
    <w:rsid w:val="00A718E5"/>
    <w:rsid w:val="00A718F9"/>
    <w:rsid w:val="00A71977"/>
    <w:rsid w:val="00A719E1"/>
    <w:rsid w:val="00A71B5A"/>
    <w:rsid w:val="00A71C7E"/>
    <w:rsid w:val="00A71E87"/>
    <w:rsid w:val="00A71EA4"/>
    <w:rsid w:val="00A7203C"/>
    <w:rsid w:val="00A72056"/>
    <w:rsid w:val="00A72168"/>
    <w:rsid w:val="00A723A9"/>
    <w:rsid w:val="00A7249D"/>
    <w:rsid w:val="00A724C5"/>
    <w:rsid w:val="00A724CA"/>
    <w:rsid w:val="00A725B7"/>
    <w:rsid w:val="00A725CA"/>
    <w:rsid w:val="00A7268F"/>
    <w:rsid w:val="00A72795"/>
    <w:rsid w:val="00A72D2A"/>
    <w:rsid w:val="00A72EC8"/>
    <w:rsid w:val="00A72FBB"/>
    <w:rsid w:val="00A73042"/>
    <w:rsid w:val="00A73119"/>
    <w:rsid w:val="00A73393"/>
    <w:rsid w:val="00A7346B"/>
    <w:rsid w:val="00A736CB"/>
    <w:rsid w:val="00A73786"/>
    <w:rsid w:val="00A7382C"/>
    <w:rsid w:val="00A7391B"/>
    <w:rsid w:val="00A73ABB"/>
    <w:rsid w:val="00A73B14"/>
    <w:rsid w:val="00A740CD"/>
    <w:rsid w:val="00A742ED"/>
    <w:rsid w:val="00A74410"/>
    <w:rsid w:val="00A74691"/>
    <w:rsid w:val="00A750B2"/>
    <w:rsid w:val="00A75181"/>
    <w:rsid w:val="00A7526F"/>
    <w:rsid w:val="00A75549"/>
    <w:rsid w:val="00A75742"/>
    <w:rsid w:val="00A75771"/>
    <w:rsid w:val="00A75A86"/>
    <w:rsid w:val="00A75B37"/>
    <w:rsid w:val="00A75CCC"/>
    <w:rsid w:val="00A75EB4"/>
    <w:rsid w:val="00A75F4D"/>
    <w:rsid w:val="00A763A6"/>
    <w:rsid w:val="00A76814"/>
    <w:rsid w:val="00A768B5"/>
    <w:rsid w:val="00A768D8"/>
    <w:rsid w:val="00A769DE"/>
    <w:rsid w:val="00A76B7F"/>
    <w:rsid w:val="00A76BA8"/>
    <w:rsid w:val="00A76BEF"/>
    <w:rsid w:val="00A76F50"/>
    <w:rsid w:val="00A77059"/>
    <w:rsid w:val="00A770FD"/>
    <w:rsid w:val="00A77253"/>
    <w:rsid w:val="00A801DA"/>
    <w:rsid w:val="00A8025E"/>
    <w:rsid w:val="00A80301"/>
    <w:rsid w:val="00A8033B"/>
    <w:rsid w:val="00A80516"/>
    <w:rsid w:val="00A8077B"/>
    <w:rsid w:val="00A80BBA"/>
    <w:rsid w:val="00A80D37"/>
    <w:rsid w:val="00A80D46"/>
    <w:rsid w:val="00A80E7E"/>
    <w:rsid w:val="00A81217"/>
    <w:rsid w:val="00A815CB"/>
    <w:rsid w:val="00A81861"/>
    <w:rsid w:val="00A81A35"/>
    <w:rsid w:val="00A81A85"/>
    <w:rsid w:val="00A81CC3"/>
    <w:rsid w:val="00A81DB5"/>
    <w:rsid w:val="00A81FE6"/>
    <w:rsid w:val="00A82422"/>
    <w:rsid w:val="00A82697"/>
    <w:rsid w:val="00A8273C"/>
    <w:rsid w:val="00A82914"/>
    <w:rsid w:val="00A82B61"/>
    <w:rsid w:val="00A82BBB"/>
    <w:rsid w:val="00A82DDD"/>
    <w:rsid w:val="00A82F2A"/>
    <w:rsid w:val="00A82F71"/>
    <w:rsid w:val="00A82FBA"/>
    <w:rsid w:val="00A830EA"/>
    <w:rsid w:val="00A83417"/>
    <w:rsid w:val="00A83605"/>
    <w:rsid w:val="00A83632"/>
    <w:rsid w:val="00A83844"/>
    <w:rsid w:val="00A83AF7"/>
    <w:rsid w:val="00A83B05"/>
    <w:rsid w:val="00A83BEB"/>
    <w:rsid w:val="00A83C13"/>
    <w:rsid w:val="00A83F87"/>
    <w:rsid w:val="00A84039"/>
    <w:rsid w:val="00A84182"/>
    <w:rsid w:val="00A843CC"/>
    <w:rsid w:val="00A8444E"/>
    <w:rsid w:val="00A845F6"/>
    <w:rsid w:val="00A846D2"/>
    <w:rsid w:val="00A848D6"/>
    <w:rsid w:val="00A8497A"/>
    <w:rsid w:val="00A84A8C"/>
    <w:rsid w:val="00A84B3C"/>
    <w:rsid w:val="00A84F7B"/>
    <w:rsid w:val="00A850A2"/>
    <w:rsid w:val="00A85244"/>
    <w:rsid w:val="00A85363"/>
    <w:rsid w:val="00A853DD"/>
    <w:rsid w:val="00A854EF"/>
    <w:rsid w:val="00A855AE"/>
    <w:rsid w:val="00A8561C"/>
    <w:rsid w:val="00A857F5"/>
    <w:rsid w:val="00A8586E"/>
    <w:rsid w:val="00A858B2"/>
    <w:rsid w:val="00A859F6"/>
    <w:rsid w:val="00A85ABA"/>
    <w:rsid w:val="00A85B5C"/>
    <w:rsid w:val="00A85B93"/>
    <w:rsid w:val="00A85DD4"/>
    <w:rsid w:val="00A85EA9"/>
    <w:rsid w:val="00A85F2D"/>
    <w:rsid w:val="00A86097"/>
    <w:rsid w:val="00A86199"/>
    <w:rsid w:val="00A8625E"/>
    <w:rsid w:val="00A862E9"/>
    <w:rsid w:val="00A86681"/>
    <w:rsid w:val="00A86866"/>
    <w:rsid w:val="00A869B3"/>
    <w:rsid w:val="00A86A82"/>
    <w:rsid w:val="00A86AB9"/>
    <w:rsid w:val="00A86E0E"/>
    <w:rsid w:val="00A870B5"/>
    <w:rsid w:val="00A872CF"/>
    <w:rsid w:val="00A8747D"/>
    <w:rsid w:val="00A8748B"/>
    <w:rsid w:val="00A874DE"/>
    <w:rsid w:val="00A87705"/>
    <w:rsid w:val="00A877E8"/>
    <w:rsid w:val="00A87B8F"/>
    <w:rsid w:val="00A87C84"/>
    <w:rsid w:val="00A87D1F"/>
    <w:rsid w:val="00A90025"/>
    <w:rsid w:val="00A900EE"/>
    <w:rsid w:val="00A903DC"/>
    <w:rsid w:val="00A9053B"/>
    <w:rsid w:val="00A906D4"/>
    <w:rsid w:val="00A90737"/>
    <w:rsid w:val="00A907F5"/>
    <w:rsid w:val="00A908AF"/>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A54"/>
    <w:rsid w:val="00A91BD4"/>
    <w:rsid w:val="00A91CCF"/>
    <w:rsid w:val="00A920A3"/>
    <w:rsid w:val="00A922D3"/>
    <w:rsid w:val="00A924C6"/>
    <w:rsid w:val="00A924CA"/>
    <w:rsid w:val="00A9250B"/>
    <w:rsid w:val="00A926A1"/>
    <w:rsid w:val="00A928FF"/>
    <w:rsid w:val="00A92954"/>
    <w:rsid w:val="00A92A27"/>
    <w:rsid w:val="00A92A7B"/>
    <w:rsid w:val="00A92B1B"/>
    <w:rsid w:val="00A92BA3"/>
    <w:rsid w:val="00A92CEA"/>
    <w:rsid w:val="00A92F77"/>
    <w:rsid w:val="00A9318E"/>
    <w:rsid w:val="00A9324F"/>
    <w:rsid w:val="00A933ED"/>
    <w:rsid w:val="00A9349C"/>
    <w:rsid w:val="00A9357C"/>
    <w:rsid w:val="00A936AD"/>
    <w:rsid w:val="00A938E6"/>
    <w:rsid w:val="00A93B95"/>
    <w:rsid w:val="00A93C61"/>
    <w:rsid w:val="00A93CA8"/>
    <w:rsid w:val="00A93F26"/>
    <w:rsid w:val="00A93F86"/>
    <w:rsid w:val="00A940A0"/>
    <w:rsid w:val="00A940C6"/>
    <w:rsid w:val="00A94255"/>
    <w:rsid w:val="00A9431F"/>
    <w:rsid w:val="00A94515"/>
    <w:rsid w:val="00A94545"/>
    <w:rsid w:val="00A945D4"/>
    <w:rsid w:val="00A94932"/>
    <w:rsid w:val="00A94B22"/>
    <w:rsid w:val="00A94B26"/>
    <w:rsid w:val="00A94C45"/>
    <w:rsid w:val="00A94EB2"/>
    <w:rsid w:val="00A951DF"/>
    <w:rsid w:val="00A952FA"/>
    <w:rsid w:val="00A95395"/>
    <w:rsid w:val="00A95682"/>
    <w:rsid w:val="00A956F1"/>
    <w:rsid w:val="00A95937"/>
    <w:rsid w:val="00A95A5E"/>
    <w:rsid w:val="00A95A93"/>
    <w:rsid w:val="00A95B04"/>
    <w:rsid w:val="00A95B3A"/>
    <w:rsid w:val="00A95C01"/>
    <w:rsid w:val="00A95D51"/>
    <w:rsid w:val="00A95DE4"/>
    <w:rsid w:val="00A961BC"/>
    <w:rsid w:val="00A9649D"/>
    <w:rsid w:val="00A96676"/>
    <w:rsid w:val="00A967B9"/>
    <w:rsid w:val="00A96944"/>
    <w:rsid w:val="00A96A80"/>
    <w:rsid w:val="00A96B00"/>
    <w:rsid w:val="00A96BB4"/>
    <w:rsid w:val="00A96FC9"/>
    <w:rsid w:val="00A97119"/>
    <w:rsid w:val="00A97337"/>
    <w:rsid w:val="00A975B0"/>
    <w:rsid w:val="00A9765F"/>
    <w:rsid w:val="00A9789A"/>
    <w:rsid w:val="00A97B18"/>
    <w:rsid w:val="00A97B44"/>
    <w:rsid w:val="00A97C22"/>
    <w:rsid w:val="00A97D6F"/>
    <w:rsid w:val="00A97DB1"/>
    <w:rsid w:val="00A97DC5"/>
    <w:rsid w:val="00A97F4D"/>
    <w:rsid w:val="00A97FB2"/>
    <w:rsid w:val="00AA0091"/>
    <w:rsid w:val="00AA02BA"/>
    <w:rsid w:val="00AA0519"/>
    <w:rsid w:val="00AA0A31"/>
    <w:rsid w:val="00AA0AFC"/>
    <w:rsid w:val="00AA103F"/>
    <w:rsid w:val="00AA1169"/>
    <w:rsid w:val="00AA1299"/>
    <w:rsid w:val="00AA137E"/>
    <w:rsid w:val="00AA1404"/>
    <w:rsid w:val="00AA1440"/>
    <w:rsid w:val="00AA15EE"/>
    <w:rsid w:val="00AA17E7"/>
    <w:rsid w:val="00AA1911"/>
    <w:rsid w:val="00AA191B"/>
    <w:rsid w:val="00AA19B5"/>
    <w:rsid w:val="00AA1F20"/>
    <w:rsid w:val="00AA1F30"/>
    <w:rsid w:val="00AA24F5"/>
    <w:rsid w:val="00AA2654"/>
    <w:rsid w:val="00AA2743"/>
    <w:rsid w:val="00AA275D"/>
    <w:rsid w:val="00AA277E"/>
    <w:rsid w:val="00AA27BD"/>
    <w:rsid w:val="00AA2808"/>
    <w:rsid w:val="00AA2964"/>
    <w:rsid w:val="00AA2A05"/>
    <w:rsid w:val="00AA2A51"/>
    <w:rsid w:val="00AA2CB1"/>
    <w:rsid w:val="00AA2D53"/>
    <w:rsid w:val="00AA2D57"/>
    <w:rsid w:val="00AA2E31"/>
    <w:rsid w:val="00AA32A6"/>
    <w:rsid w:val="00AA33A6"/>
    <w:rsid w:val="00AA3625"/>
    <w:rsid w:val="00AA3800"/>
    <w:rsid w:val="00AA3B40"/>
    <w:rsid w:val="00AA3C8B"/>
    <w:rsid w:val="00AA3DF5"/>
    <w:rsid w:val="00AA4027"/>
    <w:rsid w:val="00AA42BB"/>
    <w:rsid w:val="00AA447E"/>
    <w:rsid w:val="00AA453D"/>
    <w:rsid w:val="00AA45AF"/>
    <w:rsid w:val="00AA4621"/>
    <w:rsid w:val="00AA46E8"/>
    <w:rsid w:val="00AA4941"/>
    <w:rsid w:val="00AA4EE4"/>
    <w:rsid w:val="00AA50C7"/>
    <w:rsid w:val="00AA50E7"/>
    <w:rsid w:val="00AA5167"/>
    <w:rsid w:val="00AA5279"/>
    <w:rsid w:val="00AA52A6"/>
    <w:rsid w:val="00AA5367"/>
    <w:rsid w:val="00AA57A4"/>
    <w:rsid w:val="00AA583C"/>
    <w:rsid w:val="00AA5871"/>
    <w:rsid w:val="00AA59B5"/>
    <w:rsid w:val="00AA5A90"/>
    <w:rsid w:val="00AA5BE6"/>
    <w:rsid w:val="00AA5C4D"/>
    <w:rsid w:val="00AA5FA0"/>
    <w:rsid w:val="00AA60E4"/>
    <w:rsid w:val="00AA64D5"/>
    <w:rsid w:val="00AA6547"/>
    <w:rsid w:val="00AA65B1"/>
    <w:rsid w:val="00AA665B"/>
    <w:rsid w:val="00AA686C"/>
    <w:rsid w:val="00AA692E"/>
    <w:rsid w:val="00AA69F5"/>
    <w:rsid w:val="00AA6A7D"/>
    <w:rsid w:val="00AA6B2F"/>
    <w:rsid w:val="00AA6E4F"/>
    <w:rsid w:val="00AA6E6E"/>
    <w:rsid w:val="00AA6F27"/>
    <w:rsid w:val="00AA7115"/>
    <w:rsid w:val="00AA72CB"/>
    <w:rsid w:val="00AA73B8"/>
    <w:rsid w:val="00AA73E5"/>
    <w:rsid w:val="00AA758B"/>
    <w:rsid w:val="00AA7709"/>
    <w:rsid w:val="00AA7819"/>
    <w:rsid w:val="00AA7A81"/>
    <w:rsid w:val="00AA7CCA"/>
    <w:rsid w:val="00AA7D47"/>
    <w:rsid w:val="00AA7DA7"/>
    <w:rsid w:val="00AA7FA4"/>
    <w:rsid w:val="00AB013E"/>
    <w:rsid w:val="00AB0229"/>
    <w:rsid w:val="00AB03A3"/>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27"/>
    <w:rsid w:val="00AB1A72"/>
    <w:rsid w:val="00AB1CBF"/>
    <w:rsid w:val="00AB1D3F"/>
    <w:rsid w:val="00AB1D43"/>
    <w:rsid w:val="00AB1D7C"/>
    <w:rsid w:val="00AB1F41"/>
    <w:rsid w:val="00AB23C8"/>
    <w:rsid w:val="00AB2574"/>
    <w:rsid w:val="00AB265E"/>
    <w:rsid w:val="00AB2697"/>
    <w:rsid w:val="00AB28A8"/>
    <w:rsid w:val="00AB2B5B"/>
    <w:rsid w:val="00AB2D52"/>
    <w:rsid w:val="00AB2E57"/>
    <w:rsid w:val="00AB2F47"/>
    <w:rsid w:val="00AB2FE2"/>
    <w:rsid w:val="00AB318B"/>
    <w:rsid w:val="00AB32AB"/>
    <w:rsid w:val="00AB3462"/>
    <w:rsid w:val="00AB359E"/>
    <w:rsid w:val="00AB35FA"/>
    <w:rsid w:val="00AB371A"/>
    <w:rsid w:val="00AB3739"/>
    <w:rsid w:val="00AB39C2"/>
    <w:rsid w:val="00AB3B53"/>
    <w:rsid w:val="00AB3BE9"/>
    <w:rsid w:val="00AB3D96"/>
    <w:rsid w:val="00AB3E98"/>
    <w:rsid w:val="00AB40C2"/>
    <w:rsid w:val="00AB431D"/>
    <w:rsid w:val="00AB4489"/>
    <w:rsid w:val="00AB4588"/>
    <w:rsid w:val="00AB4673"/>
    <w:rsid w:val="00AB47A7"/>
    <w:rsid w:val="00AB4898"/>
    <w:rsid w:val="00AB48E6"/>
    <w:rsid w:val="00AB4AE2"/>
    <w:rsid w:val="00AB4B95"/>
    <w:rsid w:val="00AB4E43"/>
    <w:rsid w:val="00AB5094"/>
    <w:rsid w:val="00AB5411"/>
    <w:rsid w:val="00AB5576"/>
    <w:rsid w:val="00AB55D1"/>
    <w:rsid w:val="00AB563F"/>
    <w:rsid w:val="00AB594E"/>
    <w:rsid w:val="00AB5B4E"/>
    <w:rsid w:val="00AB5B51"/>
    <w:rsid w:val="00AB5C4B"/>
    <w:rsid w:val="00AB5CEE"/>
    <w:rsid w:val="00AB5CF7"/>
    <w:rsid w:val="00AB5D56"/>
    <w:rsid w:val="00AB5E9A"/>
    <w:rsid w:val="00AB5EBE"/>
    <w:rsid w:val="00AB5F9D"/>
    <w:rsid w:val="00AB61B8"/>
    <w:rsid w:val="00AB621D"/>
    <w:rsid w:val="00AB626D"/>
    <w:rsid w:val="00AB66A9"/>
    <w:rsid w:val="00AB6733"/>
    <w:rsid w:val="00AB6A45"/>
    <w:rsid w:val="00AB6AA5"/>
    <w:rsid w:val="00AB6AAF"/>
    <w:rsid w:val="00AB6D48"/>
    <w:rsid w:val="00AB6FE9"/>
    <w:rsid w:val="00AB71E1"/>
    <w:rsid w:val="00AB7280"/>
    <w:rsid w:val="00AB7392"/>
    <w:rsid w:val="00AB7722"/>
    <w:rsid w:val="00AB7B81"/>
    <w:rsid w:val="00AB7CCB"/>
    <w:rsid w:val="00AB7D13"/>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12D9"/>
    <w:rsid w:val="00AC147D"/>
    <w:rsid w:val="00AC14E3"/>
    <w:rsid w:val="00AC1553"/>
    <w:rsid w:val="00AC1583"/>
    <w:rsid w:val="00AC17FE"/>
    <w:rsid w:val="00AC1842"/>
    <w:rsid w:val="00AC1B64"/>
    <w:rsid w:val="00AC1D51"/>
    <w:rsid w:val="00AC2194"/>
    <w:rsid w:val="00AC2262"/>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85"/>
    <w:rsid w:val="00AC395C"/>
    <w:rsid w:val="00AC3A25"/>
    <w:rsid w:val="00AC3D08"/>
    <w:rsid w:val="00AC3D2B"/>
    <w:rsid w:val="00AC3D34"/>
    <w:rsid w:val="00AC3F28"/>
    <w:rsid w:val="00AC410B"/>
    <w:rsid w:val="00AC428C"/>
    <w:rsid w:val="00AC4381"/>
    <w:rsid w:val="00AC44FF"/>
    <w:rsid w:val="00AC4685"/>
    <w:rsid w:val="00AC46BB"/>
    <w:rsid w:val="00AC47F5"/>
    <w:rsid w:val="00AC485D"/>
    <w:rsid w:val="00AC48EA"/>
    <w:rsid w:val="00AC4A6F"/>
    <w:rsid w:val="00AC4C5C"/>
    <w:rsid w:val="00AC4DBF"/>
    <w:rsid w:val="00AC4F54"/>
    <w:rsid w:val="00AC504C"/>
    <w:rsid w:val="00AC5063"/>
    <w:rsid w:val="00AC5246"/>
    <w:rsid w:val="00AC5257"/>
    <w:rsid w:val="00AC52D6"/>
    <w:rsid w:val="00AC5371"/>
    <w:rsid w:val="00AC54C8"/>
    <w:rsid w:val="00AC5662"/>
    <w:rsid w:val="00AC5701"/>
    <w:rsid w:val="00AC59EA"/>
    <w:rsid w:val="00AC5B7C"/>
    <w:rsid w:val="00AC5D63"/>
    <w:rsid w:val="00AC61B6"/>
    <w:rsid w:val="00AC6312"/>
    <w:rsid w:val="00AC635E"/>
    <w:rsid w:val="00AC64E1"/>
    <w:rsid w:val="00AC69C2"/>
    <w:rsid w:val="00AC6A14"/>
    <w:rsid w:val="00AC6C35"/>
    <w:rsid w:val="00AC6C63"/>
    <w:rsid w:val="00AC6C71"/>
    <w:rsid w:val="00AC6CC6"/>
    <w:rsid w:val="00AC6E5E"/>
    <w:rsid w:val="00AC7011"/>
    <w:rsid w:val="00AC7190"/>
    <w:rsid w:val="00AC719B"/>
    <w:rsid w:val="00AC71B9"/>
    <w:rsid w:val="00AC72CD"/>
    <w:rsid w:val="00AC733F"/>
    <w:rsid w:val="00AC753D"/>
    <w:rsid w:val="00AC7667"/>
    <w:rsid w:val="00AC779C"/>
    <w:rsid w:val="00AC780F"/>
    <w:rsid w:val="00AC7A27"/>
    <w:rsid w:val="00AC7AF3"/>
    <w:rsid w:val="00AC7B39"/>
    <w:rsid w:val="00AC7BD8"/>
    <w:rsid w:val="00AC7DED"/>
    <w:rsid w:val="00AD0009"/>
    <w:rsid w:val="00AD00D5"/>
    <w:rsid w:val="00AD0391"/>
    <w:rsid w:val="00AD03AB"/>
    <w:rsid w:val="00AD04A3"/>
    <w:rsid w:val="00AD0502"/>
    <w:rsid w:val="00AD0512"/>
    <w:rsid w:val="00AD060F"/>
    <w:rsid w:val="00AD061C"/>
    <w:rsid w:val="00AD064D"/>
    <w:rsid w:val="00AD0814"/>
    <w:rsid w:val="00AD0961"/>
    <w:rsid w:val="00AD0B98"/>
    <w:rsid w:val="00AD0F10"/>
    <w:rsid w:val="00AD10AC"/>
    <w:rsid w:val="00AD10E3"/>
    <w:rsid w:val="00AD1125"/>
    <w:rsid w:val="00AD1452"/>
    <w:rsid w:val="00AD1742"/>
    <w:rsid w:val="00AD17C7"/>
    <w:rsid w:val="00AD18C1"/>
    <w:rsid w:val="00AD1919"/>
    <w:rsid w:val="00AD19FC"/>
    <w:rsid w:val="00AD1BBB"/>
    <w:rsid w:val="00AD1BDC"/>
    <w:rsid w:val="00AD1D07"/>
    <w:rsid w:val="00AD1E3B"/>
    <w:rsid w:val="00AD1ECB"/>
    <w:rsid w:val="00AD2080"/>
    <w:rsid w:val="00AD21A0"/>
    <w:rsid w:val="00AD22F3"/>
    <w:rsid w:val="00AD243A"/>
    <w:rsid w:val="00AD247D"/>
    <w:rsid w:val="00AD29B0"/>
    <w:rsid w:val="00AD308C"/>
    <w:rsid w:val="00AD30E6"/>
    <w:rsid w:val="00AD32C0"/>
    <w:rsid w:val="00AD367B"/>
    <w:rsid w:val="00AD38EB"/>
    <w:rsid w:val="00AD3990"/>
    <w:rsid w:val="00AD3ADB"/>
    <w:rsid w:val="00AD3AF4"/>
    <w:rsid w:val="00AD3B38"/>
    <w:rsid w:val="00AD3B5D"/>
    <w:rsid w:val="00AD3CAD"/>
    <w:rsid w:val="00AD3E22"/>
    <w:rsid w:val="00AD4080"/>
    <w:rsid w:val="00AD413D"/>
    <w:rsid w:val="00AD44B5"/>
    <w:rsid w:val="00AD47C2"/>
    <w:rsid w:val="00AD4A61"/>
    <w:rsid w:val="00AD4A91"/>
    <w:rsid w:val="00AD4D30"/>
    <w:rsid w:val="00AD4DFB"/>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5F3C"/>
    <w:rsid w:val="00AD626E"/>
    <w:rsid w:val="00AD63F6"/>
    <w:rsid w:val="00AD6597"/>
    <w:rsid w:val="00AD6736"/>
    <w:rsid w:val="00AD6893"/>
    <w:rsid w:val="00AD68B6"/>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E74"/>
    <w:rsid w:val="00AE037D"/>
    <w:rsid w:val="00AE03D8"/>
    <w:rsid w:val="00AE042C"/>
    <w:rsid w:val="00AE04E8"/>
    <w:rsid w:val="00AE05D1"/>
    <w:rsid w:val="00AE0662"/>
    <w:rsid w:val="00AE066D"/>
    <w:rsid w:val="00AE06ED"/>
    <w:rsid w:val="00AE08EE"/>
    <w:rsid w:val="00AE0AD2"/>
    <w:rsid w:val="00AE0CAD"/>
    <w:rsid w:val="00AE0CC0"/>
    <w:rsid w:val="00AE0E89"/>
    <w:rsid w:val="00AE0F1E"/>
    <w:rsid w:val="00AE1382"/>
    <w:rsid w:val="00AE13D3"/>
    <w:rsid w:val="00AE16B3"/>
    <w:rsid w:val="00AE1761"/>
    <w:rsid w:val="00AE1787"/>
    <w:rsid w:val="00AE1792"/>
    <w:rsid w:val="00AE1C84"/>
    <w:rsid w:val="00AE1E32"/>
    <w:rsid w:val="00AE207D"/>
    <w:rsid w:val="00AE2112"/>
    <w:rsid w:val="00AE235D"/>
    <w:rsid w:val="00AE257F"/>
    <w:rsid w:val="00AE277C"/>
    <w:rsid w:val="00AE2893"/>
    <w:rsid w:val="00AE29DC"/>
    <w:rsid w:val="00AE2A85"/>
    <w:rsid w:val="00AE2BDE"/>
    <w:rsid w:val="00AE2BFE"/>
    <w:rsid w:val="00AE2CC6"/>
    <w:rsid w:val="00AE2DEB"/>
    <w:rsid w:val="00AE2F67"/>
    <w:rsid w:val="00AE2F7E"/>
    <w:rsid w:val="00AE3494"/>
    <w:rsid w:val="00AE3502"/>
    <w:rsid w:val="00AE3572"/>
    <w:rsid w:val="00AE37B9"/>
    <w:rsid w:val="00AE3EA3"/>
    <w:rsid w:val="00AE3ECE"/>
    <w:rsid w:val="00AE3EDC"/>
    <w:rsid w:val="00AE47D5"/>
    <w:rsid w:val="00AE48E4"/>
    <w:rsid w:val="00AE490B"/>
    <w:rsid w:val="00AE498C"/>
    <w:rsid w:val="00AE4C46"/>
    <w:rsid w:val="00AE4DC1"/>
    <w:rsid w:val="00AE4DDC"/>
    <w:rsid w:val="00AE4E34"/>
    <w:rsid w:val="00AE4E98"/>
    <w:rsid w:val="00AE5129"/>
    <w:rsid w:val="00AE5145"/>
    <w:rsid w:val="00AE516B"/>
    <w:rsid w:val="00AE5554"/>
    <w:rsid w:val="00AE5566"/>
    <w:rsid w:val="00AE55C0"/>
    <w:rsid w:val="00AE55C2"/>
    <w:rsid w:val="00AE56EB"/>
    <w:rsid w:val="00AE572E"/>
    <w:rsid w:val="00AE57F6"/>
    <w:rsid w:val="00AE593B"/>
    <w:rsid w:val="00AE5BE0"/>
    <w:rsid w:val="00AE5C43"/>
    <w:rsid w:val="00AE5C48"/>
    <w:rsid w:val="00AE5E52"/>
    <w:rsid w:val="00AE6039"/>
    <w:rsid w:val="00AE60B5"/>
    <w:rsid w:val="00AE6161"/>
    <w:rsid w:val="00AE637A"/>
    <w:rsid w:val="00AE656C"/>
    <w:rsid w:val="00AE6898"/>
    <w:rsid w:val="00AE68ED"/>
    <w:rsid w:val="00AE6900"/>
    <w:rsid w:val="00AE694E"/>
    <w:rsid w:val="00AE6A47"/>
    <w:rsid w:val="00AE6AA9"/>
    <w:rsid w:val="00AE6B11"/>
    <w:rsid w:val="00AE6B28"/>
    <w:rsid w:val="00AE6B8F"/>
    <w:rsid w:val="00AE6B90"/>
    <w:rsid w:val="00AE6D58"/>
    <w:rsid w:val="00AE6DBC"/>
    <w:rsid w:val="00AE6DE8"/>
    <w:rsid w:val="00AE6E0A"/>
    <w:rsid w:val="00AE6E45"/>
    <w:rsid w:val="00AE6E88"/>
    <w:rsid w:val="00AE7107"/>
    <w:rsid w:val="00AE714D"/>
    <w:rsid w:val="00AE7350"/>
    <w:rsid w:val="00AE776C"/>
    <w:rsid w:val="00AE77D9"/>
    <w:rsid w:val="00AE7A30"/>
    <w:rsid w:val="00AE7A4E"/>
    <w:rsid w:val="00AE7BD6"/>
    <w:rsid w:val="00AE7D49"/>
    <w:rsid w:val="00AE7D69"/>
    <w:rsid w:val="00AE7D76"/>
    <w:rsid w:val="00AF04A3"/>
    <w:rsid w:val="00AF0533"/>
    <w:rsid w:val="00AF069B"/>
    <w:rsid w:val="00AF080C"/>
    <w:rsid w:val="00AF08EB"/>
    <w:rsid w:val="00AF0B63"/>
    <w:rsid w:val="00AF0CDA"/>
    <w:rsid w:val="00AF0D4D"/>
    <w:rsid w:val="00AF0E94"/>
    <w:rsid w:val="00AF0F1B"/>
    <w:rsid w:val="00AF1079"/>
    <w:rsid w:val="00AF1130"/>
    <w:rsid w:val="00AF1281"/>
    <w:rsid w:val="00AF13E4"/>
    <w:rsid w:val="00AF14DC"/>
    <w:rsid w:val="00AF1582"/>
    <w:rsid w:val="00AF15B5"/>
    <w:rsid w:val="00AF1693"/>
    <w:rsid w:val="00AF1876"/>
    <w:rsid w:val="00AF1890"/>
    <w:rsid w:val="00AF192D"/>
    <w:rsid w:val="00AF1930"/>
    <w:rsid w:val="00AF1A43"/>
    <w:rsid w:val="00AF1BF4"/>
    <w:rsid w:val="00AF1D18"/>
    <w:rsid w:val="00AF1E69"/>
    <w:rsid w:val="00AF2057"/>
    <w:rsid w:val="00AF2095"/>
    <w:rsid w:val="00AF2210"/>
    <w:rsid w:val="00AF25DF"/>
    <w:rsid w:val="00AF27AC"/>
    <w:rsid w:val="00AF28FC"/>
    <w:rsid w:val="00AF29C4"/>
    <w:rsid w:val="00AF3233"/>
    <w:rsid w:val="00AF3494"/>
    <w:rsid w:val="00AF36D8"/>
    <w:rsid w:val="00AF394E"/>
    <w:rsid w:val="00AF3B08"/>
    <w:rsid w:val="00AF3B24"/>
    <w:rsid w:val="00AF4207"/>
    <w:rsid w:val="00AF4210"/>
    <w:rsid w:val="00AF448C"/>
    <w:rsid w:val="00AF44FF"/>
    <w:rsid w:val="00AF4520"/>
    <w:rsid w:val="00AF4580"/>
    <w:rsid w:val="00AF4671"/>
    <w:rsid w:val="00AF46B0"/>
    <w:rsid w:val="00AF4787"/>
    <w:rsid w:val="00AF47E0"/>
    <w:rsid w:val="00AF497F"/>
    <w:rsid w:val="00AF49C3"/>
    <w:rsid w:val="00AF4AA6"/>
    <w:rsid w:val="00AF4B25"/>
    <w:rsid w:val="00AF4D76"/>
    <w:rsid w:val="00AF4D89"/>
    <w:rsid w:val="00AF4FEE"/>
    <w:rsid w:val="00AF52E8"/>
    <w:rsid w:val="00AF581F"/>
    <w:rsid w:val="00AF58BD"/>
    <w:rsid w:val="00AF5A95"/>
    <w:rsid w:val="00AF5E7C"/>
    <w:rsid w:val="00AF5F42"/>
    <w:rsid w:val="00AF611A"/>
    <w:rsid w:val="00AF614F"/>
    <w:rsid w:val="00AF63EC"/>
    <w:rsid w:val="00AF6415"/>
    <w:rsid w:val="00AF664C"/>
    <w:rsid w:val="00AF669B"/>
    <w:rsid w:val="00AF685E"/>
    <w:rsid w:val="00AF6D47"/>
    <w:rsid w:val="00AF6D50"/>
    <w:rsid w:val="00AF6F5B"/>
    <w:rsid w:val="00AF6F85"/>
    <w:rsid w:val="00AF7018"/>
    <w:rsid w:val="00AF70E2"/>
    <w:rsid w:val="00AF7142"/>
    <w:rsid w:val="00AF7579"/>
    <w:rsid w:val="00AF779D"/>
    <w:rsid w:val="00AF77C5"/>
    <w:rsid w:val="00AF78D0"/>
    <w:rsid w:val="00AF79DA"/>
    <w:rsid w:val="00AF7FC2"/>
    <w:rsid w:val="00B000BD"/>
    <w:rsid w:val="00B001D0"/>
    <w:rsid w:val="00B0024D"/>
    <w:rsid w:val="00B00263"/>
    <w:rsid w:val="00B004BA"/>
    <w:rsid w:val="00B0073A"/>
    <w:rsid w:val="00B00743"/>
    <w:rsid w:val="00B00897"/>
    <w:rsid w:val="00B008B4"/>
    <w:rsid w:val="00B009F6"/>
    <w:rsid w:val="00B00AC7"/>
    <w:rsid w:val="00B00C3B"/>
    <w:rsid w:val="00B00E1B"/>
    <w:rsid w:val="00B00FCB"/>
    <w:rsid w:val="00B010C1"/>
    <w:rsid w:val="00B0116C"/>
    <w:rsid w:val="00B0117E"/>
    <w:rsid w:val="00B0131E"/>
    <w:rsid w:val="00B0148A"/>
    <w:rsid w:val="00B01679"/>
    <w:rsid w:val="00B016DA"/>
    <w:rsid w:val="00B0182C"/>
    <w:rsid w:val="00B018C7"/>
    <w:rsid w:val="00B01C42"/>
    <w:rsid w:val="00B01FFE"/>
    <w:rsid w:val="00B0204F"/>
    <w:rsid w:val="00B02150"/>
    <w:rsid w:val="00B0235B"/>
    <w:rsid w:val="00B023D8"/>
    <w:rsid w:val="00B024A1"/>
    <w:rsid w:val="00B02538"/>
    <w:rsid w:val="00B0254E"/>
    <w:rsid w:val="00B0259A"/>
    <w:rsid w:val="00B026C5"/>
    <w:rsid w:val="00B02754"/>
    <w:rsid w:val="00B02767"/>
    <w:rsid w:val="00B02800"/>
    <w:rsid w:val="00B028DE"/>
    <w:rsid w:val="00B028FC"/>
    <w:rsid w:val="00B029BF"/>
    <w:rsid w:val="00B02A89"/>
    <w:rsid w:val="00B02C0B"/>
    <w:rsid w:val="00B02C85"/>
    <w:rsid w:val="00B02D45"/>
    <w:rsid w:val="00B0308D"/>
    <w:rsid w:val="00B030E1"/>
    <w:rsid w:val="00B0312D"/>
    <w:rsid w:val="00B031F1"/>
    <w:rsid w:val="00B035C5"/>
    <w:rsid w:val="00B037B6"/>
    <w:rsid w:val="00B037CD"/>
    <w:rsid w:val="00B03828"/>
    <w:rsid w:val="00B03972"/>
    <w:rsid w:val="00B03AC8"/>
    <w:rsid w:val="00B03B90"/>
    <w:rsid w:val="00B03E70"/>
    <w:rsid w:val="00B03F30"/>
    <w:rsid w:val="00B0404C"/>
    <w:rsid w:val="00B0404F"/>
    <w:rsid w:val="00B04187"/>
    <w:rsid w:val="00B043E4"/>
    <w:rsid w:val="00B0464A"/>
    <w:rsid w:val="00B0469E"/>
    <w:rsid w:val="00B046A3"/>
    <w:rsid w:val="00B049CD"/>
    <w:rsid w:val="00B04B60"/>
    <w:rsid w:val="00B052D8"/>
    <w:rsid w:val="00B05B5C"/>
    <w:rsid w:val="00B05D27"/>
    <w:rsid w:val="00B05E2E"/>
    <w:rsid w:val="00B05E45"/>
    <w:rsid w:val="00B05E73"/>
    <w:rsid w:val="00B05FBE"/>
    <w:rsid w:val="00B06028"/>
    <w:rsid w:val="00B060FD"/>
    <w:rsid w:val="00B0615D"/>
    <w:rsid w:val="00B061D9"/>
    <w:rsid w:val="00B063FE"/>
    <w:rsid w:val="00B06423"/>
    <w:rsid w:val="00B064C6"/>
    <w:rsid w:val="00B06720"/>
    <w:rsid w:val="00B0677E"/>
    <w:rsid w:val="00B067C1"/>
    <w:rsid w:val="00B06ABD"/>
    <w:rsid w:val="00B06C27"/>
    <w:rsid w:val="00B06DDE"/>
    <w:rsid w:val="00B06F04"/>
    <w:rsid w:val="00B07207"/>
    <w:rsid w:val="00B073A7"/>
    <w:rsid w:val="00B07456"/>
    <w:rsid w:val="00B074A5"/>
    <w:rsid w:val="00B07534"/>
    <w:rsid w:val="00B0767D"/>
    <w:rsid w:val="00B07815"/>
    <w:rsid w:val="00B07AD0"/>
    <w:rsid w:val="00B102C0"/>
    <w:rsid w:val="00B103B7"/>
    <w:rsid w:val="00B10516"/>
    <w:rsid w:val="00B10591"/>
    <w:rsid w:val="00B1091F"/>
    <w:rsid w:val="00B10938"/>
    <w:rsid w:val="00B10990"/>
    <w:rsid w:val="00B109BF"/>
    <w:rsid w:val="00B109C2"/>
    <w:rsid w:val="00B109EF"/>
    <w:rsid w:val="00B10A2D"/>
    <w:rsid w:val="00B10ACB"/>
    <w:rsid w:val="00B10BEE"/>
    <w:rsid w:val="00B10CB9"/>
    <w:rsid w:val="00B10D7F"/>
    <w:rsid w:val="00B10E8B"/>
    <w:rsid w:val="00B11155"/>
    <w:rsid w:val="00B11331"/>
    <w:rsid w:val="00B115DC"/>
    <w:rsid w:val="00B116BB"/>
    <w:rsid w:val="00B116E6"/>
    <w:rsid w:val="00B11841"/>
    <w:rsid w:val="00B118EE"/>
    <w:rsid w:val="00B11965"/>
    <w:rsid w:val="00B11A24"/>
    <w:rsid w:val="00B11B4F"/>
    <w:rsid w:val="00B11BC3"/>
    <w:rsid w:val="00B11BEF"/>
    <w:rsid w:val="00B11DE7"/>
    <w:rsid w:val="00B11DED"/>
    <w:rsid w:val="00B11F7F"/>
    <w:rsid w:val="00B12322"/>
    <w:rsid w:val="00B1247E"/>
    <w:rsid w:val="00B124F8"/>
    <w:rsid w:val="00B125DD"/>
    <w:rsid w:val="00B126B5"/>
    <w:rsid w:val="00B128C1"/>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900"/>
    <w:rsid w:val="00B13947"/>
    <w:rsid w:val="00B1395E"/>
    <w:rsid w:val="00B13A40"/>
    <w:rsid w:val="00B13AD7"/>
    <w:rsid w:val="00B13BCD"/>
    <w:rsid w:val="00B13CAF"/>
    <w:rsid w:val="00B13D3D"/>
    <w:rsid w:val="00B13F65"/>
    <w:rsid w:val="00B14046"/>
    <w:rsid w:val="00B140A2"/>
    <w:rsid w:val="00B141D5"/>
    <w:rsid w:val="00B148C6"/>
    <w:rsid w:val="00B14965"/>
    <w:rsid w:val="00B14A60"/>
    <w:rsid w:val="00B14AC1"/>
    <w:rsid w:val="00B14DE9"/>
    <w:rsid w:val="00B14DF2"/>
    <w:rsid w:val="00B14FBA"/>
    <w:rsid w:val="00B1513F"/>
    <w:rsid w:val="00B1522A"/>
    <w:rsid w:val="00B152F3"/>
    <w:rsid w:val="00B153B0"/>
    <w:rsid w:val="00B15557"/>
    <w:rsid w:val="00B1573C"/>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87"/>
    <w:rsid w:val="00B202FD"/>
    <w:rsid w:val="00B20484"/>
    <w:rsid w:val="00B20543"/>
    <w:rsid w:val="00B20625"/>
    <w:rsid w:val="00B208DB"/>
    <w:rsid w:val="00B20917"/>
    <w:rsid w:val="00B20DEC"/>
    <w:rsid w:val="00B20E90"/>
    <w:rsid w:val="00B20E92"/>
    <w:rsid w:val="00B20EFB"/>
    <w:rsid w:val="00B20F03"/>
    <w:rsid w:val="00B210F4"/>
    <w:rsid w:val="00B2125A"/>
    <w:rsid w:val="00B21285"/>
    <w:rsid w:val="00B2136C"/>
    <w:rsid w:val="00B21510"/>
    <w:rsid w:val="00B215E5"/>
    <w:rsid w:val="00B216C7"/>
    <w:rsid w:val="00B2191D"/>
    <w:rsid w:val="00B219D1"/>
    <w:rsid w:val="00B21A57"/>
    <w:rsid w:val="00B21A5F"/>
    <w:rsid w:val="00B21B86"/>
    <w:rsid w:val="00B21BBA"/>
    <w:rsid w:val="00B21CFE"/>
    <w:rsid w:val="00B21DB4"/>
    <w:rsid w:val="00B21E3D"/>
    <w:rsid w:val="00B22027"/>
    <w:rsid w:val="00B2233A"/>
    <w:rsid w:val="00B2236C"/>
    <w:rsid w:val="00B22534"/>
    <w:rsid w:val="00B22593"/>
    <w:rsid w:val="00B225AB"/>
    <w:rsid w:val="00B22616"/>
    <w:rsid w:val="00B226AB"/>
    <w:rsid w:val="00B228EC"/>
    <w:rsid w:val="00B22B55"/>
    <w:rsid w:val="00B22BBD"/>
    <w:rsid w:val="00B22C99"/>
    <w:rsid w:val="00B22D64"/>
    <w:rsid w:val="00B22D93"/>
    <w:rsid w:val="00B22DDC"/>
    <w:rsid w:val="00B22E5E"/>
    <w:rsid w:val="00B23020"/>
    <w:rsid w:val="00B233C6"/>
    <w:rsid w:val="00B2342F"/>
    <w:rsid w:val="00B23578"/>
    <w:rsid w:val="00B23B6D"/>
    <w:rsid w:val="00B23C96"/>
    <w:rsid w:val="00B23CBD"/>
    <w:rsid w:val="00B23E6E"/>
    <w:rsid w:val="00B24244"/>
    <w:rsid w:val="00B24246"/>
    <w:rsid w:val="00B242AF"/>
    <w:rsid w:val="00B244F6"/>
    <w:rsid w:val="00B246C6"/>
    <w:rsid w:val="00B248C8"/>
    <w:rsid w:val="00B24C2B"/>
    <w:rsid w:val="00B24CDA"/>
    <w:rsid w:val="00B24E41"/>
    <w:rsid w:val="00B24EC3"/>
    <w:rsid w:val="00B25023"/>
    <w:rsid w:val="00B2508C"/>
    <w:rsid w:val="00B25092"/>
    <w:rsid w:val="00B25136"/>
    <w:rsid w:val="00B252D8"/>
    <w:rsid w:val="00B25423"/>
    <w:rsid w:val="00B25560"/>
    <w:rsid w:val="00B255E6"/>
    <w:rsid w:val="00B25B6E"/>
    <w:rsid w:val="00B25B97"/>
    <w:rsid w:val="00B25BDA"/>
    <w:rsid w:val="00B25D83"/>
    <w:rsid w:val="00B25D96"/>
    <w:rsid w:val="00B25E05"/>
    <w:rsid w:val="00B25E2D"/>
    <w:rsid w:val="00B25E68"/>
    <w:rsid w:val="00B25F68"/>
    <w:rsid w:val="00B26031"/>
    <w:rsid w:val="00B2609F"/>
    <w:rsid w:val="00B260F4"/>
    <w:rsid w:val="00B2619D"/>
    <w:rsid w:val="00B26203"/>
    <w:rsid w:val="00B26380"/>
    <w:rsid w:val="00B26535"/>
    <w:rsid w:val="00B2662A"/>
    <w:rsid w:val="00B2664E"/>
    <w:rsid w:val="00B26762"/>
    <w:rsid w:val="00B2683F"/>
    <w:rsid w:val="00B2685A"/>
    <w:rsid w:val="00B26A88"/>
    <w:rsid w:val="00B26A98"/>
    <w:rsid w:val="00B26AD1"/>
    <w:rsid w:val="00B26C76"/>
    <w:rsid w:val="00B26D58"/>
    <w:rsid w:val="00B26EDA"/>
    <w:rsid w:val="00B26FD3"/>
    <w:rsid w:val="00B27030"/>
    <w:rsid w:val="00B2711A"/>
    <w:rsid w:val="00B27240"/>
    <w:rsid w:val="00B2725F"/>
    <w:rsid w:val="00B27300"/>
    <w:rsid w:val="00B2736A"/>
    <w:rsid w:val="00B2741E"/>
    <w:rsid w:val="00B276F2"/>
    <w:rsid w:val="00B277E0"/>
    <w:rsid w:val="00B278C7"/>
    <w:rsid w:val="00B27947"/>
    <w:rsid w:val="00B27AA1"/>
    <w:rsid w:val="00B27B42"/>
    <w:rsid w:val="00B27C8C"/>
    <w:rsid w:val="00B27E15"/>
    <w:rsid w:val="00B27E4C"/>
    <w:rsid w:val="00B3000E"/>
    <w:rsid w:val="00B301F6"/>
    <w:rsid w:val="00B30240"/>
    <w:rsid w:val="00B30245"/>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BD9"/>
    <w:rsid w:val="00B31EB9"/>
    <w:rsid w:val="00B31ED8"/>
    <w:rsid w:val="00B32054"/>
    <w:rsid w:val="00B32066"/>
    <w:rsid w:val="00B321A3"/>
    <w:rsid w:val="00B32220"/>
    <w:rsid w:val="00B32240"/>
    <w:rsid w:val="00B322D3"/>
    <w:rsid w:val="00B3239C"/>
    <w:rsid w:val="00B323DC"/>
    <w:rsid w:val="00B32413"/>
    <w:rsid w:val="00B32435"/>
    <w:rsid w:val="00B324D3"/>
    <w:rsid w:val="00B324F6"/>
    <w:rsid w:val="00B324FB"/>
    <w:rsid w:val="00B32575"/>
    <w:rsid w:val="00B327B9"/>
    <w:rsid w:val="00B32DCB"/>
    <w:rsid w:val="00B32E5C"/>
    <w:rsid w:val="00B32F0F"/>
    <w:rsid w:val="00B33035"/>
    <w:rsid w:val="00B330AB"/>
    <w:rsid w:val="00B330B3"/>
    <w:rsid w:val="00B3324A"/>
    <w:rsid w:val="00B332DB"/>
    <w:rsid w:val="00B336B5"/>
    <w:rsid w:val="00B338C5"/>
    <w:rsid w:val="00B339D8"/>
    <w:rsid w:val="00B33AAC"/>
    <w:rsid w:val="00B33B74"/>
    <w:rsid w:val="00B33C43"/>
    <w:rsid w:val="00B33DA1"/>
    <w:rsid w:val="00B33F6E"/>
    <w:rsid w:val="00B34167"/>
    <w:rsid w:val="00B341C2"/>
    <w:rsid w:val="00B34359"/>
    <w:rsid w:val="00B343DD"/>
    <w:rsid w:val="00B34400"/>
    <w:rsid w:val="00B345D3"/>
    <w:rsid w:val="00B345E8"/>
    <w:rsid w:val="00B346BF"/>
    <w:rsid w:val="00B3473A"/>
    <w:rsid w:val="00B34766"/>
    <w:rsid w:val="00B3479F"/>
    <w:rsid w:val="00B348EA"/>
    <w:rsid w:val="00B34CA9"/>
    <w:rsid w:val="00B34D3E"/>
    <w:rsid w:val="00B34D64"/>
    <w:rsid w:val="00B34EF9"/>
    <w:rsid w:val="00B35013"/>
    <w:rsid w:val="00B3505E"/>
    <w:rsid w:val="00B351F3"/>
    <w:rsid w:val="00B353E3"/>
    <w:rsid w:val="00B355D8"/>
    <w:rsid w:val="00B356B1"/>
    <w:rsid w:val="00B3575D"/>
    <w:rsid w:val="00B357DF"/>
    <w:rsid w:val="00B35863"/>
    <w:rsid w:val="00B358E1"/>
    <w:rsid w:val="00B3595C"/>
    <w:rsid w:val="00B35990"/>
    <w:rsid w:val="00B35A53"/>
    <w:rsid w:val="00B35C4C"/>
    <w:rsid w:val="00B36009"/>
    <w:rsid w:val="00B36351"/>
    <w:rsid w:val="00B363F6"/>
    <w:rsid w:val="00B36A27"/>
    <w:rsid w:val="00B36E3D"/>
    <w:rsid w:val="00B36EA7"/>
    <w:rsid w:val="00B36EBA"/>
    <w:rsid w:val="00B36FD9"/>
    <w:rsid w:val="00B37164"/>
    <w:rsid w:val="00B371D5"/>
    <w:rsid w:val="00B37255"/>
    <w:rsid w:val="00B3741A"/>
    <w:rsid w:val="00B375D0"/>
    <w:rsid w:val="00B378E4"/>
    <w:rsid w:val="00B37A18"/>
    <w:rsid w:val="00B37A8F"/>
    <w:rsid w:val="00B37B02"/>
    <w:rsid w:val="00B37B66"/>
    <w:rsid w:val="00B37DB3"/>
    <w:rsid w:val="00B40331"/>
    <w:rsid w:val="00B4038D"/>
    <w:rsid w:val="00B406A9"/>
    <w:rsid w:val="00B409DD"/>
    <w:rsid w:val="00B4111A"/>
    <w:rsid w:val="00B41133"/>
    <w:rsid w:val="00B41188"/>
    <w:rsid w:val="00B411A9"/>
    <w:rsid w:val="00B41444"/>
    <w:rsid w:val="00B41462"/>
    <w:rsid w:val="00B41534"/>
    <w:rsid w:val="00B41546"/>
    <w:rsid w:val="00B418DF"/>
    <w:rsid w:val="00B41A42"/>
    <w:rsid w:val="00B41B51"/>
    <w:rsid w:val="00B41C6B"/>
    <w:rsid w:val="00B41CE3"/>
    <w:rsid w:val="00B41EBC"/>
    <w:rsid w:val="00B41F32"/>
    <w:rsid w:val="00B42039"/>
    <w:rsid w:val="00B42255"/>
    <w:rsid w:val="00B4235B"/>
    <w:rsid w:val="00B4236A"/>
    <w:rsid w:val="00B4248D"/>
    <w:rsid w:val="00B425F0"/>
    <w:rsid w:val="00B42793"/>
    <w:rsid w:val="00B42877"/>
    <w:rsid w:val="00B4293C"/>
    <w:rsid w:val="00B42980"/>
    <w:rsid w:val="00B42D05"/>
    <w:rsid w:val="00B42D39"/>
    <w:rsid w:val="00B42EE2"/>
    <w:rsid w:val="00B43041"/>
    <w:rsid w:val="00B430AD"/>
    <w:rsid w:val="00B43286"/>
    <w:rsid w:val="00B43547"/>
    <w:rsid w:val="00B43586"/>
    <w:rsid w:val="00B435FA"/>
    <w:rsid w:val="00B43667"/>
    <w:rsid w:val="00B436E1"/>
    <w:rsid w:val="00B439A6"/>
    <w:rsid w:val="00B43A7E"/>
    <w:rsid w:val="00B43DEC"/>
    <w:rsid w:val="00B43FB1"/>
    <w:rsid w:val="00B4438A"/>
    <w:rsid w:val="00B4479B"/>
    <w:rsid w:val="00B448EA"/>
    <w:rsid w:val="00B4498F"/>
    <w:rsid w:val="00B44B1A"/>
    <w:rsid w:val="00B44FBD"/>
    <w:rsid w:val="00B45072"/>
    <w:rsid w:val="00B4511F"/>
    <w:rsid w:val="00B4526F"/>
    <w:rsid w:val="00B45355"/>
    <w:rsid w:val="00B4548D"/>
    <w:rsid w:val="00B45528"/>
    <w:rsid w:val="00B4559F"/>
    <w:rsid w:val="00B45AAA"/>
    <w:rsid w:val="00B45AC8"/>
    <w:rsid w:val="00B45CA3"/>
    <w:rsid w:val="00B45E70"/>
    <w:rsid w:val="00B45ECE"/>
    <w:rsid w:val="00B4612A"/>
    <w:rsid w:val="00B464D9"/>
    <w:rsid w:val="00B465F1"/>
    <w:rsid w:val="00B467EA"/>
    <w:rsid w:val="00B469A3"/>
    <w:rsid w:val="00B46A8E"/>
    <w:rsid w:val="00B46BE6"/>
    <w:rsid w:val="00B46CE4"/>
    <w:rsid w:val="00B46F1B"/>
    <w:rsid w:val="00B47002"/>
    <w:rsid w:val="00B470C1"/>
    <w:rsid w:val="00B470F5"/>
    <w:rsid w:val="00B47126"/>
    <w:rsid w:val="00B471CD"/>
    <w:rsid w:val="00B4729C"/>
    <w:rsid w:val="00B47344"/>
    <w:rsid w:val="00B47693"/>
    <w:rsid w:val="00B4795C"/>
    <w:rsid w:val="00B47B04"/>
    <w:rsid w:val="00B47B8B"/>
    <w:rsid w:val="00B47BD7"/>
    <w:rsid w:val="00B47DB8"/>
    <w:rsid w:val="00B47E60"/>
    <w:rsid w:val="00B47F30"/>
    <w:rsid w:val="00B47FAB"/>
    <w:rsid w:val="00B5035B"/>
    <w:rsid w:val="00B50462"/>
    <w:rsid w:val="00B505B5"/>
    <w:rsid w:val="00B5077D"/>
    <w:rsid w:val="00B50873"/>
    <w:rsid w:val="00B50B59"/>
    <w:rsid w:val="00B50B97"/>
    <w:rsid w:val="00B50BA6"/>
    <w:rsid w:val="00B50CA7"/>
    <w:rsid w:val="00B50DE0"/>
    <w:rsid w:val="00B513F9"/>
    <w:rsid w:val="00B51429"/>
    <w:rsid w:val="00B514C6"/>
    <w:rsid w:val="00B516B1"/>
    <w:rsid w:val="00B51716"/>
    <w:rsid w:val="00B5171A"/>
    <w:rsid w:val="00B51741"/>
    <w:rsid w:val="00B517B4"/>
    <w:rsid w:val="00B51862"/>
    <w:rsid w:val="00B51A2D"/>
    <w:rsid w:val="00B51BF3"/>
    <w:rsid w:val="00B51F7C"/>
    <w:rsid w:val="00B51F80"/>
    <w:rsid w:val="00B520A6"/>
    <w:rsid w:val="00B52247"/>
    <w:rsid w:val="00B52378"/>
    <w:rsid w:val="00B52498"/>
    <w:rsid w:val="00B5274B"/>
    <w:rsid w:val="00B527B8"/>
    <w:rsid w:val="00B528BB"/>
    <w:rsid w:val="00B52A52"/>
    <w:rsid w:val="00B52B59"/>
    <w:rsid w:val="00B52BF5"/>
    <w:rsid w:val="00B52DEC"/>
    <w:rsid w:val="00B52EF3"/>
    <w:rsid w:val="00B52F4D"/>
    <w:rsid w:val="00B530D7"/>
    <w:rsid w:val="00B5312F"/>
    <w:rsid w:val="00B5314F"/>
    <w:rsid w:val="00B531AC"/>
    <w:rsid w:val="00B531D1"/>
    <w:rsid w:val="00B53285"/>
    <w:rsid w:val="00B534B1"/>
    <w:rsid w:val="00B5365A"/>
    <w:rsid w:val="00B537CB"/>
    <w:rsid w:val="00B538C5"/>
    <w:rsid w:val="00B53BC1"/>
    <w:rsid w:val="00B53F45"/>
    <w:rsid w:val="00B540D7"/>
    <w:rsid w:val="00B541C0"/>
    <w:rsid w:val="00B54258"/>
    <w:rsid w:val="00B54341"/>
    <w:rsid w:val="00B54561"/>
    <w:rsid w:val="00B545BF"/>
    <w:rsid w:val="00B54668"/>
    <w:rsid w:val="00B546EF"/>
    <w:rsid w:val="00B547F5"/>
    <w:rsid w:val="00B548BC"/>
    <w:rsid w:val="00B54A2B"/>
    <w:rsid w:val="00B54B15"/>
    <w:rsid w:val="00B54B5C"/>
    <w:rsid w:val="00B54CD9"/>
    <w:rsid w:val="00B54D67"/>
    <w:rsid w:val="00B54D86"/>
    <w:rsid w:val="00B54E5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5C92"/>
    <w:rsid w:val="00B561AC"/>
    <w:rsid w:val="00B56242"/>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6FE1"/>
    <w:rsid w:val="00B5733E"/>
    <w:rsid w:val="00B57455"/>
    <w:rsid w:val="00B57493"/>
    <w:rsid w:val="00B57708"/>
    <w:rsid w:val="00B577D8"/>
    <w:rsid w:val="00B57B0D"/>
    <w:rsid w:val="00B57F55"/>
    <w:rsid w:val="00B60217"/>
    <w:rsid w:val="00B602D6"/>
    <w:rsid w:val="00B60392"/>
    <w:rsid w:val="00B603C4"/>
    <w:rsid w:val="00B603CE"/>
    <w:rsid w:val="00B603E9"/>
    <w:rsid w:val="00B6040A"/>
    <w:rsid w:val="00B6044B"/>
    <w:rsid w:val="00B60487"/>
    <w:rsid w:val="00B60516"/>
    <w:rsid w:val="00B60697"/>
    <w:rsid w:val="00B606BD"/>
    <w:rsid w:val="00B608A2"/>
    <w:rsid w:val="00B60AB2"/>
    <w:rsid w:val="00B60B48"/>
    <w:rsid w:val="00B60D28"/>
    <w:rsid w:val="00B60EF9"/>
    <w:rsid w:val="00B60FB4"/>
    <w:rsid w:val="00B613A8"/>
    <w:rsid w:val="00B6177A"/>
    <w:rsid w:val="00B617FE"/>
    <w:rsid w:val="00B61A64"/>
    <w:rsid w:val="00B61B4E"/>
    <w:rsid w:val="00B61D08"/>
    <w:rsid w:val="00B61DA1"/>
    <w:rsid w:val="00B61E38"/>
    <w:rsid w:val="00B61F02"/>
    <w:rsid w:val="00B621BB"/>
    <w:rsid w:val="00B62237"/>
    <w:rsid w:val="00B6258E"/>
    <w:rsid w:val="00B62680"/>
    <w:rsid w:val="00B626E0"/>
    <w:rsid w:val="00B626FC"/>
    <w:rsid w:val="00B6273E"/>
    <w:rsid w:val="00B6277F"/>
    <w:rsid w:val="00B6279C"/>
    <w:rsid w:val="00B62806"/>
    <w:rsid w:val="00B628C1"/>
    <w:rsid w:val="00B62ACA"/>
    <w:rsid w:val="00B62AE2"/>
    <w:rsid w:val="00B62BB3"/>
    <w:rsid w:val="00B62BFF"/>
    <w:rsid w:val="00B62C6A"/>
    <w:rsid w:val="00B62E7E"/>
    <w:rsid w:val="00B62FC3"/>
    <w:rsid w:val="00B631AD"/>
    <w:rsid w:val="00B63337"/>
    <w:rsid w:val="00B635A0"/>
    <w:rsid w:val="00B637DB"/>
    <w:rsid w:val="00B63B66"/>
    <w:rsid w:val="00B63C80"/>
    <w:rsid w:val="00B63D4C"/>
    <w:rsid w:val="00B6402D"/>
    <w:rsid w:val="00B64201"/>
    <w:rsid w:val="00B642D5"/>
    <w:rsid w:val="00B6430F"/>
    <w:rsid w:val="00B643B5"/>
    <w:rsid w:val="00B645A5"/>
    <w:rsid w:val="00B645CE"/>
    <w:rsid w:val="00B647B5"/>
    <w:rsid w:val="00B6485A"/>
    <w:rsid w:val="00B6486F"/>
    <w:rsid w:val="00B6498B"/>
    <w:rsid w:val="00B64AB7"/>
    <w:rsid w:val="00B64BF5"/>
    <w:rsid w:val="00B64CF9"/>
    <w:rsid w:val="00B64EB9"/>
    <w:rsid w:val="00B64F53"/>
    <w:rsid w:val="00B6521F"/>
    <w:rsid w:val="00B65369"/>
    <w:rsid w:val="00B6543B"/>
    <w:rsid w:val="00B655B8"/>
    <w:rsid w:val="00B65868"/>
    <w:rsid w:val="00B65BAD"/>
    <w:rsid w:val="00B65EEE"/>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F07"/>
    <w:rsid w:val="00B66F32"/>
    <w:rsid w:val="00B67265"/>
    <w:rsid w:val="00B6765F"/>
    <w:rsid w:val="00B67764"/>
    <w:rsid w:val="00B679C6"/>
    <w:rsid w:val="00B67A4D"/>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26A"/>
    <w:rsid w:val="00B71489"/>
    <w:rsid w:val="00B7171D"/>
    <w:rsid w:val="00B717CE"/>
    <w:rsid w:val="00B718AB"/>
    <w:rsid w:val="00B718B6"/>
    <w:rsid w:val="00B718F7"/>
    <w:rsid w:val="00B71907"/>
    <w:rsid w:val="00B71ED2"/>
    <w:rsid w:val="00B720DC"/>
    <w:rsid w:val="00B7212A"/>
    <w:rsid w:val="00B72140"/>
    <w:rsid w:val="00B7242B"/>
    <w:rsid w:val="00B7248F"/>
    <w:rsid w:val="00B724E3"/>
    <w:rsid w:val="00B725BA"/>
    <w:rsid w:val="00B7267A"/>
    <w:rsid w:val="00B72866"/>
    <w:rsid w:val="00B729E1"/>
    <w:rsid w:val="00B72DDB"/>
    <w:rsid w:val="00B72E36"/>
    <w:rsid w:val="00B72FFC"/>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3A6"/>
    <w:rsid w:val="00B74465"/>
    <w:rsid w:val="00B745E6"/>
    <w:rsid w:val="00B74AB6"/>
    <w:rsid w:val="00B74ADE"/>
    <w:rsid w:val="00B74B53"/>
    <w:rsid w:val="00B74E2D"/>
    <w:rsid w:val="00B74EF2"/>
    <w:rsid w:val="00B750B4"/>
    <w:rsid w:val="00B7530E"/>
    <w:rsid w:val="00B75446"/>
    <w:rsid w:val="00B75558"/>
    <w:rsid w:val="00B75A63"/>
    <w:rsid w:val="00B75CE2"/>
    <w:rsid w:val="00B75E91"/>
    <w:rsid w:val="00B76151"/>
    <w:rsid w:val="00B76215"/>
    <w:rsid w:val="00B76317"/>
    <w:rsid w:val="00B76391"/>
    <w:rsid w:val="00B7641E"/>
    <w:rsid w:val="00B764E5"/>
    <w:rsid w:val="00B7676E"/>
    <w:rsid w:val="00B768D2"/>
    <w:rsid w:val="00B768FB"/>
    <w:rsid w:val="00B76B0D"/>
    <w:rsid w:val="00B76BB7"/>
    <w:rsid w:val="00B76F58"/>
    <w:rsid w:val="00B77132"/>
    <w:rsid w:val="00B77258"/>
    <w:rsid w:val="00B7753E"/>
    <w:rsid w:val="00B77908"/>
    <w:rsid w:val="00B77970"/>
    <w:rsid w:val="00B77AC6"/>
    <w:rsid w:val="00B77C09"/>
    <w:rsid w:val="00B77C23"/>
    <w:rsid w:val="00B77CBE"/>
    <w:rsid w:val="00B77D70"/>
    <w:rsid w:val="00B77E7F"/>
    <w:rsid w:val="00B802BD"/>
    <w:rsid w:val="00B803CB"/>
    <w:rsid w:val="00B8040D"/>
    <w:rsid w:val="00B804DD"/>
    <w:rsid w:val="00B8050D"/>
    <w:rsid w:val="00B805B0"/>
    <w:rsid w:val="00B80672"/>
    <w:rsid w:val="00B806F7"/>
    <w:rsid w:val="00B807DC"/>
    <w:rsid w:val="00B80830"/>
    <w:rsid w:val="00B808D5"/>
    <w:rsid w:val="00B809F8"/>
    <w:rsid w:val="00B80A13"/>
    <w:rsid w:val="00B80B9D"/>
    <w:rsid w:val="00B80C1D"/>
    <w:rsid w:val="00B80CE1"/>
    <w:rsid w:val="00B80D77"/>
    <w:rsid w:val="00B80F03"/>
    <w:rsid w:val="00B80F6E"/>
    <w:rsid w:val="00B8102F"/>
    <w:rsid w:val="00B8120D"/>
    <w:rsid w:val="00B81229"/>
    <w:rsid w:val="00B8125A"/>
    <w:rsid w:val="00B812FF"/>
    <w:rsid w:val="00B8132A"/>
    <w:rsid w:val="00B814AE"/>
    <w:rsid w:val="00B8193E"/>
    <w:rsid w:val="00B8194F"/>
    <w:rsid w:val="00B81A33"/>
    <w:rsid w:val="00B81A94"/>
    <w:rsid w:val="00B81AC3"/>
    <w:rsid w:val="00B81B02"/>
    <w:rsid w:val="00B81DBD"/>
    <w:rsid w:val="00B81FAD"/>
    <w:rsid w:val="00B823E5"/>
    <w:rsid w:val="00B824B5"/>
    <w:rsid w:val="00B82504"/>
    <w:rsid w:val="00B82534"/>
    <w:rsid w:val="00B82613"/>
    <w:rsid w:val="00B8285A"/>
    <w:rsid w:val="00B82BD3"/>
    <w:rsid w:val="00B82D8E"/>
    <w:rsid w:val="00B82E91"/>
    <w:rsid w:val="00B82F85"/>
    <w:rsid w:val="00B8323D"/>
    <w:rsid w:val="00B83275"/>
    <w:rsid w:val="00B832B8"/>
    <w:rsid w:val="00B83431"/>
    <w:rsid w:val="00B83513"/>
    <w:rsid w:val="00B836C2"/>
    <w:rsid w:val="00B83874"/>
    <w:rsid w:val="00B83A3F"/>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84"/>
    <w:rsid w:val="00B854BD"/>
    <w:rsid w:val="00B85547"/>
    <w:rsid w:val="00B85868"/>
    <w:rsid w:val="00B85895"/>
    <w:rsid w:val="00B8590F"/>
    <w:rsid w:val="00B859DF"/>
    <w:rsid w:val="00B85AD4"/>
    <w:rsid w:val="00B85D78"/>
    <w:rsid w:val="00B85E1A"/>
    <w:rsid w:val="00B85EF2"/>
    <w:rsid w:val="00B85F5B"/>
    <w:rsid w:val="00B86062"/>
    <w:rsid w:val="00B8633B"/>
    <w:rsid w:val="00B8664C"/>
    <w:rsid w:val="00B868E1"/>
    <w:rsid w:val="00B86912"/>
    <w:rsid w:val="00B86A6E"/>
    <w:rsid w:val="00B86F56"/>
    <w:rsid w:val="00B86FBB"/>
    <w:rsid w:val="00B870D1"/>
    <w:rsid w:val="00B871FE"/>
    <w:rsid w:val="00B874A6"/>
    <w:rsid w:val="00B87519"/>
    <w:rsid w:val="00B8752A"/>
    <w:rsid w:val="00B875FA"/>
    <w:rsid w:val="00B87733"/>
    <w:rsid w:val="00B8774B"/>
    <w:rsid w:val="00B878DA"/>
    <w:rsid w:val="00B87B14"/>
    <w:rsid w:val="00B87F4B"/>
    <w:rsid w:val="00B87F7D"/>
    <w:rsid w:val="00B90033"/>
    <w:rsid w:val="00B90163"/>
    <w:rsid w:val="00B9016F"/>
    <w:rsid w:val="00B905E0"/>
    <w:rsid w:val="00B907DA"/>
    <w:rsid w:val="00B9084A"/>
    <w:rsid w:val="00B908F7"/>
    <w:rsid w:val="00B9091F"/>
    <w:rsid w:val="00B90B95"/>
    <w:rsid w:val="00B90E18"/>
    <w:rsid w:val="00B9101F"/>
    <w:rsid w:val="00B910E8"/>
    <w:rsid w:val="00B91105"/>
    <w:rsid w:val="00B912C4"/>
    <w:rsid w:val="00B912CC"/>
    <w:rsid w:val="00B913A8"/>
    <w:rsid w:val="00B91447"/>
    <w:rsid w:val="00B914AD"/>
    <w:rsid w:val="00B9150E"/>
    <w:rsid w:val="00B916C4"/>
    <w:rsid w:val="00B917C3"/>
    <w:rsid w:val="00B91828"/>
    <w:rsid w:val="00B91972"/>
    <w:rsid w:val="00B91BA8"/>
    <w:rsid w:val="00B91BEB"/>
    <w:rsid w:val="00B91BF3"/>
    <w:rsid w:val="00B91C55"/>
    <w:rsid w:val="00B9202E"/>
    <w:rsid w:val="00B92099"/>
    <w:rsid w:val="00B9212F"/>
    <w:rsid w:val="00B92668"/>
    <w:rsid w:val="00B927A9"/>
    <w:rsid w:val="00B92842"/>
    <w:rsid w:val="00B928F8"/>
    <w:rsid w:val="00B9292A"/>
    <w:rsid w:val="00B92961"/>
    <w:rsid w:val="00B92B62"/>
    <w:rsid w:val="00B92BD3"/>
    <w:rsid w:val="00B92E8B"/>
    <w:rsid w:val="00B92F57"/>
    <w:rsid w:val="00B93008"/>
    <w:rsid w:val="00B93178"/>
    <w:rsid w:val="00B9331A"/>
    <w:rsid w:val="00B9334F"/>
    <w:rsid w:val="00B93369"/>
    <w:rsid w:val="00B93408"/>
    <w:rsid w:val="00B93452"/>
    <w:rsid w:val="00B9350A"/>
    <w:rsid w:val="00B93552"/>
    <w:rsid w:val="00B935F0"/>
    <w:rsid w:val="00B93931"/>
    <w:rsid w:val="00B939AE"/>
    <w:rsid w:val="00B93C15"/>
    <w:rsid w:val="00B93C98"/>
    <w:rsid w:val="00B93D01"/>
    <w:rsid w:val="00B93DDA"/>
    <w:rsid w:val="00B93E09"/>
    <w:rsid w:val="00B93F36"/>
    <w:rsid w:val="00B93F5F"/>
    <w:rsid w:val="00B93FD9"/>
    <w:rsid w:val="00B944EB"/>
    <w:rsid w:val="00B9454A"/>
    <w:rsid w:val="00B9462D"/>
    <w:rsid w:val="00B94862"/>
    <w:rsid w:val="00B94BBD"/>
    <w:rsid w:val="00B94D26"/>
    <w:rsid w:val="00B94E0E"/>
    <w:rsid w:val="00B94E52"/>
    <w:rsid w:val="00B94F1E"/>
    <w:rsid w:val="00B950BD"/>
    <w:rsid w:val="00B952A9"/>
    <w:rsid w:val="00B953D1"/>
    <w:rsid w:val="00B95792"/>
    <w:rsid w:val="00B957C9"/>
    <w:rsid w:val="00B957F6"/>
    <w:rsid w:val="00B95933"/>
    <w:rsid w:val="00B9593B"/>
    <w:rsid w:val="00B95A63"/>
    <w:rsid w:val="00B95D85"/>
    <w:rsid w:val="00B95DAC"/>
    <w:rsid w:val="00B95E76"/>
    <w:rsid w:val="00B95EBD"/>
    <w:rsid w:val="00B95EF4"/>
    <w:rsid w:val="00B96083"/>
    <w:rsid w:val="00B966A0"/>
    <w:rsid w:val="00B96B61"/>
    <w:rsid w:val="00B96D53"/>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869"/>
    <w:rsid w:val="00BA0885"/>
    <w:rsid w:val="00BA09E5"/>
    <w:rsid w:val="00BA0C25"/>
    <w:rsid w:val="00BA10FE"/>
    <w:rsid w:val="00BA129B"/>
    <w:rsid w:val="00BA12AD"/>
    <w:rsid w:val="00BA13DE"/>
    <w:rsid w:val="00BA14D5"/>
    <w:rsid w:val="00BA1635"/>
    <w:rsid w:val="00BA185F"/>
    <w:rsid w:val="00BA19CC"/>
    <w:rsid w:val="00BA1B01"/>
    <w:rsid w:val="00BA1CF9"/>
    <w:rsid w:val="00BA2023"/>
    <w:rsid w:val="00BA217D"/>
    <w:rsid w:val="00BA2196"/>
    <w:rsid w:val="00BA21FD"/>
    <w:rsid w:val="00BA23D6"/>
    <w:rsid w:val="00BA24CB"/>
    <w:rsid w:val="00BA27D9"/>
    <w:rsid w:val="00BA292B"/>
    <w:rsid w:val="00BA2B6D"/>
    <w:rsid w:val="00BA2CAF"/>
    <w:rsid w:val="00BA2CEB"/>
    <w:rsid w:val="00BA2DAC"/>
    <w:rsid w:val="00BA2F2C"/>
    <w:rsid w:val="00BA301E"/>
    <w:rsid w:val="00BA3133"/>
    <w:rsid w:val="00BA3206"/>
    <w:rsid w:val="00BA3588"/>
    <w:rsid w:val="00BA366B"/>
    <w:rsid w:val="00BA36E5"/>
    <w:rsid w:val="00BA38A0"/>
    <w:rsid w:val="00BA3917"/>
    <w:rsid w:val="00BA3ADD"/>
    <w:rsid w:val="00BA3B18"/>
    <w:rsid w:val="00BA40B3"/>
    <w:rsid w:val="00BA41E2"/>
    <w:rsid w:val="00BA42AC"/>
    <w:rsid w:val="00BA447F"/>
    <w:rsid w:val="00BA450D"/>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480"/>
    <w:rsid w:val="00BA55B1"/>
    <w:rsid w:val="00BA5894"/>
    <w:rsid w:val="00BA5A7A"/>
    <w:rsid w:val="00BA5C34"/>
    <w:rsid w:val="00BA5C75"/>
    <w:rsid w:val="00BA5CE5"/>
    <w:rsid w:val="00BA5E7B"/>
    <w:rsid w:val="00BA61A7"/>
    <w:rsid w:val="00BA625B"/>
    <w:rsid w:val="00BA634B"/>
    <w:rsid w:val="00BA66D4"/>
    <w:rsid w:val="00BA6A61"/>
    <w:rsid w:val="00BA6B6F"/>
    <w:rsid w:val="00BA6E21"/>
    <w:rsid w:val="00BA7050"/>
    <w:rsid w:val="00BA705D"/>
    <w:rsid w:val="00BA707D"/>
    <w:rsid w:val="00BA7347"/>
    <w:rsid w:val="00BA7517"/>
    <w:rsid w:val="00BA761D"/>
    <w:rsid w:val="00BA769B"/>
    <w:rsid w:val="00BA7921"/>
    <w:rsid w:val="00BA793C"/>
    <w:rsid w:val="00BA7CE0"/>
    <w:rsid w:val="00BA7D5C"/>
    <w:rsid w:val="00BA7E29"/>
    <w:rsid w:val="00BA7E78"/>
    <w:rsid w:val="00BB0221"/>
    <w:rsid w:val="00BB0288"/>
    <w:rsid w:val="00BB0298"/>
    <w:rsid w:val="00BB0578"/>
    <w:rsid w:val="00BB0877"/>
    <w:rsid w:val="00BB0D3D"/>
    <w:rsid w:val="00BB0D59"/>
    <w:rsid w:val="00BB0FC5"/>
    <w:rsid w:val="00BB0FC7"/>
    <w:rsid w:val="00BB13FF"/>
    <w:rsid w:val="00BB159A"/>
    <w:rsid w:val="00BB15E0"/>
    <w:rsid w:val="00BB1611"/>
    <w:rsid w:val="00BB18D3"/>
    <w:rsid w:val="00BB1B93"/>
    <w:rsid w:val="00BB1DEB"/>
    <w:rsid w:val="00BB1EE4"/>
    <w:rsid w:val="00BB1F33"/>
    <w:rsid w:val="00BB1FA5"/>
    <w:rsid w:val="00BB2042"/>
    <w:rsid w:val="00BB208C"/>
    <w:rsid w:val="00BB2281"/>
    <w:rsid w:val="00BB228C"/>
    <w:rsid w:val="00BB2295"/>
    <w:rsid w:val="00BB24D3"/>
    <w:rsid w:val="00BB2521"/>
    <w:rsid w:val="00BB2590"/>
    <w:rsid w:val="00BB26CA"/>
    <w:rsid w:val="00BB2758"/>
    <w:rsid w:val="00BB27A0"/>
    <w:rsid w:val="00BB2936"/>
    <w:rsid w:val="00BB2C9B"/>
    <w:rsid w:val="00BB2CA2"/>
    <w:rsid w:val="00BB2CD7"/>
    <w:rsid w:val="00BB2D76"/>
    <w:rsid w:val="00BB300B"/>
    <w:rsid w:val="00BB3055"/>
    <w:rsid w:val="00BB30B2"/>
    <w:rsid w:val="00BB30E5"/>
    <w:rsid w:val="00BB32F1"/>
    <w:rsid w:val="00BB3344"/>
    <w:rsid w:val="00BB33C3"/>
    <w:rsid w:val="00BB342B"/>
    <w:rsid w:val="00BB352F"/>
    <w:rsid w:val="00BB35DA"/>
    <w:rsid w:val="00BB3625"/>
    <w:rsid w:val="00BB379E"/>
    <w:rsid w:val="00BB38E7"/>
    <w:rsid w:val="00BB3A31"/>
    <w:rsid w:val="00BB3C7C"/>
    <w:rsid w:val="00BB3CE5"/>
    <w:rsid w:val="00BB3DA1"/>
    <w:rsid w:val="00BB3E2B"/>
    <w:rsid w:val="00BB4331"/>
    <w:rsid w:val="00BB44DF"/>
    <w:rsid w:val="00BB46F0"/>
    <w:rsid w:val="00BB47FD"/>
    <w:rsid w:val="00BB4929"/>
    <w:rsid w:val="00BB4A29"/>
    <w:rsid w:val="00BB4A99"/>
    <w:rsid w:val="00BB4B42"/>
    <w:rsid w:val="00BB4C0F"/>
    <w:rsid w:val="00BB4C7F"/>
    <w:rsid w:val="00BB4F0D"/>
    <w:rsid w:val="00BB4F19"/>
    <w:rsid w:val="00BB5082"/>
    <w:rsid w:val="00BB50B0"/>
    <w:rsid w:val="00BB50D1"/>
    <w:rsid w:val="00BB5204"/>
    <w:rsid w:val="00BB5298"/>
    <w:rsid w:val="00BB5336"/>
    <w:rsid w:val="00BB537C"/>
    <w:rsid w:val="00BB5579"/>
    <w:rsid w:val="00BB55A5"/>
    <w:rsid w:val="00BB566E"/>
    <w:rsid w:val="00BB59BF"/>
    <w:rsid w:val="00BB5CD0"/>
    <w:rsid w:val="00BB5D91"/>
    <w:rsid w:val="00BB611A"/>
    <w:rsid w:val="00BB61B0"/>
    <w:rsid w:val="00BB61BD"/>
    <w:rsid w:val="00BB61F5"/>
    <w:rsid w:val="00BB6270"/>
    <w:rsid w:val="00BB6651"/>
    <w:rsid w:val="00BB6802"/>
    <w:rsid w:val="00BB681F"/>
    <w:rsid w:val="00BB689B"/>
    <w:rsid w:val="00BB6AC9"/>
    <w:rsid w:val="00BB6ACC"/>
    <w:rsid w:val="00BB6E08"/>
    <w:rsid w:val="00BB6FD3"/>
    <w:rsid w:val="00BB7002"/>
    <w:rsid w:val="00BB73C7"/>
    <w:rsid w:val="00BB74ED"/>
    <w:rsid w:val="00BB7500"/>
    <w:rsid w:val="00BB756B"/>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CC"/>
    <w:rsid w:val="00BC04E7"/>
    <w:rsid w:val="00BC0652"/>
    <w:rsid w:val="00BC0719"/>
    <w:rsid w:val="00BC0935"/>
    <w:rsid w:val="00BC0B04"/>
    <w:rsid w:val="00BC0C04"/>
    <w:rsid w:val="00BC0C0E"/>
    <w:rsid w:val="00BC0C4E"/>
    <w:rsid w:val="00BC0C8E"/>
    <w:rsid w:val="00BC0D16"/>
    <w:rsid w:val="00BC0D2D"/>
    <w:rsid w:val="00BC0E7A"/>
    <w:rsid w:val="00BC10A4"/>
    <w:rsid w:val="00BC139E"/>
    <w:rsid w:val="00BC15AC"/>
    <w:rsid w:val="00BC16A0"/>
    <w:rsid w:val="00BC16B8"/>
    <w:rsid w:val="00BC1909"/>
    <w:rsid w:val="00BC1A63"/>
    <w:rsid w:val="00BC1B60"/>
    <w:rsid w:val="00BC1BBE"/>
    <w:rsid w:val="00BC1CD3"/>
    <w:rsid w:val="00BC1CD7"/>
    <w:rsid w:val="00BC2050"/>
    <w:rsid w:val="00BC209D"/>
    <w:rsid w:val="00BC22A5"/>
    <w:rsid w:val="00BC2456"/>
    <w:rsid w:val="00BC24DC"/>
    <w:rsid w:val="00BC2548"/>
    <w:rsid w:val="00BC26D8"/>
    <w:rsid w:val="00BC27B3"/>
    <w:rsid w:val="00BC2823"/>
    <w:rsid w:val="00BC2C49"/>
    <w:rsid w:val="00BC2D29"/>
    <w:rsid w:val="00BC2E26"/>
    <w:rsid w:val="00BC2E62"/>
    <w:rsid w:val="00BC32B7"/>
    <w:rsid w:val="00BC356F"/>
    <w:rsid w:val="00BC358C"/>
    <w:rsid w:val="00BC3858"/>
    <w:rsid w:val="00BC38B6"/>
    <w:rsid w:val="00BC3947"/>
    <w:rsid w:val="00BC3D8B"/>
    <w:rsid w:val="00BC3DE0"/>
    <w:rsid w:val="00BC3FF4"/>
    <w:rsid w:val="00BC4033"/>
    <w:rsid w:val="00BC404A"/>
    <w:rsid w:val="00BC4136"/>
    <w:rsid w:val="00BC4177"/>
    <w:rsid w:val="00BC41AD"/>
    <w:rsid w:val="00BC42E1"/>
    <w:rsid w:val="00BC43B4"/>
    <w:rsid w:val="00BC43CB"/>
    <w:rsid w:val="00BC4571"/>
    <w:rsid w:val="00BC45DD"/>
    <w:rsid w:val="00BC4653"/>
    <w:rsid w:val="00BC47A0"/>
    <w:rsid w:val="00BC4A0F"/>
    <w:rsid w:val="00BC4A80"/>
    <w:rsid w:val="00BC4B60"/>
    <w:rsid w:val="00BC4C45"/>
    <w:rsid w:val="00BC4EB1"/>
    <w:rsid w:val="00BC5047"/>
    <w:rsid w:val="00BC510F"/>
    <w:rsid w:val="00BC51A0"/>
    <w:rsid w:val="00BC559F"/>
    <w:rsid w:val="00BC5D0D"/>
    <w:rsid w:val="00BC5E50"/>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6B"/>
    <w:rsid w:val="00BC7F7B"/>
    <w:rsid w:val="00BD02FE"/>
    <w:rsid w:val="00BD030F"/>
    <w:rsid w:val="00BD03B7"/>
    <w:rsid w:val="00BD050B"/>
    <w:rsid w:val="00BD058D"/>
    <w:rsid w:val="00BD0858"/>
    <w:rsid w:val="00BD0EF7"/>
    <w:rsid w:val="00BD0F90"/>
    <w:rsid w:val="00BD121A"/>
    <w:rsid w:val="00BD1281"/>
    <w:rsid w:val="00BD1381"/>
    <w:rsid w:val="00BD1471"/>
    <w:rsid w:val="00BD1574"/>
    <w:rsid w:val="00BD189F"/>
    <w:rsid w:val="00BD197B"/>
    <w:rsid w:val="00BD1B32"/>
    <w:rsid w:val="00BD1B67"/>
    <w:rsid w:val="00BD1D9D"/>
    <w:rsid w:val="00BD1DC0"/>
    <w:rsid w:val="00BD209E"/>
    <w:rsid w:val="00BD21C7"/>
    <w:rsid w:val="00BD2378"/>
    <w:rsid w:val="00BD2428"/>
    <w:rsid w:val="00BD25DC"/>
    <w:rsid w:val="00BD2657"/>
    <w:rsid w:val="00BD26F3"/>
    <w:rsid w:val="00BD2747"/>
    <w:rsid w:val="00BD2BF7"/>
    <w:rsid w:val="00BD2CFE"/>
    <w:rsid w:val="00BD2D0B"/>
    <w:rsid w:val="00BD2D3D"/>
    <w:rsid w:val="00BD2D8E"/>
    <w:rsid w:val="00BD2E1C"/>
    <w:rsid w:val="00BD3181"/>
    <w:rsid w:val="00BD328B"/>
    <w:rsid w:val="00BD337C"/>
    <w:rsid w:val="00BD3457"/>
    <w:rsid w:val="00BD3EC0"/>
    <w:rsid w:val="00BD3F00"/>
    <w:rsid w:val="00BD4190"/>
    <w:rsid w:val="00BD4202"/>
    <w:rsid w:val="00BD4261"/>
    <w:rsid w:val="00BD42D3"/>
    <w:rsid w:val="00BD4527"/>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81B"/>
    <w:rsid w:val="00BD698A"/>
    <w:rsid w:val="00BD6C2B"/>
    <w:rsid w:val="00BD6EE1"/>
    <w:rsid w:val="00BD7086"/>
    <w:rsid w:val="00BD70B6"/>
    <w:rsid w:val="00BD7166"/>
    <w:rsid w:val="00BD7437"/>
    <w:rsid w:val="00BD7519"/>
    <w:rsid w:val="00BD7E65"/>
    <w:rsid w:val="00BD7F57"/>
    <w:rsid w:val="00BD7FAA"/>
    <w:rsid w:val="00BE014E"/>
    <w:rsid w:val="00BE018F"/>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385"/>
    <w:rsid w:val="00BE1747"/>
    <w:rsid w:val="00BE1879"/>
    <w:rsid w:val="00BE1B30"/>
    <w:rsid w:val="00BE1CC7"/>
    <w:rsid w:val="00BE1F1E"/>
    <w:rsid w:val="00BE20E1"/>
    <w:rsid w:val="00BE2157"/>
    <w:rsid w:val="00BE21BB"/>
    <w:rsid w:val="00BE23F6"/>
    <w:rsid w:val="00BE2432"/>
    <w:rsid w:val="00BE25A4"/>
    <w:rsid w:val="00BE2600"/>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E36"/>
    <w:rsid w:val="00BE3E37"/>
    <w:rsid w:val="00BE3E5C"/>
    <w:rsid w:val="00BE3F4B"/>
    <w:rsid w:val="00BE3F7A"/>
    <w:rsid w:val="00BE40B0"/>
    <w:rsid w:val="00BE41E9"/>
    <w:rsid w:val="00BE41EE"/>
    <w:rsid w:val="00BE4255"/>
    <w:rsid w:val="00BE4279"/>
    <w:rsid w:val="00BE42C2"/>
    <w:rsid w:val="00BE4366"/>
    <w:rsid w:val="00BE43BA"/>
    <w:rsid w:val="00BE4505"/>
    <w:rsid w:val="00BE453C"/>
    <w:rsid w:val="00BE4573"/>
    <w:rsid w:val="00BE4575"/>
    <w:rsid w:val="00BE45C2"/>
    <w:rsid w:val="00BE4604"/>
    <w:rsid w:val="00BE464D"/>
    <w:rsid w:val="00BE484D"/>
    <w:rsid w:val="00BE4940"/>
    <w:rsid w:val="00BE4A52"/>
    <w:rsid w:val="00BE4EC7"/>
    <w:rsid w:val="00BE516F"/>
    <w:rsid w:val="00BE52C3"/>
    <w:rsid w:val="00BE52FF"/>
    <w:rsid w:val="00BE536A"/>
    <w:rsid w:val="00BE53D9"/>
    <w:rsid w:val="00BE55A6"/>
    <w:rsid w:val="00BE5821"/>
    <w:rsid w:val="00BE58E6"/>
    <w:rsid w:val="00BE5907"/>
    <w:rsid w:val="00BE5A94"/>
    <w:rsid w:val="00BE5B24"/>
    <w:rsid w:val="00BE5B55"/>
    <w:rsid w:val="00BE5EBE"/>
    <w:rsid w:val="00BE5F13"/>
    <w:rsid w:val="00BE5F65"/>
    <w:rsid w:val="00BE6024"/>
    <w:rsid w:val="00BE6227"/>
    <w:rsid w:val="00BE6287"/>
    <w:rsid w:val="00BE62DD"/>
    <w:rsid w:val="00BE6337"/>
    <w:rsid w:val="00BE660D"/>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29D"/>
    <w:rsid w:val="00BF0331"/>
    <w:rsid w:val="00BF0784"/>
    <w:rsid w:val="00BF08DB"/>
    <w:rsid w:val="00BF0963"/>
    <w:rsid w:val="00BF0B37"/>
    <w:rsid w:val="00BF0BEC"/>
    <w:rsid w:val="00BF0D2E"/>
    <w:rsid w:val="00BF0D92"/>
    <w:rsid w:val="00BF0DAB"/>
    <w:rsid w:val="00BF10BC"/>
    <w:rsid w:val="00BF123A"/>
    <w:rsid w:val="00BF162C"/>
    <w:rsid w:val="00BF195C"/>
    <w:rsid w:val="00BF19A6"/>
    <w:rsid w:val="00BF19EA"/>
    <w:rsid w:val="00BF1E81"/>
    <w:rsid w:val="00BF1F31"/>
    <w:rsid w:val="00BF1F33"/>
    <w:rsid w:val="00BF1F8A"/>
    <w:rsid w:val="00BF2101"/>
    <w:rsid w:val="00BF2260"/>
    <w:rsid w:val="00BF232C"/>
    <w:rsid w:val="00BF2425"/>
    <w:rsid w:val="00BF264A"/>
    <w:rsid w:val="00BF26F6"/>
    <w:rsid w:val="00BF271A"/>
    <w:rsid w:val="00BF291F"/>
    <w:rsid w:val="00BF29D8"/>
    <w:rsid w:val="00BF2C66"/>
    <w:rsid w:val="00BF2D22"/>
    <w:rsid w:val="00BF2ECE"/>
    <w:rsid w:val="00BF2F7D"/>
    <w:rsid w:val="00BF3356"/>
    <w:rsid w:val="00BF356B"/>
    <w:rsid w:val="00BF36EC"/>
    <w:rsid w:val="00BF372B"/>
    <w:rsid w:val="00BF37FF"/>
    <w:rsid w:val="00BF3BA0"/>
    <w:rsid w:val="00BF3C46"/>
    <w:rsid w:val="00BF3D72"/>
    <w:rsid w:val="00BF3FFF"/>
    <w:rsid w:val="00BF4097"/>
    <w:rsid w:val="00BF424D"/>
    <w:rsid w:val="00BF43DA"/>
    <w:rsid w:val="00BF4458"/>
    <w:rsid w:val="00BF44AB"/>
    <w:rsid w:val="00BF4620"/>
    <w:rsid w:val="00BF4683"/>
    <w:rsid w:val="00BF4745"/>
    <w:rsid w:val="00BF4772"/>
    <w:rsid w:val="00BF491D"/>
    <w:rsid w:val="00BF491F"/>
    <w:rsid w:val="00BF494D"/>
    <w:rsid w:val="00BF4952"/>
    <w:rsid w:val="00BF49E8"/>
    <w:rsid w:val="00BF4AE0"/>
    <w:rsid w:val="00BF4BF0"/>
    <w:rsid w:val="00BF4DDC"/>
    <w:rsid w:val="00BF4E50"/>
    <w:rsid w:val="00BF4E6D"/>
    <w:rsid w:val="00BF4E97"/>
    <w:rsid w:val="00BF4EA2"/>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043"/>
    <w:rsid w:val="00BF6203"/>
    <w:rsid w:val="00BF6269"/>
    <w:rsid w:val="00BF6378"/>
    <w:rsid w:val="00BF637D"/>
    <w:rsid w:val="00BF65C7"/>
    <w:rsid w:val="00BF6827"/>
    <w:rsid w:val="00BF69B8"/>
    <w:rsid w:val="00BF6B4C"/>
    <w:rsid w:val="00BF6B68"/>
    <w:rsid w:val="00BF6C55"/>
    <w:rsid w:val="00BF6CAA"/>
    <w:rsid w:val="00BF70AF"/>
    <w:rsid w:val="00BF70EE"/>
    <w:rsid w:val="00BF711C"/>
    <w:rsid w:val="00BF71F5"/>
    <w:rsid w:val="00BF7654"/>
    <w:rsid w:val="00BF7664"/>
    <w:rsid w:val="00BF7889"/>
    <w:rsid w:val="00BF794A"/>
    <w:rsid w:val="00BF7E6A"/>
    <w:rsid w:val="00C00048"/>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47E"/>
    <w:rsid w:val="00C01504"/>
    <w:rsid w:val="00C01601"/>
    <w:rsid w:val="00C01854"/>
    <w:rsid w:val="00C01861"/>
    <w:rsid w:val="00C0196A"/>
    <w:rsid w:val="00C0198D"/>
    <w:rsid w:val="00C019B9"/>
    <w:rsid w:val="00C01A60"/>
    <w:rsid w:val="00C01E2C"/>
    <w:rsid w:val="00C01EC5"/>
    <w:rsid w:val="00C0218B"/>
    <w:rsid w:val="00C02276"/>
    <w:rsid w:val="00C024FC"/>
    <w:rsid w:val="00C0269D"/>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148"/>
    <w:rsid w:val="00C03217"/>
    <w:rsid w:val="00C03229"/>
    <w:rsid w:val="00C03477"/>
    <w:rsid w:val="00C03745"/>
    <w:rsid w:val="00C03752"/>
    <w:rsid w:val="00C03773"/>
    <w:rsid w:val="00C037C9"/>
    <w:rsid w:val="00C03B68"/>
    <w:rsid w:val="00C03C5C"/>
    <w:rsid w:val="00C03CA2"/>
    <w:rsid w:val="00C03CAE"/>
    <w:rsid w:val="00C03CF4"/>
    <w:rsid w:val="00C03E2B"/>
    <w:rsid w:val="00C03F2E"/>
    <w:rsid w:val="00C04170"/>
    <w:rsid w:val="00C04181"/>
    <w:rsid w:val="00C041D2"/>
    <w:rsid w:val="00C04252"/>
    <w:rsid w:val="00C04491"/>
    <w:rsid w:val="00C04527"/>
    <w:rsid w:val="00C049D0"/>
    <w:rsid w:val="00C04A02"/>
    <w:rsid w:val="00C04BC6"/>
    <w:rsid w:val="00C04C3A"/>
    <w:rsid w:val="00C04EE0"/>
    <w:rsid w:val="00C05156"/>
    <w:rsid w:val="00C052AB"/>
    <w:rsid w:val="00C052B8"/>
    <w:rsid w:val="00C053CC"/>
    <w:rsid w:val="00C054FB"/>
    <w:rsid w:val="00C056A2"/>
    <w:rsid w:val="00C0597A"/>
    <w:rsid w:val="00C05B1B"/>
    <w:rsid w:val="00C05C4B"/>
    <w:rsid w:val="00C05DCE"/>
    <w:rsid w:val="00C05E95"/>
    <w:rsid w:val="00C05E9C"/>
    <w:rsid w:val="00C060B8"/>
    <w:rsid w:val="00C062B7"/>
    <w:rsid w:val="00C06523"/>
    <w:rsid w:val="00C06539"/>
    <w:rsid w:val="00C06647"/>
    <w:rsid w:val="00C068C2"/>
    <w:rsid w:val="00C0692F"/>
    <w:rsid w:val="00C06B1F"/>
    <w:rsid w:val="00C06CE7"/>
    <w:rsid w:val="00C06D49"/>
    <w:rsid w:val="00C06E0C"/>
    <w:rsid w:val="00C06FBF"/>
    <w:rsid w:val="00C06FEB"/>
    <w:rsid w:val="00C0702E"/>
    <w:rsid w:val="00C07035"/>
    <w:rsid w:val="00C071A7"/>
    <w:rsid w:val="00C074B2"/>
    <w:rsid w:val="00C074CD"/>
    <w:rsid w:val="00C074F1"/>
    <w:rsid w:val="00C07BE3"/>
    <w:rsid w:val="00C07BEE"/>
    <w:rsid w:val="00C07CAD"/>
    <w:rsid w:val="00C07D4A"/>
    <w:rsid w:val="00C07E16"/>
    <w:rsid w:val="00C07E61"/>
    <w:rsid w:val="00C07E99"/>
    <w:rsid w:val="00C07F8A"/>
    <w:rsid w:val="00C07F8E"/>
    <w:rsid w:val="00C100BF"/>
    <w:rsid w:val="00C10179"/>
    <w:rsid w:val="00C104DB"/>
    <w:rsid w:val="00C10586"/>
    <w:rsid w:val="00C106C6"/>
    <w:rsid w:val="00C10881"/>
    <w:rsid w:val="00C108BE"/>
    <w:rsid w:val="00C10A5C"/>
    <w:rsid w:val="00C10B8D"/>
    <w:rsid w:val="00C10C2D"/>
    <w:rsid w:val="00C10CCE"/>
    <w:rsid w:val="00C10D33"/>
    <w:rsid w:val="00C10EFF"/>
    <w:rsid w:val="00C1124E"/>
    <w:rsid w:val="00C1132A"/>
    <w:rsid w:val="00C1154D"/>
    <w:rsid w:val="00C11583"/>
    <w:rsid w:val="00C11954"/>
    <w:rsid w:val="00C11982"/>
    <w:rsid w:val="00C11C45"/>
    <w:rsid w:val="00C11CBB"/>
    <w:rsid w:val="00C11CD1"/>
    <w:rsid w:val="00C11E3D"/>
    <w:rsid w:val="00C11E7B"/>
    <w:rsid w:val="00C11FA0"/>
    <w:rsid w:val="00C121BE"/>
    <w:rsid w:val="00C12211"/>
    <w:rsid w:val="00C1225C"/>
    <w:rsid w:val="00C122D3"/>
    <w:rsid w:val="00C122DD"/>
    <w:rsid w:val="00C1241F"/>
    <w:rsid w:val="00C125EB"/>
    <w:rsid w:val="00C125EC"/>
    <w:rsid w:val="00C126FA"/>
    <w:rsid w:val="00C1274B"/>
    <w:rsid w:val="00C12750"/>
    <w:rsid w:val="00C127EB"/>
    <w:rsid w:val="00C128B7"/>
    <w:rsid w:val="00C12D13"/>
    <w:rsid w:val="00C12E7A"/>
    <w:rsid w:val="00C12F4A"/>
    <w:rsid w:val="00C1338D"/>
    <w:rsid w:val="00C134A1"/>
    <w:rsid w:val="00C13624"/>
    <w:rsid w:val="00C13674"/>
    <w:rsid w:val="00C139CC"/>
    <w:rsid w:val="00C139E5"/>
    <w:rsid w:val="00C13A1F"/>
    <w:rsid w:val="00C13BC0"/>
    <w:rsid w:val="00C13BC6"/>
    <w:rsid w:val="00C13C14"/>
    <w:rsid w:val="00C13D66"/>
    <w:rsid w:val="00C13DDD"/>
    <w:rsid w:val="00C13F66"/>
    <w:rsid w:val="00C14256"/>
    <w:rsid w:val="00C14773"/>
    <w:rsid w:val="00C14F87"/>
    <w:rsid w:val="00C150C6"/>
    <w:rsid w:val="00C1522F"/>
    <w:rsid w:val="00C15347"/>
    <w:rsid w:val="00C15350"/>
    <w:rsid w:val="00C15650"/>
    <w:rsid w:val="00C15656"/>
    <w:rsid w:val="00C15728"/>
    <w:rsid w:val="00C15894"/>
    <w:rsid w:val="00C158A3"/>
    <w:rsid w:val="00C159B0"/>
    <w:rsid w:val="00C15A74"/>
    <w:rsid w:val="00C15BCC"/>
    <w:rsid w:val="00C15D84"/>
    <w:rsid w:val="00C15E22"/>
    <w:rsid w:val="00C15EDB"/>
    <w:rsid w:val="00C16105"/>
    <w:rsid w:val="00C163AE"/>
    <w:rsid w:val="00C16587"/>
    <w:rsid w:val="00C1675B"/>
    <w:rsid w:val="00C16761"/>
    <w:rsid w:val="00C16786"/>
    <w:rsid w:val="00C167E5"/>
    <w:rsid w:val="00C16826"/>
    <w:rsid w:val="00C16906"/>
    <w:rsid w:val="00C16A98"/>
    <w:rsid w:val="00C16C4F"/>
    <w:rsid w:val="00C16E70"/>
    <w:rsid w:val="00C1709D"/>
    <w:rsid w:val="00C170D9"/>
    <w:rsid w:val="00C1736B"/>
    <w:rsid w:val="00C17374"/>
    <w:rsid w:val="00C17415"/>
    <w:rsid w:val="00C1741F"/>
    <w:rsid w:val="00C17633"/>
    <w:rsid w:val="00C1770D"/>
    <w:rsid w:val="00C17946"/>
    <w:rsid w:val="00C179F9"/>
    <w:rsid w:val="00C17A17"/>
    <w:rsid w:val="00C17A8D"/>
    <w:rsid w:val="00C17CC4"/>
    <w:rsid w:val="00C17DA4"/>
    <w:rsid w:val="00C17E04"/>
    <w:rsid w:val="00C17FCF"/>
    <w:rsid w:val="00C2001C"/>
    <w:rsid w:val="00C2004E"/>
    <w:rsid w:val="00C200C0"/>
    <w:rsid w:val="00C20103"/>
    <w:rsid w:val="00C201A6"/>
    <w:rsid w:val="00C20219"/>
    <w:rsid w:val="00C20298"/>
    <w:rsid w:val="00C20531"/>
    <w:rsid w:val="00C207E1"/>
    <w:rsid w:val="00C20A80"/>
    <w:rsid w:val="00C20BEA"/>
    <w:rsid w:val="00C20D1B"/>
    <w:rsid w:val="00C20E0E"/>
    <w:rsid w:val="00C20F0C"/>
    <w:rsid w:val="00C20FA8"/>
    <w:rsid w:val="00C21016"/>
    <w:rsid w:val="00C21170"/>
    <w:rsid w:val="00C21224"/>
    <w:rsid w:val="00C21368"/>
    <w:rsid w:val="00C21420"/>
    <w:rsid w:val="00C21548"/>
    <w:rsid w:val="00C217C4"/>
    <w:rsid w:val="00C21D22"/>
    <w:rsid w:val="00C21EA8"/>
    <w:rsid w:val="00C2221E"/>
    <w:rsid w:val="00C22289"/>
    <w:rsid w:val="00C222C9"/>
    <w:rsid w:val="00C2238F"/>
    <w:rsid w:val="00C2255D"/>
    <w:rsid w:val="00C22579"/>
    <w:rsid w:val="00C225DC"/>
    <w:rsid w:val="00C225E7"/>
    <w:rsid w:val="00C22776"/>
    <w:rsid w:val="00C22AB0"/>
    <w:rsid w:val="00C22B9D"/>
    <w:rsid w:val="00C22F3F"/>
    <w:rsid w:val="00C22FC0"/>
    <w:rsid w:val="00C23216"/>
    <w:rsid w:val="00C237AB"/>
    <w:rsid w:val="00C2391C"/>
    <w:rsid w:val="00C2392F"/>
    <w:rsid w:val="00C23BBD"/>
    <w:rsid w:val="00C23D4F"/>
    <w:rsid w:val="00C23D87"/>
    <w:rsid w:val="00C23F73"/>
    <w:rsid w:val="00C24167"/>
    <w:rsid w:val="00C241C0"/>
    <w:rsid w:val="00C24221"/>
    <w:rsid w:val="00C243F4"/>
    <w:rsid w:val="00C2447C"/>
    <w:rsid w:val="00C24744"/>
    <w:rsid w:val="00C2477A"/>
    <w:rsid w:val="00C2477E"/>
    <w:rsid w:val="00C248C4"/>
    <w:rsid w:val="00C2495D"/>
    <w:rsid w:val="00C249FE"/>
    <w:rsid w:val="00C24B0F"/>
    <w:rsid w:val="00C24B27"/>
    <w:rsid w:val="00C24B3D"/>
    <w:rsid w:val="00C24D2B"/>
    <w:rsid w:val="00C24DA6"/>
    <w:rsid w:val="00C24FCF"/>
    <w:rsid w:val="00C2501C"/>
    <w:rsid w:val="00C25097"/>
    <w:rsid w:val="00C25418"/>
    <w:rsid w:val="00C2555E"/>
    <w:rsid w:val="00C2561D"/>
    <w:rsid w:val="00C25681"/>
    <w:rsid w:val="00C257B9"/>
    <w:rsid w:val="00C25874"/>
    <w:rsid w:val="00C258E5"/>
    <w:rsid w:val="00C259FF"/>
    <w:rsid w:val="00C25CC6"/>
    <w:rsid w:val="00C25E64"/>
    <w:rsid w:val="00C25EE3"/>
    <w:rsid w:val="00C25F8A"/>
    <w:rsid w:val="00C2600A"/>
    <w:rsid w:val="00C260C8"/>
    <w:rsid w:val="00C261D1"/>
    <w:rsid w:val="00C267E8"/>
    <w:rsid w:val="00C26822"/>
    <w:rsid w:val="00C269F4"/>
    <w:rsid w:val="00C26A05"/>
    <w:rsid w:val="00C26BC3"/>
    <w:rsid w:val="00C26CD4"/>
    <w:rsid w:val="00C26E55"/>
    <w:rsid w:val="00C26FD7"/>
    <w:rsid w:val="00C26FE5"/>
    <w:rsid w:val="00C26FF2"/>
    <w:rsid w:val="00C271C5"/>
    <w:rsid w:val="00C27512"/>
    <w:rsid w:val="00C2764E"/>
    <w:rsid w:val="00C277AB"/>
    <w:rsid w:val="00C27818"/>
    <w:rsid w:val="00C278F3"/>
    <w:rsid w:val="00C279F7"/>
    <w:rsid w:val="00C27A5C"/>
    <w:rsid w:val="00C27AC5"/>
    <w:rsid w:val="00C27BAA"/>
    <w:rsid w:val="00C27E80"/>
    <w:rsid w:val="00C27EB7"/>
    <w:rsid w:val="00C30017"/>
    <w:rsid w:val="00C300FC"/>
    <w:rsid w:val="00C30172"/>
    <w:rsid w:val="00C30264"/>
    <w:rsid w:val="00C303DC"/>
    <w:rsid w:val="00C303E2"/>
    <w:rsid w:val="00C30444"/>
    <w:rsid w:val="00C305D9"/>
    <w:rsid w:val="00C308DA"/>
    <w:rsid w:val="00C30A31"/>
    <w:rsid w:val="00C30F03"/>
    <w:rsid w:val="00C30F5C"/>
    <w:rsid w:val="00C30FEE"/>
    <w:rsid w:val="00C3104D"/>
    <w:rsid w:val="00C31178"/>
    <w:rsid w:val="00C31445"/>
    <w:rsid w:val="00C314B7"/>
    <w:rsid w:val="00C314B8"/>
    <w:rsid w:val="00C317EA"/>
    <w:rsid w:val="00C3187D"/>
    <w:rsid w:val="00C3199A"/>
    <w:rsid w:val="00C31A07"/>
    <w:rsid w:val="00C31DBF"/>
    <w:rsid w:val="00C31FFE"/>
    <w:rsid w:val="00C32021"/>
    <w:rsid w:val="00C3263B"/>
    <w:rsid w:val="00C32746"/>
    <w:rsid w:val="00C32AF4"/>
    <w:rsid w:val="00C32C30"/>
    <w:rsid w:val="00C32CA6"/>
    <w:rsid w:val="00C32D74"/>
    <w:rsid w:val="00C32FF1"/>
    <w:rsid w:val="00C3304D"/>
    <w:rsid w:val="00C33086"/>
    <w:rsid w:val="00C33133"/>
    <w:rsid w:val="00C33134"/>
    <w:rsid w:val="00C332B7"/>
    <w:rsid w:val="00C33392"/>
    <w:rsid w:val="00C33476"/>
    <w:rsid w:val="00C334B9"/>
    <w:rsid w:val="00C336E8"/>
    <w:rsid w:val="00C339B9"/>
    <w:rsid w:val="00C33BC7"/>
    <w:rsid w:val="00C33CF6"/>
    <w:rsid w:val="00C33E53"/>
    <w:rsid w:val="00C34028"/>
    <w:rsid w:val="00C34314"/>
    <w:rsid w:val="00C3431D"/>
    <w:rsid w:val="00C3441D"/>
    <w:rsid w:val="00C344CD"/>
    <w:rsid w:val="00C34684"/>
    <w:rsid w:val="00C34779"/>
    <w:rsid w:val="00C348F4"/>
    <w:rsid w:val="00C349DC"/>
    <w:rsid w:val="00C34B39"/>
    <w:rsid w:val="00C35047"/>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C9"/>
    <w:rsid w:val="00C3661A"/>
    <w:rsid w:val="00C3677C"/>
    <w:rsid w:val="00C36840"/>
    <w:rsid w:val="00C36DEE"/>
    <w:rsid w:val="00C37122"/>
    <w:rsid w:val="00C372A2"/>
    <w:rsid w:val="00C372ED"/>
    <w:rsid w:val="00C37314"/>
    <w:rsid w:val="00C37ACB"/>
    <w:rsid w:val="00C37AE0"/>
    <w:rsid w:val="00C37F6D"/>
    <w:rsid w:val="00C400C6"/>
    <w:rsid w:val="00C400E3"/>
    <w:rsid w:val="00C4012C"/>
    <w:rsid w:val="00C40349"/>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0FFD"/>
    <w:rsid w:val="00C4104C"/>
    <w:rsid w:val="00C411E6"/>
    <w:rsid w:val="00C4125C"/>
    <w:rsid w:val="00C41416"/>
    <w:rsid w:val="00C41460"/>
    <w:rsid w:val="00C41586"/>
    <w:rsid w:val="00C4167D"/>
    <w:rsid w:val="00C41804"/>
    <w:rsid w:val="00C41B32"/>
    <w:rsid w:val="00C41B52"/>
    <w:rsid w:val="00C41B87"/>
    <w:rsid w:val="00C41B9E"/>
    <w:rsid w:val="00C41C96"/>
    <w:rsid w:val="00C41CAE"/>
    <w:rsid w:val="00C41D6C"/>
    <w:rsid w:val="00C41ED7"/>
    <w:rsid w:val="00C41F77"/>
    <w:rsid w:val="00C422D5"/>
    <w:rsid w:val="00C4242B"/>
    <w:rsid w:val="00C4253A"/>
    <w:rsid w:val="00C42783"/>
    <w:rsid w:val="00C4286B"/>
    <w:rsid w:val="00C42A69"/>
    <w:rsid w:val="00C42A85"/>
    <w:rsid w:val="00C42B2E"/>
    <w:rsid w:val="00C42B74"/>
    <w:rsid w:val="00C42BFF"/>
    <w:rsid w:val="00C42C24"/>
    <w:rsid w:val="00C42CD1"/>
    <w:rsid w:val="00C42DBB"/>
    <w:rsid w:val="00C42E55"/>
    <w:rsid w:val="00C43052"/>
    <w:rsid w:val="00C431BF"/>
    <w:rsid w:val="00C432A5"/>
    <w:rsid w:val="00C43325"/>
    <w:rsid w:val="00C43389"/>
    <w:rsid w:val="00C4381D"/>
    <w:rsid w:val="00C438A4"/>
    <w:rsid w:val="00C438A5"/>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DA"/>
    <w:rsid w:val="00C44BCD"/>
    <w:rsid w:val="00C44C38"/>
    <w:rsid w:val="00C45178"/>
    <w:rsid w:val="00C45189"/>
    <w:rsid w:val="00C452A9"/>
    <w:rsid w:val="00C452CD"/>
    <w:rsid w:val="00C45408"/>
    <w:rsid w:val="00C4554F"/>
    <w:rsid w:val="00C45550"/>
    <w:rsid w:val="00C4581B"/>
    <w:rsid w:val="00C458B2"/>
    <w:rsid w:val="00C45D41"/>
    <w:rsid w:val="00C45F94"/>
    <w:rsid w:val="00C46029"/>
    <w:rsid w:val="00C46125"/>
    <w:rsid w:val="00C46467"/>
    <w:rsid w:val="00C464AF"/>
    <w:rsid w:val="00C4651C"/>
    <w:rsid w:val="00C46646"/>
    <w:rsid w:val="00C4678F"/>
    <w:rsid w:val="00C46A00"/>
    <w:rsid w:val="00C46B81"/>
    <w:rsid w:val="00C46D6A"/>
    <w:rsid w:val="00C46F2B"/>
    <w:rsid w:val="00C47017"/>
    <w:rsid w:val="00C47077"/>
    <w:rsid w:val="00C4723A"/>
    <w:rsid w:val="00C4732C"/>
    <w:rsid w:val="00C47466"/>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71"/>
    <w:rsid w:val="00C50C57"/>
    <w:rsid w:val="00C50CBA"/>
    <w:rsid w:val="00C50CE7"/>
    <w:rsid w:val="00C50DF6"/>
    <w:rsid w:val="00C50E2C"/>
    <w:rsid w:val="00C5117A"/>
    <w:rsid w:val="00C5146F"/>
    <w:rsid w:val="00C514E6"/>
    <w:rsid w:val="00C514F1"/>
    <w:rsid w:val="00C51760"/>
    <w:rsid w:val="00C5176B"/>
    <w:rsid w:val="00C518BF"/>
    <w:rsid w:val="00C518C6"/>
    <w:rsid w:val="00C51983"/>
    <w:rsid w:val="00C5198E"/>
    <w:rsid w:val="00C519BE"/>
    <w:rsid w:val="00C51A74"/>
    <w:rsid w:val="00C51BC6"/>
    <w:rsid w:val="00C51F4E"/>
    <w:rsid w:val="00C52083"/>
    <w:rsid w:val="00C52096"/>
    <w:rsid w:val="00C52237"/>
    <w:rsid w:val="00C522AE"/>
    <w:rsid w:val="00C523BD"/>
    <w:rsid w:val="00C52410"/>
    <w:rsid w:val="00C525B3"/>
    <w:rsid w:val="00C5285F"/>
    <w:rsid w:val="00C52C5F"/>
    <w:rsid w:val="00C52CF6"/>
    <w:rsid w:val="00C52F1C"/>
    <w:rsid w:val="00C52F98"/>
    <w:rsid w:val="00C53237"/>
    <w:rsid w:val="00C5327A"/>
    <w:rsid w:val="00C5334D"/>
    <w:rsid w:val="00C5369D"/>
    <w:rsid w:val="00C5377D"/>
    <w:rsid w:val="00C53BDB"/>
    <w:rsid w:val="00C53BE7"/>
    <w:rsid w:val="00C53C42"/>
    <w:rsid w:val="00C53CD9"/>
    <w:rsid w:val="00C5415C"/>
    <w:rsid w:val="00C54193"/>
    <w:rsid w:val="00C543C4"/>
    <w:rsid w:val="00C54800"/>
    <w:rsid w:val="00C54949"/>
    <w:rsid w:val="00C54DC7"/>
    <w:rsid w:val="00C54E06"/>
    <w:rsid w:val="00C54E7A"/>
    <w:rsid w:val="00C54EEC"/>
    <w:rsid w:val="00C54F57"/>
    <w:rsid w:val="00C5503D"/>
    <w:rsid w:val="00C55204"/>
    <w:rsid w:val="00C5528D"/>
    <w:rsid w:val="00C5531A"/>
    <w:rsid w:val="00C5535A"/>
    <w:rsid w:val="00C55384"/>
    <w:rsid w:val="00C5538A"/>
    <w:rsid w:val="00C55654"/>
    <w:rsid w:val="00C55710"/>
    <w:rsid w:val="00C55732"/>
    <w:rsid w:val="00C558B6"/>
    <w:rsid w:val="00C5594A"/>
    <w:rsid w:val="00C55C2C"/>
    <w:rsid w:val="00C55C83"/>
    <w:rsid w:val="00C55CA1"/>
    <w:rsid w:val="00C55CCC"/>
    <w:rsid w:val="00C5617A"/>
    <w:rsid w:val="00C56203"/>
    <w:rsid w:val="00C5648E"/>
    <w:rsid w:val="00C56685"/>
    <w:rsid w:val="00C56868"/>
    <w:rsid w:val="00C568DD"/>
    <w:rsid w:val="00C56B39"/>
    <w:rsid w:val="00C56BA1"/>
    <w:rsid w:val="00C56BAF"/>
    <w:rsid w:val="00C56F16"/>
    <w:rsid w:val="00C56FEE"/>
    <w:rsid w:val="00C57200"/>
    <w:rsid w:val="00C574E7"/>
    <w:rsid w:val="00C575DF"/>
    <w:rsid w:val="00C5764A"/>
    <w:rsid w:val="00C57751"/>
    <w:rsid w:val="00C57832"/>
    <w:rsid w:val="00C57B77"/>
    <w:rsid w:val="00C57CCC"/>
    <w:rsid w:val="00C60077"/>
    <w:rsid w:val="00C60264"/>
    <w:rsid w:val="00C602B8"/>
    <w:rsid w:val="00C602F6"/>
    <w:rsid w:val="00C60345"/>
    <w:rsid w:val="00C6056F"/>
    <w:rsid w:val="00C605E5"/>
    <w:rsid w:val="00C605FF"/>
    <w:rsid w:val="00C60E12"/>
    <w:rsid w:val="00C60E65"/>
    <w:rsid w:val="00C60F23"/>
    <w:rsid w:val="00C60F4A"/>
    <w:rsid w:val="00C60FEF"/>
    <w:rsid w:val="00C612E3"/>
    <w:rsid w:val="00C61381"/>
    <w:rsid w:val="00C613B0"/>
    <w:rsid w:val="00C613D1"/>
    <w:rsid w:val="00C613D8"/>
    <w:rsid w:val="00C6153C"/>
    <w:rsid w:val="00C6168C"/>
    <w:rsid w:val="00C61785"/>
    <w:rsid w:val="00C61936"/>
    <w:rsid w:val="00C61957"/>
    <w:rsid w:val="00C61B12"/>
    <w:rsid w:val="00C61B5C"/>
    <w:rsid w:val="00C61C88"/>
    <w:rsid w:val="00C61E88"/>
    <w:rsid w:val="00C62051"/>
    <w:rsid w:val="00C620A2"/>
    <w:rsid w:val="00C6225A"/>
    <w:rsid w:val="00C6256B"/>
    <w:rsid w:val="00C6264F"/>
    <w:rsid w:val="00C62DA6"/>
    <w:rsid w:val="00C62DF1"/>
    <w:rsid w:val="00C62F2C"/>
    <w:rsid w:val="00C63204"/>
    <w:rsid w:val="00C63653"/>
    <w:rsid w:val="00C636B0"/>
    <w:rsid w:val="00C639B8"/>
    <w:rsid w:val="00C639D4"/>
    <w:rsid w:val="00C63A4D"/>
    <w:rsid w:val="00C63B22"/>
    <w:rsid w:val="00C63BC6"/>
    <w:rsid w:val="00C63BE2"/>
    <w:rsid w:val="00C63C43"/>
    <w:rsid w:val="00C641E2"/>
    <w:rsid w:val="00C64243"/>
    <w:rsid w:val="00C6427F"/>
    <w:rsid w:val="00C64341"/>
    <w:rsid w:val="00C64406"/>
    <w:rsid w:val="00C6458C"/>
    <w:rsid w:val="00C645DA"/>
    <w:rsid w:val="00C6468E"/>
    <w:rsid w:val="00C646B0"/>
    <w:rsid w:val="00C646BA"/>
    <w:rsid w:val="00C6480F"/>
    <w:rsid w:val="00C64926"/>
    <w:rsid w:val="00C64AC5"/>
    <w:rsid w:val="00C64B5B"/>
    <w:rsid w:val="00C64B7B"/>
    <w:rsid w:val="00C64CA3"/>
    <w:rsid w:val="00C64D32"/>
    <w:rsid w:val="00C64DC1"/>
    <w:rsid w:val="00C64E93"/>
    <w:rsid w:val="00C64FEB"/>
    <w:rsid w:val="00C6510D"/>
    <w:rsid w:val="00C654E9"/>
    <w:rsid w:val="00C655A4"/>
    <w:rsid w:val="00C65765"/>
    <w:rsid w:val="00C65850"/>
    <w:rsid w:val="00C659B1"/>
    <w:rsid w:val="00C65B33"/>
    <w:rsid w:val="00C65BD3"/>
    <w:rsid w:val="00C65BDB"/>
    <w:rsid w:val="00C65BF9"/>
    <w:rsid w:val="00C65E32"/>
    <w:rsid w:val="00C6602D"/>
    <w:rsid w:val="00C6629D"/>
    <w:rsid w:val="00C66662"/>
    <w:rsid w:val="00C66672"/>
    <w:rsid w:val="00C668D2"/>
    <w:rsid w:val="00C66B51"/>
    <w:rsid w:val="00C66C37"/>
    <w:rsid w:val="00C66D31"/>
    <w:rsid w:val="00C66F7E"/>
    <w:rsid w:val="00C6716C"/>
    <w:rsid w:val="00C67576"/>
    <w:rsid w:val="00C67694"/>
    <w:rsid w:val="00C676F7"/>
    <w:rsid w:val="00C677A4"/>
    <w:rsid w:val="00C678B6"/>
    <w:rsid w:val="00C67B67"/>
    <w:rsid w:val="00C67C03"/>
    <w:rsid w:val="00C67C40"/>
    <w:rsid w:val="00C67E17"/>
    <w:rsid w:val="00C67F27"/>
    <w:rsid w:val="00C67F99"/>
    <w:rsid w:val="00C70307"/>
    <w:rsid w:val="00C70400"/>
    <w:rsid w:val="00C70635"/>
    <w:rsid w:val="00C706BB"/>
    <w:rsid w:val="00C706C2"/>
    <w:rsid w:val="00C708B8"/>
    <w:rsid w:val="00C708F3"/>
    <w:rsid w:val="00C70C3D"/>
    <w:rsid w:val="00C70CCC"/>
    <w:rsid w:val="00C70F70"/>
    <w:rsid w:val="00C710D2"/>
    <w:rsid w:val="00C71319"/>
    <w:rsid w:val="00C713E6"/>
    <w:rsid w:val="00C71414"/>
    <w:rsid w:val="00C71587"/>
    <w:rsid w:val="00C71627"/>
    <w:rsid w:val="00C7199C"/>
    <w:rsid w:val="00C71DB1"/>
    <w:rsid w:val="00C71E8C"/>
    <w:rsid w:val="00C71FE3"/>
    <w:rsid w:val="00C72196"/>
    <w:rsid w:val="00C722D3"/>
    <w:rsid w:val="00C7233D"/>
    <w:rsid w:val="00C7238D"/>
    <w:rsid w:val="00C72800"/>
    <w:rsid w:val="00C728DF"/>
    <w:rsid w:val="00C72A35"/>
    <w:rsid w:val="00C73408"/>
    <w:rsid w:val="00C734CA"/>
    <w:rsid w:val="00C734F6"/>
    <w:rsid w:val="00C73517"/>
    <w:rsid w:val="00C7355F"/>
    <w:rsid w:val="00C7371F"/>
    <w:rsid w:val="00C7372F"/>
    <w:rsid w:val="00C7374C"/>
    <w:rsid w:val="00C737F4"/>
    <w:rsid w:val="00C73942"/>
    <w:rsid w:val="00C73EAC"/>
    <w:rsid w:val="00C740FA"/>
    <w:rsid w:val="00C744AF"/>
    <w:rsid w:val="00C74644"/>
    <w:rsid w:val="00C74CA9"/>
    <w:rsid w:val="00C74CB8"/>
    <w:rsid w:val="00C74CCD"/>
    <w:rsid w:val="00C74D6A"/>
    <w:rsid w:val="00C74E21"/>
    <w:rsid w:val="00C74F74"/>
    <w:rsid w:val="00C74FDB"/>
    <w:rsid w:val="00C7506C"/>
    <w:rsid w:val="00C75312"/>
    <w:rsid w:val="00C7534C"/>
    <w:rsid w:val="00C75350"/>
    <w:rsid w:val="00C753D1"/>
    <w:rsid w:val="00C75467"/>
    <w:rsid w:val="00C754E3"/>
    <w:rsid w:val="00C75555"/>
    <w:rsid w:val="00C755B6"/>
    <w:rsid w:val="00C756A1"/>
    <w:rsid w:val="00C75773"/>
    <w:rsid w:val="00C75982"/>
    <w:rsid w:val="00C75A8E"/>
    <w:rsid w:val="00C75AA6"/>
    <w:rsid w:val="00C75B84"/>
    <w:rsid w:val="00C75B9E"/>
    <w:rsid w:val="00C75C99"/>
    <w:rsid w:val="00C75D45"/>
    <w:rsid w:val="00C75D6D"/>
    <w:rsid w:val="00C75D71"/>
    <w:rsid w:val="00C75EA1"/>
    <w:rsid w:val="00C7600E"/>
    <w:rsid w:val="00C76198"/>
    <w:rsid w:val="00C76253"/>
    <w:rsid w:val="00C762FD"/>
    <w:rsid w:val="00C76405"/>
    <w:rsid w:val="00C7648C"/>
    <w:rsid w:val="00C764C9"/>
    <w:rsid w:val="00C766C4"/>
    <w:rsid w:val="00C766F7"/>
    <w:rsid w:val="00C7683E"/>
    <w:rsid w:val="00C769E9"/>
    <w:rsid w:val="00C76A2C"/>
    <w:rsid w:val="00C76A5B"/>
    <w:rsid w:val="00C76B14"/>
    <w:rsid w:val="00C76B2C"/>
    <w:rsid w:val="00C76B4F"/>
    <w:rsid w:val="00C76ECA"/>
    <w:rsid w:val="00C76FAD"/>
    <w:rsid w:val="00C771B5"/>
    <w:rsid w:val="00C772C5"/>
    <w:rsid w:val="00C77318"/>
    <w:rsid w:val="00C77428"/>
    <w:rsid w:val="00C7778B"/>
    <w:rsid w:val="00C777A6"/>
    <w:rsid w:val="00C77812"/>
    <w:rsid w:val="00C77860"/>
    <w:rsid w:val="00C778F3"/>
    <w:rsid w:val="00C77B41"/>
    <w:rsid w:val="00C77F4E"/>
    <w:rsid w:val="00C77F8F"/>
    <w:rsid w:val="00C8014F"/>
    <w:rsid w:val="00C801BE"/>
    <w:rsid w:val="00C802DF"/>
    <w:rsid w:val="00C8035A"/>
    <w:rsid w:val="00C80496"/>
    <w:rsid w:val="00C80568"/>
    <w:rsid w:val="00C8073A"/>
    <w:rsid w:val="00C80769"/>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3A"/>
    <w:rsid w:val="00C818CC"/>
    <w:rsid w:val="00C81989"/>
    <w:rsid w:val="00C81A64"/>
    <w:rsid w:val="00C81BA7"/>
    <w:rsid w:val="00C81C1F"/>
    <w:rsid w:val="00C81C2D"/>
    <w:rsid w:val="00C81D09"/>
    <w:rsid w:val="00C81D5D"/>
    <w:rsid w:val="00C81EC7"/>
    <w:rsid w:val="00C81ECA"/>
    <w:rsid w:val="00C81FE0"/>
    <w:rsid w:val="00C82656"/>
    <w:rsid w:val="00C82691"/>
    <w:rsid w:val="00C826BB"/>
    <w:rsid w:val="00C8273D"/>
    <w:rsid w:val="00C829FC"/>
    <w:rsid w:val="00C82A66"/>
    <w:rsid w:val="00C82B9E"/>
    <w:rsid w:val="00C82BC3"/>
    <w:rsid w:val="00C82D33"/>
    <w:rsid w:val="00C82D6B"/>
    <w:rsid w:val="00C82FCD"/>
    <w:rsid w:val="00C832ED"/>
    <w:rsid w:val="00C833C0"/>
    <w:rsid w:val="00C837DE"/>
    <w:rsid w:val="00C83964"/>
    <w:rsid w:val="00C83A80"/>
    <w:rsid w:val="00C83AC3"/>
    <w:rsid w:val="00C83C34"/>
    <w:rsid w:val="00C83D0B"/>
    <w:rsid w:val="00C83E81"/>
    <w:rsid w:val="00C842B6"/>
    <w:rsid w:val="00C84313"/>
    <w:rsid w:val="00C8439A"/>
    <w:rsid w:val="00C84425"/>
    <w:rsid w:val="00C84CD2"/>
    <w:rsid w:val="00C8506C"/>
    <w:rsid w:val="00C85154"/>
    <w:rsid w:val="00C85316"/>
    <w:rsid w:val="00C853B4"/>
    <w:rsid w:val="00C853F2"/>
    <w:rsid w:val="00C8561F"/>
    <w:rsid w:val="00C857BE"/>
    <w:rsid w:val="00C857E0"/>
    <w:rsid w:val="00C859CF"/>
    <w:rsid w:val="00C85A17"/>
    <w:rsid w:val="00C85DC3"/>
    <w:rsid w:val="00C85DE2"/>
    <w:rsid w:val="00C860FD"/>
    <w:rsid w:val="00C8611F"/>
    <w:rsid w:val="00C86183"/>
    <w:rsid w:val="00C8623C"/>
    <w:rsid w:val="00C86255"/>
    <w:rsid w:val="00C863A6"/>
    <w:rsid w:val="00C86460"/>
    <w:rsid w:val="00C86678"/>
    <w:rsid w:val="00C866F4"/>
    <w:rsid w:val="00C869C7"/>
    <w:rsid w:val="00C86CEE"/>
    <w:rsid w:val="00C86D89"/>
    <w:rsid w:val="00C86DE5"/>
    <w:rsid w:val="00C86FE7"/>
    <w:rsid w:val="00C8712C"/>
    <w:rsid w:val="00C87217"/>
    <w:rsid w:val="00C87230"/>
    <w:rsid w:val="00C87378"/>
    <w:rsid w:val="00C87459"/>
    <w:rsid w:val="00C87464"/>
    <w:rsid w:val="00C874D0"/>
    <w:rsid w:val="00C874FE"/>
    <w:rsid w:val="00C8778F"/>
    <w:rsid w:val="00C87794"/>
    <w:rsid w:val="00C87AC4"/>
    <w:rsid w:val="00C87BFF"/>
    <w:rsid w:val="00C87CE5"/>
    <w:rsid w:val="00C87F32"/>
    <w:rsid w:val="00C90330"/>
    <w:rsid w:val="00C9045B"/>
    <w:rsid w:val="00C90489"/>
    <w:rsid w:val="00C907CB"/>
    <w:rsid w:val="00C90C25"/>
    <w:rsid w:val="00C90D1F"/>
    <w:rsid w:val="00C90EFB"/>
    <w:rsid w:val="00C9109C"/>
    <w:rsid w:val="00C910C0"/>
    <w:rsid w:val="00C91272"/>
    <w:rsid w:val="00C9143A"/>
    <w:rsid w:val="00C91619"/>
    <w:rsid w:val="00C916C1"/>
    <w:rsid w:val="00C91763"/>
    <w:rsid w:val="00C91906"/>
    <w:rsid w:val="00C919D3"/>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768"/>
    <w:rsid w:val="00C92850"/>
    <w:rsid w:val="00C929B5"/>
    <w:rsid w:val="00C929C5"/>
    <w:rsid w:val="00C92B57"/>
    <w:rsid w:val="00C92CA8"/>
    <w:rsid w:val="00C92EA3"/>
    <w:rsid w:val="00C9306D"/>
    <w:rsid w:val="00C9319A"/>
    <w:rsid w:val="00C931C7"/>
    <w:rsid w:val="00C931EC"/>
    <w:rsid w:val="00C93315"/>
    <w:rsid w:val="00C934F9"/>
    <w:rsid w:val="00C93850"/>
    <w:rsid w:val="00C938A6"/>
    <w:rsid w:val="00C938D5"/>
    <w:rsid w:val="00C93A78"/>
    <w:rsid w:val="00C94002"/>
    <w:rsid w:val="00C941B1"/>
    <w:rsid w:val="00C944AD"/>
    <w:rsid w:val="00C946E0"/>
    <w:rsid w:val="00C9477F"/>
    <w:rsid w:val="00C94785"/>
    <w:rsid w:val="00C948EE"/>
    <w:rsid w:val="00C9499F"/>
    <w:rsid w:val="00C949CD"/>
    <w:rsid w:val="00C94BF2"/>
    <w:rsid w:val="00C94CE9"/>
    <w:rsid w:val="00C94ECE"/>
    <w:rsid w:val="00C94F37"/>
    <w:rsid w:val="00C950AF"/>
    <w:rsid w:val="00C950BE"/>
    <w:rsid w:val="00C950D1"/>
    <w:rsid w:val="00C951B3"/>
    <w:rsid w:val="00C953D6"/>
    <w:rsid w:val="00C95516"/>
    <w:rsid w:val="00C957DB"/>
    <w:rsid w:val="00C95A61"/>
    <w:rsid w:val="00C95BEF"/>
    <w:rsid w:val="00C95CC5"/>
    <w:rsid w:val="00C95D42"/>
    <w:rsid w:val="00C95D79"/>
    <w:rsid w:val="00C95E48"/>
    <w:rsid w:val="00C95ECD"/>
    <w:rsid w:val="00C95F47"/>
    <w:rsid w:val="00C95F49"/>
    <w:rsid w:val="00C96021"/>
    <w:rsid w:val="00C96044"/>
    <w:rsid w:val="00C9620D"/>
    <w:rsid w:val="00C96437"/>
    <w:rsid w:val="00C96495"/>
    <w:rsid w:val="00C96827"/>
    <w:rsid w:val="00C96AFC"/>
    <w:rsid w:val="00C96E55"/>
    <w:rsid w:val="00C96E6C"/>
    <w:rsid w:val="00C96ECF"/>
    <w:rsid w:val="00C96F1B"/>
    <w:rsid w:val="00C96F61"/>
    <w:rsid w:val="00C96F79"/>
    <w:rsid w:val="00C97081"/>
    <w:rsid w:val="00C9718B"/>
    <w:rsid w:val="00C977A6"/>
    <w:rsid w:val="00C97834"/>
    <w:rsid w:val="00C978AD"/>
    <w:rsid w:val="00C9790B"/>
    <w:rsid w:val="00C97A27"/>
    <w:rsid w:val="00C97AA6"/>
    <w:rsid w:val="00C97C4C"/>
    <w:rsid w:val="00C97DFE"/>
    <w:rsid w:val="00CA01E0"/>
    <w:rsid w:val="00CA020E"/>
    <w:rsid w:val="00CA025C"/>
    <w:rsid w:val="00CA02E6"/>
    <w:rsid w:val="00CA048B"/>
    <w:rsid w:val="00CA07F3"/>
    <w:rsid w:val="00CA0AFF"/>
    <w:rsid w:val="00CA0B2B"/>
    <w:rsid w:val="00CA0C52"/>
    <w:rsid w:val="00CA0D5D"/>
    <w:rsid w:val="00CA0EA6"/>
    <w:rsid w:val="00CA115F"/>
    <w:rsid w:val="00CA1231"/>
    <w:rsid w:val="00CA13D8"/>
    <w:rsid w:val="00CA1446"/>
    <w:rsid w:val="00CA1717"/>
    <w:rsid w:val="00CA174C"/>
    <w:rsid w:val="00CA1A7E"/>
    <w:rsid w:val="00CA1B9E"/>
    <w:rsid w:val="00CA1CB7"/>
    <w:rsid w:val="00CA1CE6"/>
    <w:rsid w:val="00CA1E39"/>
    <w:rsid w:val="00CA1E61"/>
    <w:rsid w:val="00CA1FCA"/>
    <w:rsid w:val="00CA2284"/>
    <w:rsid w:val="00CA231E"/>
    <w:rsid w:val="00CA238E"/>
    <w:rsid w:val="00CA24D6"/>
    <w:rsid w:val="00CA2655"/>
    <w:rsid w:val="00CA2B3C"/>
    <w:rsid w:val="00CA2C83"/>
    <w:rsid w:val="00CA2CCE"/>
    <w:rsid w:val="00CA2DD4"/>
    <w:rsid w:val="00CA2EAB"/>
    <w:rsid w:val="00CA3055"/>
    <w:rsid w:val="00CA30AF"/>
    <w:rsid w:val="00CA30F9"/>
    <w:rsid w:val="00CA31DA"/>
    <w:rsid w:val="00CA328C"/>
    <w:rsid w:val="00CA32F2"/>
    <w:rsid w:val="00CA34B3"/>
    <w:rsid w:val="00CA36B5"/>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620"/>
    <w:rsid w:val="00CA46CE"/>
    <w:rsid w:val="00CA47A8"/>
    <w:rsid w:val="00CA492E"/>
    <w:rsid w:val="00CA4984"/>
    <w:rsid w:val="00CA49CE"/>
    <w:rsid w:val="00CA4A1D"/>
    <w:rsid w:val="00CA4AF5"/>
    <w:rsid w:val="00CA4B08"/>
    <w:rsid w:val="00CA4D99"/>
    <w:rsid w:val="00CA4E4B"/>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227"/>
    <w:rsid w:val="00CA62B1"/>
    <w:rsid w:val="00CA63F2"/>
    <w:rsid w:val="00CA6491"/>
    <w:rsid w:val="00CA64F1"/>
    <w:rsid w:val="00CA65F0"/>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4CA"/>
    <w:rsid w:val="00CA7628"/>
    <w:rsid w:val="00CA776E"/>
    <w:rsid w:val="00CA78E9"/>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E54"/>
    <w:rsid w:val="00CB0EC6"/>
    <w:rsid w:val="00CB12DE"/>
    <w:rsid w:val="00CB132A"/>
    <w:rsid w:val="00CB1337"/>
    <w:rsid w:val="00CB13F6"/>
    <w:rsid w:val="00CB141B"/>
    <w:rsid w:val="00CB1484"/>
    <w:rsid w:val="00CB1531"/>
    <w:rsid w:val="00CB15DA"/>
    <w:rsid w:val="00CB1820"/>
    <w:rsid w:val="00CB1985"/>
    <w:rsid w:val="00CB198A"/>
    <w:rsid w:val="00CB1CB8"/>
    <w:rsid w:val="00CB1F9E"/>
    <w:rsid w:val="00CB2346"/>
    <w:rsid w:val="00CB2376"/>
    <w:rsid w:val="00CB2411"/>
    <w:rsid w:val="00CB24C6"/>
    <w:rsid w:val="00CB2539"/>
    <w:rsid w:val="00CB2596"/>
    <w:rsid w:val="00CB26C1"/>
    <w:rsid w:val="00CB2724"/>
    <w:rsid w:val="00CB287F"/>
    <w:rsid w:val="00CB2C65"/>
    <w:rsid w:val="00CB2C92"/>
    <w:rsid w:val="00CB2EF8"/>
    <w:rsid w:val="00CB2F3D"/>
    <w:rsid w:val="00CB31E6"/>
    <w:rsid w:val="00CB3204"/>
    <w:rsid w:val="00CB335D"/>
    <w:rsid w:val="00CB3727"/>
    <w:rsid w:val="00CB383E"/>
    <w:rsid w:val="00CB38B0"/>
    <w:rsid w:val="00CB38BA"/>
    <w:rsid w:val="00CB3B45"/>
    <w:rsid w:val="00CB3C06"/>
    <w:rsid w:val="00CB3F61"/>
    <w:rsid w:val="00CB411E"/>
    <w:rsid w:val="00CB41A0"/>
    <w:rsid w:val="00CB41BD"/>
    <w:rsid w:val="00CB478D"/>
    <w:rsid w:val="00CB4A7D"/>
    <w:rsid w:val="00CB4B56"/>
    <w:rsid w:val="00CB4BB5"/>
    <w:rsid w:val="00CB4BEC"/>
    <w:rsid w:val="00CB4C1B"/>
    <w:rsid w:val="00CB4FB2"/>
    <w:rsid w:val="00CB50DB"/>
    <w:rsid w:val="00CB5120"/>
    <w:rsid w:val="00CB532A"/>
    <w:rsid w:val="00CB573E"/>
    <w:rsid w:val="00CB5799"/>
    <w:rsid w:val="00CB5894"/>
    <w:rsid w:val="00CB5A7D"/>
    <w:rsid w:val="00CB5B35"/>
    <w:rsid w:val="00CB5BE6"/>
    <w:rsid w:val="00CB5C10"/>
    <w:rsid w:val="00CB5C70"/>
    <w:rsid w:val="00CB5E17"/>
    <w:rsid w:val="00CB5F13"/>
    <w:rsid w:val="00CB5FF1"/>
    <w:rsid w:val="00CB6492"/>
    <w:rsid w:val="00CB64DF"/>
    <w:rsid w:val="00CB661B"/>
    <w:rsid w:val="00CB6648"/>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E3"/>
    <w:rsid w:val="00CB7FF3"/>
    <w:rsid w:val="00CC029C"/>
    <w:rsid w:val="00CC039B"/>
    <w:rsid w:val="00CC0435"/>
    <w:rsid w:val="00CC054E"/>
    <w:rsid w:val="00CC057D"/>
    <w:rsid w:val="00CC06BA"/>
    <w:rsid w:val="00CC06DF"/>
    <w:rsid w:val="00CC09C2"/>
    <w:rsid w:val="00CC0A7C"/>
    <w:rsid w:val="00CC0B1D"/>
    <w:rsid w:val="00CC0B90"/>
    <w:rsid w:val="00CC0BCB"/>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9B5"/>
    <w:rsid w:val="00CC2A89"/>
    <w:rsid w:val="00CC2B37"/>
    <w:rsid w:val="00CC2C79"/>
    <w:rsid w:val="00CC2D34"/>
    <w:rsid w:val="00CC2EBB"/>
    <w:rsid w:val="00CC2F30"/>
    <w:rsid w:val="00CC3189"/>
    <w:rsid w:val="00CC32BE"/>
    <w:rsid w:val="00CC3306"/>
    <w:rsid w:val="00CC3315"/>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545"/>
    <w:rsid w:val="00CC4718"/>
    <w:rsid w:val="00CC4733"/>
    <w:rsid w:val="00CC4747"/>
    <w:rsid w:val="00CC4774"/>
    <w:rsid w:val="00CC485D"/>
    <w:rsid w:val="00CC49DD"/>
    <w:rsid w:val="00CC4BE6"/>
    <w:rsid w:val="00CC4E30"/>
    <w:rsid w:val="00CC51E4"/>
    <w:rsid w:val="00CC535D"/>
    <w:rsid w:val="00CC5546"/>
    <w:rsid w:val="00CC55C0"/>
    <w:rsid w:val="00CC5697"/>
    <w:rsid w:val="00CC569D"/>
    <w:rsid w:val="00CC57C9"/>
    <w:rsid w:val="00CC58DC"/>
    <w:rsid w:val="00CC59F7"/>
    <w:rsid w:val="00CC5ACF"/>
    <w:rsid w:val="00CC5BC1"/>
    <w:rsid w:val="00CC5BF6"/>
    <w:rsid w:val="00CC5C5D"/>
    <w:rsid w:val="00CC5D41"/>
    <w:rsid w:val="00CC5D5C"/>
    <w:rsid w:val="00CC6042"/>
    <w:rsid w:val="00CC6045"/>
    <w:rsid w:val="00CC609E"/>
    <w:rsid w:val="00CC6167"/>
    <w:rsid w:val="00CC617B"/>
    <w:rsid w:val="00CC620E"/>
    <w:rsid w:val="00CC62CB"/>
    <w:rsid w:val="00CC6632"/>
    <w:rsid w:val="00CC6833"/>
    <w:rsid w:val="00CC68A7"/>
    <w:rsid w:val="00CC68FB"/>
    <w:rsid w:val="00CC695A"/>
    <w:rsid w:val="00CC6AC2"/>
    <w:rsid w:val="00CC6B7F"/>
    <w:rsid w:val="00CC6BB3"/>
    <w:rsid w:val="00CC7202"/>
    <w:rsid w:val="00CC725E"/>
    <w:rsid w:val="00CC73D8"/>
    <w:rsid w:val="00CC7499"/>
    <w:rsid w:val="00CC7554"/>
    <w:rsid w:val="00CC75D1"/>
    <w:rsid w:val="00CC75E5"/>
    <w:rsid w:val="00CC768B"/>
    <w:rsid w:val="00CC7947"/>
    <w:rsid w:val="00CC7D05"/>
    <w:rsid w:val="00CC7DBA"/>
    <w:rsid w:val="00CD0020"/>
    <w:rsid w:val="00CD0182"/>
    <w:rsid w:val="00CD0396"/>
    <w:rsid w:val="00CD04D7"/>
    <w:rsid w:val="00CD05E3"/>
    <w:rsid w:val="00CD0686"/>
    <w:rsid w:val="00CD083D"/>
    <w:rsid w:val="00CD0889"/>
    <w:rsid w:val="00CD0982"/>
    <w:rsid w:val="00CD0A52"/>
    <w:rsid w:val="00CD0AB2"/>
    <w:rsid w:val="00CD0CB0"/>
    <w:rsid w:val="00CD1143"/>
    <w:rsid w:val="00CD1219"/>
    <w:rsid w:val="00CD1471"/>
    <w:rsid w:val="00CD15C1"/>
    <w:rsid w:val="00CD1667"/>
    <w:rsid w:val="00CD16A7"/>
    <w:rsid w:val="00CD16BD"/>
    <w:rsid w:val="00CD1797"/>
    <w:rsid w:val="00CD18C8"/>
    <w:rsid w:val="00CD1996"/>
    <w:rsid w:val="00CD19C5"/>
    <w:rsid w:val="00CD1A6C"/>
    <w:rsid w:val="00CD1B66"/>
    <w:rsid w:val="00CD1D6B"/>
    <w:rsid w:val="00CD1F33"/>
    <w:rsid w:val="00CD2043"/>
    <w:rsid w:val="00CD205E"/>
    <w:rsid w:val="00CD21E7"/>
    <w:rsid w:val="00CD2225"/>
    <w:rsid w:val="00CD22B7"/>
    <w:rsid w:val="00CD23C7"/>
    <w:rsid w:val="00CD264C"/>
    <w:rsid w:val="00CD2687"/>
    <w:rsid w:val="00CD269B"/>
    <w:rsid w:val="00CD27E6"/>
    <w:rsid w:val="00CD29C9"/>
    <w:rsid w:val="00CD29FF"/>
    <w:rsid w:val="00CD2A94"/>
    <w:rsid w:val="00CD2BD0"/>
    <w:rsid w:val="00CD2C12"/>
    <w:rsid w:val="00CD2C47"/>
    <w:rsid w:val="00CD2CA5"/>
    <w:rsid w:val="00CD2E03"/>
    <w:rsid w:val="00CD2F63"/>
    <w:rsid w:val="00CD2FE6"/>
    <w:rsid w:val="00CD306C"/>
    <w:rsid w:val="00CD3079"/>
    <w:rsid w:val="00CD3426"/>
    <w:rsid w:val="00CD3595"/>
    <w:rsid w:val="00CD35E5"/>
    <w:rsid w:val="00CD3669"/>
    <w:rsid w:val="00CD3670"/>
    <w:rsid w:val="00CD36BE"/>
    <w:rsid w:val="00CD37EE"/>
    <w:rsid w:val="00CD387B"/>
    <w:rsid w:val="00CD3B98"/>
    <w:rsid w:val="00CD3BF0"/>
    <w:rsid w:val="00CD3CE7"/>
    <w:rsid w:val="00CD3D8F"/>
    <w:rsid w:val="00CD3F2A"/>
    <w:rsid w:val="00CD401A"/>
    <w:rsid w:val="00CD440C"/>
    <w:rsid w:val="00CD4531"/>
    <w:rsid w:val="00CD4710"/>
    <w:rsid w:val="00CD47C1"/>
    <w:rsid w:val="00CD4833"/>
    <w:rsid w:val="00CD487C"/>
    <w:rsid w:val="00CD48A0"/>
    <w:rsid w:val="00CD4B26"/>
    <w:rsid w:val="00CD4BFE"/>
    <w:rsid w:val="00CD4CF2"/>
    <w:rsid w:val="00CD4D3B"/>
    <w:rsid w:val="00CD4DEB"/>
    <w:rsid w:val="00CD4E1F"/>
    <w:rsid w:val="00CD4E73"/>
    <w:rsid w:val="00CD4EAD"/>
    <w:rsid w:val="00CD4ED4"/>
    <w:rsid w:val="00CD4FE8"/>
    <w:rsid w:val="00CD54A2"/>
    <w:rsid w:val="00CD57C8"/>
    <w:rsid w:val="00CD5A18"/>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479"/>
    <w:rsid w:val="00CD75E7"/>
    <w:rsid w:val="00CD7706"/>
    <w:rsid w:val="00CD7BDB"/>
    <w:rsid w:val="00CD7D2E"/>
    <w:rsid w:val="00CE0064"/>
    <w:rsid w:val="00CE007A"/>
    <w:rsid w:val="00CE021E"/>
    <w:rsid w:val="00CE0227"/>
    <w:rsid w:val="00CE03C3"/>
    <w:rsid w:val="00CE03E1"/>
    <w:rsid w:val="00CE03F2"/>
    <w:rsid w:val="00CE05F7"/>
    <w:rsid w:val="00CE063D"/>
    <w:rsid w:val="00CE09C6"/>
    <w:rsid w:val="00CE0A65"/>
    <w:rsid w:val="00CE0AAD"/>
    <w:rsid w:val="00CE0B26"/>
    <w:rsid w:val="00CE0DA2"/>
    <w:rsid w:val="00CE0E38"/>
    <w:rsid w:val="00CE10EF"/>
    <w:rsid w:val="00CE120E"/>
    <w:rsid w:val="00CE12B6"/>
    <w:rsid w:val="00CE1312"/>
    <w:rsid w:val="00CE13B2"/>
    <w:rsid w:val="00CE14E6"/>
    <w:rsid w:val="00CE1757"/>
    <w:rsid w:val="00CE186B"/>
    <w:rsid w:val="00CE1962"/>
    <w:rsid w:val="00CE19D5"/>
    <w:rsid w:val="00CE1D31"/>
    <w:rsid w:val="00CE2064"/>
    <w:rsid w:val="00CE2161"/>
    <w:rsid w:val="00CE24D4"/>
    <w:rsid w:val="00CE2523"/>
    <w:rsid w:val="00CE2E8C"/>
    <w:rsid w:val="00CE3194"/>
    <w:rsid w:val="00CE336F"/>
    <w:rsid w:val="00CE3443"/>
    <w:rsid w:val="00CE35BA"/>
    <w:rsid w:val="00CE361B"/>
    <w:rsid w:val="00CE385E"/>
    <w:rsid w:val="00CE385F"/>
    <w:rsid w:val="00CE3C68"/>
    <w:rsid w:val="00CE3CF5"/>
    <w:rsid w:val="00CE3D6D"/>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503F"/>
    <w:rsid w:val="00CE50FD"/>
    <w:rsid w:val="00CE516A"/>
    <w:rsid w:val="00CE54AA"/>
    <w:rsid w:val="00CE55E4"/>
    <w:rsid w:val="00CE56B8"/>
    <w:rsid w:val="00CE5763"/>
    <w:rsid w:val="00CE588F"/>
    <w:rsid w:val="00CE5BEA"/>
    <w:rsid w:val="00CE603F"/>
    <w:rsid w:val="00CE60A3"/>
    <w:rsid w:val="00CE622C"/>
    <w:rsid w:val="00CE6287"/>
    <w:rsid w:val="00CE62D8"/>
    <w:rsid w:val="00CE638F"/>
    <w:rsid w:val="00CE64C9"/>
    <w:rsid w:val="00CE6696"/>
    <w:rsid w:val="00CE687A"/>
    <w:rsid w:val="00CE68B1"/>
    <w:rsid w:val="00CE69CD"/>
    <w:rsid w:val="00CE6C18"/>
    <w:rsid w:val="00CE6CFA"/>
    <w:rsid w:val="00CE6E1E"/>
    <w:rsid w:val="00CE7015"/>
    <w:rsid w:val="00CE741E"/>
    <w:rsid w:val="00CE752A"/>
    <w:rsid w:val="00CE75EA"/>
    <w:rsid w:val="00CE779C"/>
    <w:rsid w:val="00CE77E9"/>
    <w:rsid w:val="00CE78E1"/>
    <w:rsid w:val="00CE796A"/>
    <w:rsid w:val="00CE79D2"/>
    <w:rsid w:val="00CE7B6C"/>
    <w:rsid w:val="00CE7FE5"/>
    <w:rsid w:val="00CF00BD"/>
    <w:rsid w:val="00CF0190"/>
    <w:rsid w:val="00CF0386"/>
    <w:rsid w:val="00CF03C6"/>
    <w:rsid w:val="00CF056B"/>
    <w:rsid w:val="00CF06A9"/>
    <w:rsid w:val="00CF0714"/>
    <w:rsid w:val="00CF08B5"/>
    <w:rsid w:val="00CF0EDC"/>
    <w:rsid w:val="00CF1099"/>
    <w:rsid w:val="00CF10CA"/>
    <w:rsid w:val="00CF1220"/>
    <w:rsid w:val="00CF12CF"/>
    <w:rsid w:val="00CF13F3"/>
    <w:rsid w:val="00CF14E2"/>
    <w:rsid w:val="00CF14E6"/>
    <w:rsid w:val="00CF17D5"/>
    <w:rsid w:val="00CF1810"/>
    <w:rsid w:val="00CF1817"/>
    <w:rsid w:val="00CF1ABC"/>
    <w:rsid w:val="00CF1B17"/>
    <w:rsid w:val="00CF1BCB"/>
    <w:rsid w:val="00CF1D0B"/>
    <w:rsid w:val="00CF1E2E"/>
    <w:rsid w:val="00CF2084"/>
    <w:rsid w:val="00CF208C"/>
    <w:rsid w:val="00CF20B5"/>
    <w:rsid w:val="00CF2181"/>
    <w:rsid w:val="00CF2245"/>
    <w:rsid w:val="00CF2277"/>
    <w:rsid w:val="00CF234A"/>
    <w:rsid w:val="00CF250F"/>
    <w:rsid w:val="00CF252C"/>
    <w:rsid w:val="00CF255C"/>
    <w:rsid w:val="00CF2565"/>
    <w:rsid w:val="00CF292E"/>
    <w:rsid w:val="00CF2B35"/>
    <w:rsid w:val="00CF2DCD"/>
    <w:rsid w:val="00CF2E25"/>
    <w:rsid w:val="00CF30F8"/>
    <w:rsid w:val="00CF31F5"/>
    <w:rsid w:val="00CF3337"/>
    <w:rsid w:val="00CF33C0"/>
    <w:rsid w:val="00CF356C"/>
    <w:rsid w:val="00CF3742"/>
    <w:rsid w:val="00CF3A5C"/>
    <w:rsid w:val="00CF3B81"/>
    <w:rsid w:val="00CF3C29"/>
    <w:rsid w:val="00CF3D59"/>
    <w:rsid w:val="00CF3D87"/>
    <w:rsid w:val="00CF3EB3"/>
    <w:rsid w:val="00CF430B"/>
    <w:rsid w:val="00CF4327"/>
    <w:rsid w:val="00CF474F"/>
    <w:rsid w:val="00CF4A5C"/>
    <w:rsid w:val="00CF4B32"/>
    <w:rsid w:val="00CF4D79"/>
    <w:rsid w:val="00CF51AE"/>
    <w:rsid w:val="00CF5241"/>
    <w:rsid w:val="00CF5440"/>
    <w:rsid w:val="00CF546B"/>
    <w:rsid w:val="00CF55A5"/>
    <w:rsid w:val="00CF5651"/>
    <w:rsid w:val="00CF5747"/>
    <w:rsid w:val="00CF57EB"/>
    <w:rsid w:val="00CF5961"/>
    <w:rsid w:val="00CF5982"/>
    <w:rsid w:val="00CF59A9"/>
    <w:rsid w:val="00CF5A49"/>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C02"/>
    <w:rsid w:val="00CF6DC7"/>
    <w:rsid w:val="00CF6FC3"/>
    <w:rsid w:val="00CF6FD5"/>
    <w:rsid w:val="00CF707F"/>
    <w:rsid w:val="00CF72A1"/>
    <w:rsid w:val="00CF7491"/>
    <w:rsid w:val="00CF7595"/>
    <w:rsid w:val="00CF76B4"/>
    <w:rsid w:val="00CF76E9"/>
    <w:rsid w:val="00CF7743"/>
    <w:rsid w:val="00CF77A5"/>
    <w:rsid w:val="00CF7952"/>
    <w:rsid w:val="00CF7983"/>
    <w:rsid w:val="00CF7A0B"/>
    <w:rsid w:val="00CF7ADB"/>
    <w:rsid w:val="00CF7C3D"/>
    <w:rsid w:val="00CF7CE8"/>
    <w:rsid w:val="00CF7D22"/>
    <w:rsid w:val="00CF7E29"/>
    <w:rsid w:val="00CF7EB7"/>
    <w:rsid w:val="00CF7F52"/>
    <w:rsid w:val="00D00090"/>
    <w:rsid w:val="00D000F4"/>
    <w:rsid w:val="00D002E9"/>
    <w:rsid w:val="00D00362"/>
    <w:rsid w:val="00D003E3"/>
    <w:rsid w:val="00D00695"/>
    <w:rsid w:val="00D0094F"/>
    <w:rsid w:val="00D00B73"/>
    <w:rsid w:val="00D00B82"/>
    <w:rsid w:val="00D00BE8"/>
    <w:rsid w:val="00D00CC2"/>
    <w:rsid w:val="00D00CE8"/>
    <w:rsid w:val="00D00D00"/>
    <w:rsid w:val="00D00D67"/>
    <w:rsid w:val="00D00E09"/>
    <w:rsid w:val="00D00FEB"/>
    <w:rsid w:val="00D013DA"/>
    <w:rsid w:val="00D013E9"/>
    <w:rsid w:val="00D0144F"/>
    <w:rsid w:val="00D0145D"/>
    <w:rsid w:val="00D016AD"/>
    <w:rsid w:val="00D01722"/>
    <w:rsid w:val="00D01830"/>
    <w:rsid w:val="00D018B3"/>
    <w:rsid w:val="00D0195F"/>
    <w:rsid w:val="00D01BB5"/>
    <w:rsid w:val="00D01BCE"/>
    <w:rsid w:val="00D01C51"/>
    <w:rsid w:val="00D01F0F"/>
    <w:rsid w:val="00D02075"/>
    <w:rsid w:val="00D020FC"/>
    <w:rsid w:val="00D02677"/>
    <w:rsid w:val="00D02691"/>
    <w:rsid w:val="00D0288E"/>
    <w:rsid w:val="00D02906"/>
    <w:rsid w:val="00D02907"/>
    <w:rsid w:val="00D02C40"/>
    <w:rsid w:val="00D02C81"/>
    <w:rsid w:val="00D02E1A"/>
    <w:rsid w:val="00D02E72"/>
    <w:rsid w:val="00D02F91"/>
    <w:rsid w:val="00D030CC"/>
    <w:rsid w:val="00D030EF"/>
    <w:rsid w:val="00D031F6"/>
    <w:rsid w:val="00D03343"/>
    <w:rsid w:val="00D03465"/>
    <w:rsid w:val="00D03499"/>
    <w:rsid w:val="00D03718"/>
    <w:rsid w:val="00D038FF"/>
    <w:rsid w:val="00D039D8"/>
    <w:rsid w:val="00D03A33"/>
    <w:rsid w:val="00D03A4A"/>
    <w:rsid w:val="00D03A76"/>
    <w:rsid w:val="00D03A8A"/>
    <w:rsid w:val="00D03B13"/>
    <w:rsid w:val="00D03C60"/>
    <w:rsid w:val="00D03E83"/>
    <w:rsid w:val="00D04168"/>
    <w:rsid w:val="00D04297"/>
    <w:rsid w:val="00D04576"/>
    <w:rsid w:val="00D0463B"/>
    <w:rsid w:val="00D048EE"/>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9D8"/>
    <w:rsid w:val="00D05B0B"/>
    <w:rsid w:val="00D05C7A"/>
    <w:rsid w:val="00D05DF8"/>
    <w:rsid w:val="00D05E4F"/>
    <w:rsid w:val="00D060D0"/>
    <w:rsid w:val="00D06183"/>
    <w:rsid w:val="00D061DE"/>
    <w:rsid w:val="00D061FE"/>
    <w:rsid w:val="00D063BD"/>
    <w:rsid w:val="00D063FE"/>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F0C"/>
    <w:rsid w:val="00D07F94"/>
    <w:rsid w:val="00D07FD0"/>
    <w:rsid w:val="00D10273"/>
    <w:rsid w:val="00D10533"/>
    <w:rsid w:val="00D10659"/>
    <w:rsid w:val="00D10686"/>
    <w:rsid w:val="00D10B51"/>
    <w:rsid w:val="00D10D5D"/>
    <w:rsid w:val="00D10D60"/>
    <w:rsid w:val="00D10DEC"/>
    <w:rsid w:val="00D11069"/>
    <w:rsid w:val="00D11104"/>
    <w:rsid w:val="00D114DE"/>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5B6"/>
    <w:rsid w:val="00D136FC"/>
    <w:rsid w:val="00D13757"/>
    <w:rsid w:val="00D13AB7"/>
    <w:rsid w:val="00D13ABA"/>
    <w:rsid w:val="00D13B10"/>
    <w:rsid w:val="00D13CAE"/>
    <w:rsid w:val="00D13FF0"/>
    <w:rsid w:val="00D14320"/>
    <w:rsid w:val="00D144B4"/>
    <w:rsid w:val="00D1455A"/>
    <w:rsid w:val="00D1458E"/>
    <w:rsid w:val="00D14701"/>
    <w:rsid w:val="00D147C9"/>
    <w:rsid w:val="00D14976"/>
    <w:rsid w:val="00D14980"/>
    <w:rsid w:val="00D14AB3"/>
    <w:rsid w:val="00D14C4B"/>
    <w:rsid w:val="00D14E8C"/>
    <w:rsid w:val="00D14F6B"/>
    <w:rsid w:val="00D14FD3"/>
    <w:rsid w:val="00D14FD8"/>
    <w:rsid w:val="00D14FFD"/>
    <w:rsid w:val="00D1529E"/>
    <w:rsid w:val="00D154AA"/>
    <w:rsid w:val="00D1554F"/>
    <w:rsid w:val="00D1598B"/>
    <w:rsid w:val="00D15A76"/>
    <w:rsid w:val="00D15D34"/>
    <w:rsid w:val="00D15E81"/>
    <w:rsid w:val="00D16035"/>
    <w:rsid w:val="00D16171"/>
    <w:rsid w:val="00D163AD"/>
    <w:rsid w:val="00D163BB"/>
    <w:rsid w:val="00D1641F"/>
    <w:rsid w:val="00D1685E"/>
    <w:rsid w:val="00D16C69"/>
    <w:rsid w:val="00D16EDB"/>
    <w:rsid w:val="00D171BF"/>
    <w:rsid w:val="00D171F3"/>
    <w:rsid w:val="00D173F5"/>
    <w:rsid w:val="00D17682"/>
    <w:rsid w:val="00D178A0"/>
    <w:rsid w:val="00D17B1D"/>
    <w:rsid w:val="00D17B3F"/>
    <w:rsid w:val="00D17BC0"/>
    <w:rsid w:val="00D17CB7"/>
    <w:rsid w:val="00D17CE2"/>
    <w:rsid w:val="00D200A6"/>
    <w:rsid w:val="00D20253"/>
    <w:rsid w:val="00D203E4"/>
    <w:rsid w:val="00D206A7"/>
    <w:rsid w:val="00D209C1"/>
    <w:rsid w:val="00D20A70"/>
    <w:rsid w:val="00D20ADD"/>
    <w:rsid w:val="00D20AEA"/>
    <w:rsid w:val="00D20C15"/>
    <w:rsid w:val="00D20C51"/>
    <w:rsid w:val="00D20CB6"/>
    <w:rsid w:val="00D20F9F"/>
    <w:rsid w:val="00D21034"/>
    <w:rsid w:val="00D211AD"/>
    <w:rsid w:val="00D212F7"/>
    <w:rsid w:val="00D21461"/>
    <w:rsid w:val="00D216A7"/>
    <w:rsid w:val="00D217B3"/>
    <w:rsid w:val="00D21944"/>
    <w:rsid w:val="00D21950"/>
    <w:rsid w:val="00D21997"/>
    <w:rsid w:val="00D219E4"/>
    <w:rsid w:val="00D21BE7"/>
    <w:rsid w:val="00D21D38"/>
    <w:rsid w:val="00D21DFE"/>
    <w:rsid w:val="00D21E50"/>
    <w:rsid w:val="00D21E7B"/>
    <w:rsid w:val="00D21F21"/>
    <w:rsid w:val="00D21F90"/>
    <w:rsid w:val="00D222B2"/>
    <w:rsid w:val="00D2238C"/>
    <w:rsid w:val="00D22443"/>
    <w:rsid w:val="00D2251A"/>
    <w:rsid w:val="00D22539"/>
    <w:rsid w:val="00D2260A"/>
    <w:rsid w:val="00D22B04"/>
    <w:rsid w:val="00D22C0A"/>
    <w:rsid w:val="00D22C37"/>
    <w:rsid w:val="00D22D7E"/>
    <w:rsid w:val="00D22DE0"/>
    <w:rsid w:val="00D22E2C"/>
    <w:rsid w:val="00D23041"/>
    <w:rsid w:val="00D23292"/>
    <w:rsid w:val="00D2338B"/>
    <w:rsid w:val="00D234EC"/>
    <w:rsid w:val="00D235A8"/>
    <w:rsid w:val="00D236F1"/>
    <w:rsid w:val="00D237FB"/>
    <w:rsid w:val="00D2393B"/>
    <w:rsid w:val="00D239E6"/>
    <w:rsid w:val="00D23B0B"/>
    <w:rsid w:val="00D2418F"/>
    <w:rsid w:val="00D24294"/>
    <w:rsid w:val="00D242AE"/>
    <w:rsid w:val="00D242EA"/>
    <w:rsid w:val="00D24300"/>
    <w:rsid w:val="00D24724"/>
    <w:rsid w:val="00D2476A"/>
    <w:rsid w:val="00D24B9C"/>
    <w:rsid w:val="00D25002"/>
    <w:rsid w:val="00D2502B"/>
    <w:rsid w:val="00D250DC"/>
    <w:rsid w:val="00D25165"/>
    <w:rsid w:val="00D2517D"/>
    <w:rsid w:val="00D25241"/>
    <w:rsid w:val="00D25534"/>
    <w:rsid w:val="00D25674"/>
    <w:rsid w:val="00D256B9"/>
    <w:rsid w:val="00D257E2"/>
    <w:rsid w:val="00D25927"/>
    <w:rsid w:val="00D25943"/>
    <w:rsid w:val="00D259F2"/>
    <w:rsid w:val="00D25CFE"/>
    <w:rsid w:val="00D25DAA"/>
    <w:rsid w:val="00D25E06"/>
    <w:rsid w:val="00D25E8D"/>
    <w:rsid w:val="00D25EA1"/>
    <w:rsid w:val="00D25FC8"/>
    <w:rsid w:val="00D26036"/>
    <w:rsid w:val="00D26133"/>
    <w:rsid w:val="00D26230"/>
    <w:rsid w:val="00D264C7"/>
    <w:rsid w:val="00D26698"/>
    <w:rsid w:val="00D26879"/>
    <w:rsid w:val="00D269AC"/>
    <w:rsid w:val="00D26B53"/>
    <w:rsid w:val="00D26CBB"/>
    <w:rsid w:val="00D26D12"/>
    <w:rsid w:val="00D26D63"/>
    <w:rsid w:val="00D26DC3"/>
    <w:rsid w:val="00D26ED9"/>
    <w:rsid w:val="00D27095"/>
    <w:rsid w:val="00D271C1"/>
    <w:rsid w:val="00D272D1"/>
    <w:rsid w:val="00D2739A"/>
    <w:rsid w:val="00D2759B"/>
    <w:rsid w:val="00D275C1"/>
    <w:rsid w:val="00D27884"/>
    <w:rsid w:val="00D27999"/>
    <w:rsid w:val="00D27A7C"/>
    <w:rsid w:val="00D27A89"/>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60D"/>
    <w:rsid w:val="00D307C1"/>
    <w:rsid w:val="00D307D1"/>
    <w:rsid w:val="00D309CE"/>
    <w:rsid w:val="00D30A14"/>
    <w:rsid w:val="00D30E2A"/>
    <w:rsid w:val="00D30E8B"/>
    <w:rsid w:val="00D31037"/>
    <w:rsid w:val="00D310A6"/>
    <w:rsid w:val="00D313BB"/>
    <w:rsid w:val="00D3151D"/>
    <w:rsid w:val="00D315E9"/>
    <w:rsid w:val="00D318E6"/>
    <w:rsid w:val="00D319B7"/>
    <w:rsid w:val="00D31A4A"/>
    <w:rsid w:val="00D31BB7"/>
    <w:rsid w:val="00D31C5D"/>
    <w:rsid w:val="00D31D64"/>
    <w:rsid w:val="00D31ECB"/>
    <w:rsid w:val="00D32059"/>
    <w:rsid w:val="00D32284"/>
    <w:rsid w:val="00D32296"/>
    <w:rsid w:val="00D324CC"/>
    <w:rsid w:val="00D324E4"/>
    <w:rsid w:val="00D325DE"/>
    <w:rsid w:val="00D32663"/>
    <w:rsid w:val="00D326C2"/>
    <w:rsid w:val="00D32813"/>
    <w:rsid w:val="00D329EA"/>
    <w:rsid w:val="00D32A12"/>
    <w:rsid w:val="00D32A9D"/>
    <w:rsid w:val="00D33169"/>
    <w:rsid w:val="00D3327A"/>
    <w:rsid w:val="00D33463"/>
    <w:rsid w:val="00D3351F"/>
    <w:rsid w:val="00D33622"/>
    <w:rsid w:val="00D3364B"/>
    <w:rsid w:val="00D33982"/>
    <w:rsid w:val="00D33AD2"/>
    <w:rsid w:val="00D33B7B"/>
    <w:rsid w:val="00D3421B"/>
    <w:rsid w:val="00D34405"/>
    <w:rsid w:val="00D344E7"/>
    <w:rsid w:val="00D34517"/>
    <w:rsid w:val="00D3453C"/>
    <w:rsid w:val="00D3464A"/>
    <w:rsid w:val="00D346CE"/>
    <w:rsid w:val="00D34903"/>
    <w:rsid w:val="00D34966"/>
    <w:rsid w:val="00D34A12"/>
    <w:rsid w:val="00D34D80"/>
    <w:rsid w:val="00D34DC3"/>
    <w:rsid w:val="00D35094"/>
    <w:rsid w:val="00D350A0"/>
    <w:rsid w:val="00D3518E"/>
    <w:rsid w:val="00D351D1"/>
    <w:rsid w:val="00D352AF"/>
    <w:rsid w:val="00D3550B"/>
    <w:rsid w:val="00D35511"/>
    <w:rsid w:val="00D35560"/>
    <w:rsid w:val="00D356B5"/>
    <w:rsid w:val="00D35837"/>
    <w:rsid w:val="00D358CF"/>
    <w:rsid w:val="00D359B3"/>
    <w:rsid w:val="00D35C16"/>
    <w:rsid w:val="00D36010"/>
    <w:rsid w:val="00D3626A"/>
    <w:rsid w:val="00D3641F"/>
    <w:rsid w:val="00D3668B"/>
    <w:rsid w:val="00D3683C"/>
    <w:rsid w:val="00D36846"/>
    <w:rsid w:val="00D368EE"/>
    <w:rsid w:val="00D3694C"/>
    <w:rsid w:val="00D36973"/>
    <w:rsid w:val="00D36AF6"/>
    <w:rsid w:val="00D36BBF"/>
    <w:rsid w:val="00D36DBA"/>
    <w:rsid w:val="00D36E2F"/>
    <w:rsid w:val="00D36E74"/>
    <w:rsid w:val="00D37204"/>
    <w:rsid w:val="00D3722C"/>
    <w:rsid w:val="00D37585"/>
    <w:rsid w:val="00D375DB"/>
    <w:rsid w:val="00D37795"/>
    <w:rsid w:val="00D37910"/>
    <w:rsid w:val="00D379FB"/>
    <w:rsid w:val="00D37A9B"/>
    <w:rsid w:val="00D37C69"/>
    <w:rsid w:val="00D37C85"/>
    <w:rsid w:val="00D37DC4"/>
    <w:rsid w:val="00D4022A"/>
    <w:rsid w:val="00D40302"/>
    <w:rsid w:val="00D4075A"/>
    <w:rsid w:val="00D40835"/>
    <w:rsid w:val="00D408C5"/>
    <w:rsid w:val="00D40921"/>
    <w:rsid w:val="00D40A96"/>
    <w:rsid w:val="00D40E7E"/>
    <w:rsid w:val="00D4132A"/>
    <w:rsid w:val="00D41349"/>
    <w:rsid w:val="00D41522"/>
    <w:rsid w:val="00D41639"/>
    <w:rsid w:val="00D416B7"/>
    <w:rsid w:val="00D418C2"/>
    <w:rsid w:val="00D41A12"/>
    <w:rsid w:val="00D41AE6"/>
    <w:rsid w:val="00D41C0C"/>
    <w:rsid w:val="00D41C18"/>
    <w:rsid w:val="00D4221B"/>
    <w:rsid w:val="00D4235D"/>
    <w:rsid w:val="00D42542"/>
    <w:rsid w:val="00D42971"/>
    <w:rsid w:val="00D42975"/>
    <w:rsid w:val="00D429AB"/>
    <w:rsid w:val="00D42AD6"/>
    <w:rsid w:val="00D42D15"/>
    <w:rsid w:val="00D42D33"/>
    <w:rsid w:val="00D42DE5"/>
    <w:rsid w:val="00D4305C"/>
    <w:rsid w:val="00D4324B"/>
    <w:rsid w:val="00D433D2"/>
    <w:rsid w:val="00D4388E"/>
    <w:rsid w:val="00D43A70"/>
    <w:rsid w:val="00D43ADD"/>
    <w:rsid w:val="00D44009"/>
    <w:rsid w:val="00D44018"/>
    <w:rsid w:val="00D440BD"/>
    <w:rsid w:val="00D440CF"/>
    <w:rsid w:val="00D443C2"/>
    <w:rsid w:val="00D443DD"/>
    <w:rsid w:val="00D44639"/>
    <w:rsid w:val="00D4471E"/>
    <w:rsid w:val="00D44806"/>
    <w:rsid w:val="00D44B50"/>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62B8"/>
    <w:rsid w:val="00D46634"/>
    <w:rsid w:val="00D4666E"/>
    <w:rsid w:val="00D4690B"/>
    <w:rsid w:val="00D46997"/>
    <w:rsid w:val="00D46AB9"/>
    <w:rsid w:val="00D46AD1"/>
    <w:rsid w:val="00D46B05"/>
    <w:rsid w:val="00D46B2C"/>
    <w:rsid w:val="00D46C97"/>
    <w:rsid w:val="00D46CBC"/>
    <w:rsid w:val="00D46DF9"/>
    <w:rsid w:val="00D4703A"/>
    <w:rsid w:val="00D470E1"/>
    <w:rsid w:val="00D47284"/>
    <w:rsid w:val="00D472B4"/>
    <w:rsid w:val="00D4746F"/>
    <w:rsid w:val="00D474D4"/>
    <w:rsid w:val="00D474F7"/>
    <w:rsid w:val="00D4758C"/>
    <w:rsid w:val="00D476B4"/>
    <w:rsid w:val="00D478FC"/>
    <w:rsid w:val="00D47A8D"/>
    <w:rsid w:val="00D47AA2"/>
    <w:rsid w:val="00D47B71"/>
    <w:rsid w:val="00D47B7E"/>
    <w:rsid w:val="00D47C16"/>
    <w:rsid w:val="00D47C17"/>
    <w:rsid w:val="00D47C64"/>
    <w:rsid w:val="00D47C92"/>
    <w:rsid w:val="00D47DA4"/>
    <w:rsid w:val="00D47DE9"/>
    <w:rsid w:val="00D47F09"/>
    <w:rsid w:val="00D47FEA"/>
    <w:rsid w:val="00D50248"/>
    <w:rsid w:val="00D5046C"/>
    <w:rsid w:val="00D50552"/>
    <w:rsid w:val="00D50850"/>
    <w:rsid w:val="00D50933"/>
    <w:rsid w:val="00D50A26"/>
    <w:rsid w:val="00D50C12"/>
    <w:rsid w:val="00D50C86"/>
    <w:rsid w:val="00D510AD"/>
    <w:rsid w:val="00D51182"/>
    <w:rsid w:val="00D51352"/>
    <w:rsid w:val="00D51366"/>
    <w:rsid w:val="00D51749"/>
    <w:rsid w:val="00D5183E"/>
    <w:rsid w:val="00D51888"/>
    <w:rsid w:val="00D51889"/>
    <w:rsid w:val="00D51B86"/>
    <w:rsid w:val="00D51BC1"/>
    <w:rsid w:val="00D51BEB"/>
    <w:rsid w:val="00D51C40"/>
    <w:rsid w:val="00D51F03"/>
    <w:rsid w:val="00D51F46"/>
    <w:rsid w:val="00D52160"/>
    <w:rsid w:val="00D52194"/>
    <w:rsid w:val="00D522BA"/>
    <w:rsid w:val="00D524EF"/>
    <w:rsid w:val="00D52538"/>
    <w:rsid w:val="00D5275D"/>
    <w:rsid w:val="00D52888"/>
    <w:rsid w:val="00D52B62"/>
    <w:rsid w:val="00D52C10"/>
    <w:rsid w:val="00D52D08"/>
    <w:rsid w:val="00D52DD8"/>
    <w:rsid w:val="00D52EE3"/>
    <w:rsid w:val="00D52FB9"/>
    <w:rsid w:val="00D53232"/>
    <w:rsid w:val="00D53697"/>
    <w:rsid w:val="00D53713"/>
    <w:rsid w:val="00D53946"/>
    <w:rsid w:val="00D53989"/>
    <w:rsid w:val="00D53A36"/>
    <w:rsid w:val="00D53B68"/>
    <w:rsid w:val="00D53BD9"/>
    <w:rsid w:val="00D53E6C"/>
    <w:rsid w:val="00D54002"/>
    <w:rsid w:val="00D54072"/>
    <w:rsid w:val="00D541DB"/>
    <w:rsid w:val="00D54333"/>
    <w:rsid w:val="00D543AD"/>
    <w:rsid w:val="00D5472C"/>
    <w:rsid w:val="00D5490B"/>
    <w:rsid w:val="00D54A6F"/>
    <w:rsid w:val="00D54AB7"/>
    <w:rsid w:val="00D54AD5"/>
    <w:rsid w:val="00D54C22"/>
    <w:rsid w:val="00D54C79"/>
    <w:rsid w:val="00D54D26"/>
    <w:rsid w:val="00D54DC6"/>
    <w:rsid w:val="00D54DC7"/>
    <w:rsid w:val="00D54FDD"/>
    <w:rsid w:val="00D55128"/>
    <w:rsid w:val="00D554B3"/>
    <w:rsid w:val="00D555DE"/>
    <w:rsid w:val="00D55763"/>
    <w:rsid w:val="00D557E2"/>
    <w:rsid w:val="00D55A70"/>
    <w:rsid w:val="00D55AE6"/>
    <w:rsid w:val="00D55B5E"/>
    <w:rsid w:val="00D55C21"/>
    <w:rsid w:val="00D55D88"/>
    <w:rsid w:val="00D55E2A"/>
    <w:rsid w:val="00D5617F"/>
    <w:rsid w:val="00D56309"/>
    <w:rsid w:val="00D563AB"/>
    <w:rsid w:val="00D564E3"/>
    <w:rsid w:val="00D566FC"/>
    <w:rsid w:val="00D56725"/>
    <w:rsid w:val="00D56AB8"/>
    <w:rsid w:val="00D56EC8"/>
    <w:rsid w:val="00D56F4A"/>
    <w:rsid w:val="00D57021"/>
    <w:rsid w:val="00D57124"/>
    <w:rsid w:val="00D57166"/>
    <w:rsid w:val="00D575B1"/>
    <w:rsid w:val="00D575F7"/>
    <w:rsid w:val="00D57751"/>
    <w:rsid w:val="00D57890"/>
    <w:rsid w:val="00D5790C"/>
    <w:rsid w:val="00D57B6D"/>
    <w:rsid w:val="00D57E30"/>
    <w:rsid w:val="00D60170"/>
    <w:rsid w:val="00D602EF"/>
    <w:rsid w:val="00D60318"/>
    <w:rsid w:val="00D60386"/>
    <w:rsid w:val="00D6046B"/>
    <w:rsid w:val="00D6061F"/>
    <w:rsid w:val="00D607AA"/>
    <w:rsid w:val="00D608F8"/>
    <w:rsid w:val="00D60A03"/>
    <w:rsid w:val="00D60A75"/>
    <w:rsid w:val="00D60C36"/>
    <w:rsid w:val="00D60CFC"/>
    <w:rsid w:val="00D60DC4"/>
    <w:rsid w:val="00D60EFA"/>
    <w:rsid w:val="00D61187"/>
    <w:rsid w:val="00D61311"/>
    <w:rsid w:val="00D616BB"/>
    <w:rsid w:val="00D617F5"/>
    <w:rsid w:val="00D61915"/>
    <w:rsid w:val="00D6196C"/>
    <w:rsid w:val="00D61990"/>
    <w:rsid w:val="00D619F6"/>
    <w:rsid w:val="00D61BEF"/>
    <w:rsid w:val="00D61C14"/>
    <w:rsid w:val="00D61CDE"/>
    <w:rsid w:val="00D61E61"/>
    <w:rsid w:val="00D62059"/>
    <w:rsid w:val="00D620D0"/>
    <w:rsid w:val="00D62439"/>
    <w:rsid w:val="00D6243D"/>
    <w:rsid w:val="00D62582"/>
    <w:rsid w:val="00D62D0A"/>
    <w:rsid w:val="00D62EBC"/>
    <w:rsid w:val="00D6329A"/>
    <w:rsid w:val="00D63380"/>
    <w:rsid w:val="00D63597"/>
    <w:rsid w:val="00D63669"/>
    <w:rsid w:val="00D63842"/>
    <w:rsid w:val="00D63870"/>
    <w:rsid w:val="00D63A22"/>
    <w:rsid w:val="00D63B1A"/>
    <w:rsid w:val="00D63B6B"/>
    <w:rsid w:val="00D63C6C"/>
    <w:rsid w:val="00D63D06"/>
    <w:rsid w:val="00D63E53"/>
    <w:rsid w:val="00D63E66"/>
    <w:rsid w:val="00D64389"/>
    <w:rsid w:val="00D6443E"/>
    <w:rsid w:val="00D64472"/>
    <w:rsid w:val="00D645CA"/>
    <w:rsid w:val="00D64701"/>
    <w:rsid w:val="00D64739"/>
    <w:rsid w:val="00D64AEA"/>
    <w:rsid w:val="00D64E21"/>
    <w:rsid w:val="00D64EDA"/>
    <w:rsid w:val="00D6509F"/>
    <w:rsid w:val="00D6526B"/>
    <w:rsid w:val="00D653DA"/>
    <w:rsid w:val="00D6568B"/>
    <w:rsid w:val="00D65876"/>
    <w:rsid w:val="00D65B35"/>
    <w:rsid w:val="00D65C98"/>
    <w:rsid w:val="00D65CDD"/>
    <w:rsid w:val="00D65D0D"/>
    <w:rsid w:val="00D65D9F"/>
    <w:rsid w:val="00D65F7C"/>
    <w:rsid w:val="00D66428"/>
    <w:rsid w:val="00D665EA"/>
    <w:rsid w:val="00D666D0"/>
    <w:rsid w:val="00D66D34"/>
    <w:rsid w:val="00D66E38"/>
    <w:rsid w:val="00D66EC3"/>
    <w:rsid w:val="00D66EEF"/>
    <w:rsid w:val="00D66F16"/>
    <w:rsid w:val="00D6712F"/>
    <w:rsid w:val="00D673F9"/>
    <w:rsid w:val="00D675BB"/>
    <w:rsid w:val="00D675CE"/>
    <w:rsid w:val="00D67890"/>
    <w:rsid w:val="00D67BEC"/>
    <w:rsid w:val="00D67CB3"/>
    <w:rsid w:val="00D67CF3"/>
    <w:rsid w:val="00D67E37"/>
    <w:rsid w:val="00D70159"/>
    <w:rsid w:val="00D70271"/>
    <w:rsid w:val="00D702B4"/>
    <w:rsid w:val="00D7045C"/>
    <w:rsid w:val="00D70520"/>
    <w:rsid w:val="00D70627"/>
    <w:rsid w:val="00D707D8"/>
    <w:rsid w:val="00D7083B"/>
    <w:rsid w:val="00D70B9C"/>
    <w:rsid w:val="00D70CC4"/>
    <w:rsid w:val="00D70FD1"/>
    <w:rsid w:val="00D7108E"/>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92"/>
    <w:rsid w:val="00D72AA0"/>
    <w:rsid w:val="00D72B42"/>
    <w:rsid w:val="00D72BE9"/>
    <w:rsid w:val="00D72C1F"/>
    <w:rsid w:val="00D72DD4"/>
    <w:rsid w:val="00D72FC4"/>
    <w:rsid w:val="00D72FEE"/>
    <w:rsid w:val="00D73188"/>
    <w:rsid w:val="00D732DF"/>
    <w:rsid w:val="00D7363B"/>
    <w:rsid w:val="00D738C3"/>
    <w:rsid w:val="00D7399E"/>
    <w:rsid w:val="00D739E3"/>
    <w:rsid w:val="00D73BC6"/>
    <w:rsid w:val="00D73BE3"/>
    <w:rsid w:val="00D73C9A"/>
    <w:rsid w:val="00D73F08"/>
    <w:rsid w:val="00D73F6B"/>
    <w:rsid w:val="00D7403C"/>
    <w:rsid w:val="00D741B2"/>
    <w:rsid w:val="00D741D4"/>
    <w:rsid w:val="00D741EB"/>
    <w:rsid w:val="00D74443"/>
    <w:rsid w:val="00D74499"/>
    <w:rsid w:val="00D7459A"/>
    <w:rsid w:val="00D745B1"/>
    <w:rsid w:val="00D74632"/>
    <w:rsid w:val="00D74663"/>
    <w:rsid w:val="00D747DA"/>
    <w:rsid w:val="00D74AC9"/>
    <w:rsid w:val="00D74C64"/>
    <w:rsid w:val="00D74D03"/>
    <w:rsid w:val="00D74D25"/>
    <w:rsid w:val="00D74D2E"/>
    <w:rsid w:val="00D74D41"/>
    <w:rsid w:val="00D74F35"/>
    <w:rsid w:val="00D750B9"/>
    <w:rsid w:val="00D75137"/>
    <w:rsid w:val="00D75210"/>
    <w:rsid w:val="00D7529C"/>
    <w:rsid w:val="00D753E2"/>
    <w:rsid w:val="00D75493"/>
    <w:rsid w:val="00D75510"/>
    <w:rsid w:val="00D755AF"/>
    <w:rsid w:val="00D756A7"/>
    <w:rsid w:val="00D75750"/>
    <w:rsid w:val="00D75AD9"/>
    <w:rsid w:val="00D75E00"/>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F3B"/>
    <w:rsid w:val="00D7738B"/>
    <w:rsid w:val="00D77590"/>
    <w:rsid w:val="00D776D9"/>
    <w:rsid w:val="00D77715"/>
    <w:rsid w:val="00D77A81"/>
    <w:rsid w:val="00D77C92"/>
    <w:rsid w:val="00D77C9A"/>
    <w:rsid w:val="00D77EDD"/>
    <w:rsid w:val="00D77F62"/>
    <w:rsid w:val="00D80116"/>
    <w:rsid w:val="00D8012A"/>
    <w:rsid w:val="00D8017B"/>
    <w:rsid w:val="00D80274"/>
    <w:rsid w:val="00D8028B"/>
    <w:rsid w:val="00D803D9"/>
    <w:rsid w:val="00D80412"/>
    <w:rsid w:val="00D804A6"/>
    <w:rsid w:val="00D80779"/>
    <w:rsid w:val="00D80CA4"/>
    <w:rsid w:val="00D80D00"/>
    <w:rsid w:val="00D80D30"/>
    <w:rsid w:val="00D80DBF"/>
    <w:rsid w:val="00D80DF9"/>
    <w:rsid w:val="00D80F82"/>
    <w:rsid w:val="00D81302"/>
    <w:rsid w:val="00D81367"/>
    <w:rsid w:val="00D8169F"/>
    <w:rsid w:val="00D817AF"/>
    <w:rsid w:val="00D819D5"/>
    <w:rsid w:val="00D81A0D"/>
    <w:rsid w:val="00D81A38"/>
    <w:rsid w:val="00D81C75"/>
    <w:rsid w:val="00D81EEA"/>
    <w:rsid w:val="00D8216D"/>
    <w:rsid w:val="00D821B8"/>
    <w:rsid w:val="00D821C1"/>
    <w:rsid w:val="00D821C5"/>
    <w:rsid w:val="00D822F2"/>
    <w:rsid w:val="00D823FE"/>
    <w:rsid w:val="00D82576"/>
    <w:rsid w:val="00D82634"/>
    <w:rsid w:val="00D827FC"/>
    <w:rsid w:val="00D8290F"/>
    <w:rsid w:val="00D8299A"/>
    <w:rsid w:val="00D82A70"/>
    <w:rsid w:val="00D82AA1"/>
    <w:rsid w:val="00D82D8F"/>
    <w:rsid w:val="00D830D2"/>
    <w:rsid w:val="00D831DE"/>
    <w:rsid w:val="00D83220"/>
    <w:rsid w:val="00D835D0"/>
    <w:rsid w:val="00D8375C"/>
    <w:rsid w:val="00D837E3"/>
    <w:rsid w:val="00D838D5"/>
    <w:rsid w:val="00D83C1F"/>
    <w:rsid w:val="00D842F3"/>
    <w:rsid w:val="00D843BE"/>
    <w:rsid w:val="00D843FA"/>
    <w:rsid w:val="00D84482"/>
    <w:rsid w:val="00D84860"/>
    <w:rsid w:val="00D84A7D"/>
    <w:rsid w:val="00D84B82"/>
    <w:rsid w:val="00D84D5E"/>
    <w:rsid w:val="00D84DEB"/>
    <w:rsid w:val="00D84FCC"/>
    <w:rsid w:val="00D850DA"/>
    <w:rsid w:val="00D85159"/>
    <w:rsid w:val="00D8518B"/>
    <w:rsid w:val="00D8520A"/>
    <w:rsid w:val="00D85250"/>
    <w:rsid w:val="00D853D5"/>
    <w:rsid w:val="00D855FE"/>
    <w:rsid w:val="00D85866"/>
    <w:rsid w:val="00D858B9"/>
    <w:rsid w:val="00D85A7F"/>
    <w:rsid w:val="00D85ACF"/>
    <w:rsid w:val="00D85B95"/>
    <w:rsid w:val="00D85DA7"/>
    <w:rsid w:val="00D85EB9"/>
    <w:rsid w:val="00D85FD2"/>
    <w:rsid w:val="00D8618C"/>
    <w:rsid w:val="00D86196"/>
    <w:rsid w:val="00D861B5"/>
    <w:rsid w:val="00D861F1"/>
    <w:rsid w:val="00D86254"/>
    <w:rsid w:val="00D8628B"/>
    <w:rsid w:val="00D8628D"/>
    <w:rsid w:val="00D8629D"/>
    <w:rsid w:val="00D866AC"/>
    <w:rsid w:val="00D86757"/>
    <w:rsid w:val="00D86772"/>
    <w:rsid w:val="00D869B9"/>
    <w:rsid w:val="00D86A0A"/>
    <w:rsid w:val="00D86B9D"/>
    <w:rsid w:val="00D86ED8"/>
    <w:rsid w:val="00D86F68"/>
    <w:rsid w:val="00D8702C"/>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C7E"/>
    <w:rsid w:val="00D90CA6"/>
    <w:rsid w:val="00D90DC7"/>
    <w:rsid w:val="00D90F39"/>
    <w:rsid w:val="00D90FE5"/>
    <w:rsid w:val="00D91438"/>
    <w:rsid w:val="00D91664"/>
    <w:rsid w:val="00D917A7"/>
    <w:rsid w:val="00D91A7F"/>
    <w:rsid w:val="00D91A87"/>
    <w:rsid w:val="00D91B86"/>
    <w:rsid w:val="00D91BB3"/>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CA9"/>
    <w:rsid w:val="00D92DA6"/>
    <w:rsid w:val="00D92EE5"/>
    <w:rsid w:val="00D92F13"/>
    <w:rsid w:val="00D93215"/>
    <w:rsid w:val="00D9333B"/>
    <w:rsid w:val="00D9344A"/>
    <w:rsid w:val="00D934E3"/>
    <w:rsid w:val="00D935E4"/>
    <w:rsid w:val="00D9365F"/>
    <w:rsid w:val="00D93716"/>
    <w:rsid w:val="00D937E9"/>
    <w:rsid w:val="00D93A7B"/>
    <w:rsid w:val="00D93CF1"/>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8"/>
    <w:rsid w:val="00D94F3A"/>
    <w:rsid w:val="00D94F4C"/>
    <w:rsid w:val="00D95036"/>
    <w:rsid w:val="00D9506C"/>
    <w:rsid w:val="00D95280"/>
    <w:rsid w:val="00D952C1"/>
    <w:rsid w:val="00D955B8"/>
    <w:rsid w:val="00D956C4"/>
    <w:rsid w:val="00D95726"/>
    <w:rsid w:val="00D957C8"/>
    <w:rsid w:val="00D957EC"/>
    <w:rsid w:val="00D95843"/>
    <w:rsid w:val="00D95857"/>
    <w:rsid w:val="00D95875"/>
    <w:rsid w:val="00D95947"/>
    <w:rsid w:val="00D95AC1"/>
    <w:rsid w:val="00D95E70"/>
    <w:rsid w:val="00D95ECC"/>
    <w:rsid w:val="00D96080"/>
    <w:rsid w:val="00D966C9"/>
    <w:rsid w:val="00D9692C"/>
    <w:rsid w:val="00D96981"/>
    <w:rsid w:val="00D969C9"/>
    <w:rsid w:val="00D96A69"/>
    <w:rsid w:val="00D96B01"/>
    <w:rsid w:val="00D96FD7"/>
    <w:rsid w:val="00D97035"/>
    <w:rsid w:val="00D97309"/>
    <w:rsid w:val="00D97327"/>
    <w:rsid w:val="00D973A2"/>
    <w:rsid w:val="00D9752B"/>
    <w:rsid w:val="00D975EB"/>
    <w:rsid w:val="00D97807"/>
    <w:rsid w:val="00D97854"/>
    <w:rsid w:val="00D97878"/>
    <w:rsid w:val="00D97B04"/>
    <w:rsid w:val="00D97CA3"/>
    <w:rsid w:val="00D97E1F"/>
    <w:rsid w:val="00D97EE0"/>
    <w:rsid w:val="00D97F20"/>
    <w:rsid w:val="00DA0011"/>
    <w:rsid w:val="00DA00FB"/>
    <w:rsid w:val="00DA01D0"/>
    <w:rsid w:val="00DA028F"/>
    <w:rsid w:val="00DA02A1"/>
    <w:rsid w:val="00DA03D0"/>
    <w:rsid w:val="00DA04DB"/>
    <w:rsid w:val="00DA04F2"/>
    <w:rsid w:val="00DA0683"/>
    <w:rsid w:val="00DA07EE"/>
    <w:rsid w:val="00DA0925"/>
    <w:rsid w:val="00DA0CBA"/>
    <w:rsid w:val="00DA0E18"/>
    <w:rsid w:val="00DA0F02"/>
    <w:rsid w:val="00DA1017"/>
    <w:rsid w:val="00DA1046"/>
    <w:rsid w:val="00DA1141"/>
    <w:rsid w:val="00DA11F8"/>
    <w:rsid w:val="00DA123D"/>
    <w:rsid w:val="00DA1273"/>
    <w:rsid w:val="00DA140A"/>
    <w:rsid w:val="00DA1587"/>
    <w:rsid w:val="00DA159C"/>
    <w:rsid w:val="00DA1838"/>
    <w:rsid w:val="00DA19EF"/>
    <w:rsid w:val="00DA1D6D"/>
    <w:rsid w:val="00DA2319"/>
    <w:rsid w:val="00DA23CC"/>
    <w:rsid w:val="00DA25A2"/>
    <w:rsid w:val="00DA2642"/>
    <w:rsid w:val="00DA26AD"/>
    <w:rsid w:val="00DA2862"/>
    <w:rsid w:val="00DA2898"/>
    <w:rsid w:val="00DA28F9"/>
    <w:rsid w:val="00DA2998"/>
    <w:rsid w:val="00DA2A4B"/>
    <w:rsid w:val="00DA2C21"/>
    <w:rsid w:val="00DA2D1D"/>
    <w:rsid w:val="00DA2DD2"/>
    <w:rsid w:val="00DA3122"/>
    <w:rsid w:val="00DA335F"/>
    <w:rsid w:val="00DA3695"/>
    <w:rsid w:val="00DA391A"/>
    <w:rsid w:val="00DA3AA1"/>
    <w:rsid w:val="00DA3AD6"/>
    <w:rsid w:val="00DA3BD7"/>
    <w:rsid w:val="00DA3C14"/>
    <w:rsid w:val="00DA3C98"/>
    <w:rsid w:val="00DA3D85"/>
    <w:rsid w:val="00DA3EB1"/>
    <w:rsid w:val="00DA3F85"/>
    <w:rsid w:val="00DA41AB"/>
    <w:rsid w:val="00DA4361"/>
    <w:rsid w:val="00DA43F7"/>
    <w:rsid w:val="00DA4463"/>
    <w:rsid w:val="00DA44F0"/>
    <w:rsid w:val="00DA454D"/>
    <w:rsid w:val="00DA4733"/>
    <w:rsid w:val="00DA4922"/>
    <w:rsid w:val="00DA49A5"/>
    <w:rsid w:val="00DA4D0A"/>
    <w:rsid w:val="00DA5184"/>
    <w:rsid w:val="00DA51A9"/>
    <w:rsid w:val="00DA5323"/>
    <w:rsid w:val="00DA541E"/>
    <w:rsid w:val="00DA5648"/>
    <w:rsid w:val="00DA575A"/>
    <w:rsid w:val="00DA59CA"/>
    <w:rsid w:val="00DA5A2B"/>
    <w:rsid w:val="00DA5AE3"/>
    <w:rsid w:val="00DA5B6E"/>
    <w:rsid w:val="00DA5BFE"/>
    <w:rsid w:val="00DA5D1D"/>
    <w:rsid w:val="00DA5E93"/>
    <w:rsid w:val="00DA5E9E"/>
    <w:rsid w:val="00DA5EA1"/>
    <w:rsid w:val="00DA5F1C"/>
    <w:rsid w:val="00DA5F70"/>
    <w:rsid w:val="00DA617B"/>
    <w:rsid w:val="00DA6280"/>
    <w:rsid w:val="00DA6405"/>
    <w:rsid w:val="00DA65C9"/>
    <w:rsid w:val="00DA661F"/>
    <w:rsid w:val="00DA66D2"/>
    <w:rsid w:val="00DA6885"/>
    <w:rsid w:val="00DA68D3"/>
    <w:rsid w:val="00DA6BCE"/>
    <w:rsid w:val="00DA6C68"/>
    <w:rsid w:val="00DA6D88"/>
    <w:rsid w:val="00DA6FA3"/>
    <w:rsid w:val="00DA6FDA"/>
    <w:rsid w:val="00DA725D"/>
    <w:rsid w:val="00DA754A"/>
    <w:rsid w:val="00DA75EB"/>
    <w:rsid w:val="00DA7602"/>
    <w:rsid w:val="00DA76DB"/>
    <w:rsid w:val="00DA77BF"/>
    <w:rsid w:val="00DA77D0"/>
    <w:rsid w:val="00DA77F1"/>
    <w:rsid w:val="00DA7818"/>
    <w:rsid w:val="00DA790C"/>
    <w:rsid w:val="00DA7A58"/>
    <w:rsid w:val="00DA7A95"/>
    <w:rsid w:val="00DA7B1A"/>
    <w:rsid w:val="00DA7DB5"/>
    <w:rsid w:val="00DA7F33"/>
    <w:rsid w:val="00DB0140"/>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971"/>
    <w:rsid w:val="00DB1BCC"/>
    <w:rsid w:val="00DB1C28"/>
    <w:rsid w:val="00DB1D44"/>
    <w:rsid w:val="00DB1EC9"/>
    <w:rsid w:val="00DB1FE0"/>
    <w:rsid w:val="00DB2201"/>
    <w:rsid w:val="00DB226F"/>
    <w:rsid w:val="00DB2744"/>
    <w:rsid w:val="00DB297A"/>
    <w:rsid w:val="00DB2B2A"/>
    <w:rsid w:val="00DB2B96"/>
    <w:rsid w:val="00DB2B9B"/>
    <w:rsid w:val="00DB2F5F"/>
    <w:rsid w:val="00DB3036"/>
    <w:rsid w:val="00DB3053"/>
    <w:rsid w:val="00DB3195"/>
    <w:rsid w:val="00DB31A8"/>
    <w:rsid w:val="00DB31C0"/>
    <w:rsid w:val="00DB336C"/>
    <w:rsid w:val="00DB3440"/>
    <w:rsid w:val="00DB351A"/>
    <w:rsid w:val="00DB35BD"/>
    <w:rsid w:val="00DB3861"/>
    <w:rsid w:val="00DB3915"/>
    <w:rsid w:val="00DB3A47"/>
    <w:rsid w:val="00DB3A73"/>
    <w:rsid w:val="00DB3C77"/>
    <w:rsid w:val="00DB3E68"/>
    <w:rsid w:val="00DB3F28"/>
    <w:rsid w:val="00DB3FC7"/>
    <w:rsid w:val="00DB42C5"/>
    <w:rsid w:val="00DB444C"/>
    <w:rsid w:val="00DB446F"/>
    <w:rsid w:val="00DB449C"/>
    <w:rsid w:val="00DB464E"/>
    <w:rsid w:val="00DB47DC"/>
    <w:rsid w:val="00DB47E8"/>
    <w:rsid w:val="00DB4C9D"/>
    <w:rsid w:val="00DB4D16"/>
    <w:rsid w:val="00DB4D2B"/>
    <w:rsid w:val="00DB50ED"/>
    <w:rsid w:val="00DB5183"/>
    <w:rsid w:val="00DB518A"/>
    <w:rsid w:val="00DB5380"/>
    <w:rsid w:val="00DB54F5"/>
    <w:rsid w:val="00DB5750"/>
    <w:rsid w:val="00DB5789"/>
    <w:rsid w:val="00DB5B30"/>
    <w:rsid w:val="00DB5B56"/>
    <w:rsid w:val="00DB5B59"/>
    <w:rsid w:val="00DB5EE1"/>
    <w:rsid w:val="00DB6214"/>
    <w:rsid w:val="00DB64A9"/>
    <w:rsid w:val="00DB64C0"/>
    <w:rsid w:val="00DB64EE"/>
    <w:rsid w:val="00DB6528"/>
    <w:rsid w:val="00DB66B8"/>
    <w:rsid w:val="00DB6787"/>
    <w:rsid w:val="00DB6800"/>
    <w:rsid w:val="00DB68D5"/>
    <w:rsid w:val="00DB6B47"/>
    <w:rsid w:val="00DB6C17"/>
    <w:rsid w:val="00DB6C37"/>
    <w:rsid w:val="00DB6D81"/>
    <w:rsid w:val="00DB6E8C"/>
    <w:rsid w:val="00DB6EB2"/>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62C"/>
    <w:rsid w:val="00DC06B5"/>
    <w:rsid w:val="00DC08DD"/>
    <w:rsid w:val="00DC0A03"/>
    <w:rsid w:val="00DC0B26"/>
    <w:rsid w:val="00DC0CBA"/>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DF"/>
    <w:rsid w:val="00DC23E0"/>
    <w:rsid w:val="00DC248C"/>
    <w:rsid w:val="00DC272A"/>
    <w:rsid w:val="00DC27BA"/>
    <w:rsid w:val="00DC27DF"/>
    <w:rsid w:val="00DC29BD"/>
    <w:rsid w:val="00DC2A14"/>
    <w:rsid w:val="00DC2A83"/>
    <w:rsid w:val="00DC2BDD"/>
    <w:rsid w:val="00DC2C56"/>
    <w:rsid w:val="00DC2FF2"/>
    <w:rsid w:val="00DC31F6"/>
    <w:rsid w:val="00DC31FE"/>
    <w:rsid w:val="00DC3455"/>
    <w:rsid w:val="00DC3478"/>
    <w:rsid w:val="00DC38E0"/>
    <w:rsid w:val="00DC397B"/>
    <w:rsid w:val="00DC3C76"/>
    <w:rsid w:val="00DC3CF5"/>
    <w:rsid w:val="00DC3ECA"/>
    <w:rsid w:val="00DC4261"/>
    <w:rsid w:val="00DC4335"/>
    <w:rsid w:val="00DC44EE"/>
    <w:rsid w:val="00DC4615"/>
    <w:rsid w:val="00DC47A9"/>
    <w:rsid w:val="00DC4841"/>
    <w:rsid w:val="00DC4A8A"/>
    <w:rsid w:val="00DC4B2C"/>
    <w:rsid w:val="00DC4CBE"/>
    <w:rsid w:val="00DC4D92"/>
    <w:rsid w:val="00DC4FB4"/>
    <w:rsid w:val="00DC500A"/>
    <w:rsid w:val="00DC51C5"/>
    <w:rsid w:val="00DC520E"/>
    <w:rsid w:val="00DC5359"/>
    <w:rsid w:val="00DC547F"/>
    <w:rsid w:val="00DC58F5"/>
    <w:rsid w:val="00DC5DA5"/>
    <w:rsid w:val="00DC63D3"/>
    <w:rsid w:val="00DC6880"/>
    <w:rsid w:val="00DC69AF"/>
    <w:rsid w:val="00DC69E9"/>
    <w:rsid w:val="00DC6A22"/>
    <w:rsid w:val="00DC6A5A"/>
    <w:rsid w:val="00DC6B50"/>
    <w:rsid w:val="00DC6CB6"/>
    <w:rsid w:val="00DC6D34"/>
    <w:rsid w:val="00DC6DD0"/>
    <w:rsid w:val="00DC6ED4"/>
    <w:rsid w:val="00DC6F6E"/>
    <w:rsid w:val="00DC7080"/>
    <w:rsid w:val="00DC70C2"/>
    <w:rsid w:val="00DC71DC"/>
    <w:rsid w:val="00DC730C"/>
    <w:rsid w:val="00DC7476"/>
    <w:rsid w:val="00DC7583"/>
    <w:rsid w:val="00DC7A18"/>
    <w:rsid w:val="00DC7A69"/>
    <w:rsid w:val="00DC7AF8"/>
    <w:rsid w:val="00DC7C02"/>
    <w:rsid w:val="00DC7C91"/>
    <w:rsid w:val="00DC7E54"/>
    <w:rsid w:val="00DC7F78"/>
    <w:rsid w:val="00DC7FB7"/>
    <w:rsid w:val="00DD01E5"/>
    <w:rsid w:val="00DD02EC"/>
    <w:rsid w:val="00DD0416"/>
    <w:rsid w:val="00DD04E4"/>
    <w:rsid w:val="00DD051C"/>
    <w:rsid w:val="00DD0793"/>
    <w:rsid w:val="00DD0811"/>
    <w:rsid w:val="00DD0B40"/>
    <w:rsid w:val="00DD0B6E"/>
    <w:rsid w:val="00DD0CBF"/>
    <w:rsid w:val="00DD0CD6"/>
    <w:rsid w:val="00DD0F63"/>
    <w:rsid w:val="00DD1252"/>
    <w:rsid w:val="00DD12CE"/>
    <w:rsid w:val="00DD1362"/>
    <w:rsid w:val="00DD1451"/>
    <w:rsid w:val="00DD16B3"/>
    <w:rsid w:val="00DD1740"/>
    <w:rsid w:val="00DD187B"/>
    <w:rsid w:val="00DD19E6"/>
    <w:rsid w:val="00DD1A9C"/>
    <w:rsid w:val="00DD1AB4"/>
    <w:rsid w:val="00DD1AF8"/>
    <w:rsid w:val="00DD1AFC"/>
    <w:rsid w:val="00DD1C29"/>
    <w:rsid w:val="00DD1C7B"/>
    <w:rsid w:val="00DD1DED"/>
    <w:rsid w:val="00DD208B"/>
    <w:rsid w:val="00DD21F2"/>
    <w:rsid w:val="00DD2219"/>
    <w:rsid w:val="00DD229E"/>
    <w:rsid w:val="00DD2355"/>
    <w:rsid w:val="00DD259F"/>
    <w:rsid w:val="00DD2779"/>
    <w:rsid w:val="00DD29FF"/>
    <w:rsid w:val="00DD2B36"/>
    <w:rsid w:val="00DD2C53"/>
    <w:rsid w:val="00DD2CB8"/>
    <w:rsid w:val="00DD2D79"/>
    <w:rsid w:val="00DD2E17"/>
    <w:rsid w:val="00DD2FF4"/>
    <w:rsid w:val="00DD31F5"/>
    <w:rsid w:val="00DD3312"/>
    <w:rsid w:val="00DD3717"/>
    <w:rsid w:val="00DD37B1"/>
    <w:rsid w:val="00DD3A2A"/>
    <w:rsid w:val="00DD3AB0"/>
    <w:rsid w:val="00DD3C41"/>
    <w:rsid w:val="00DD3E8A"/>
    <w:rsid w:val="00DD3ECA"/>
    <w:rsid w:val="00DD3EE3"/>
    <w:rsid w:val="00DD42DE"/>
    <w:rsid w:val="00DD432D"/>
    <w:rsid w:val="00DD44B3"/>
    <w:rsid w:val="00DD4645"/>
    <w:rsid w:val="00DD479B"/>
    <w:rsid w:val="00DD47E0"/>
    <w:rsid w:val="00DD4875"/>
    <w:rsid w:val="00DD49CB"/>
    <w:rsid w:val="00DD4A34"/>
    <w:rsid w:val="00DD4ED1"/>
    <w:rsid w:val="00DD5034"/>
    <w:rsid w:val="00DD507E"/>
    <w:rsid w:val="00DD51B9"/>
    <w:rsid w:val="00DD548A"/>
    <w:rsid w:val="00DD55E0"/>
    <w:rsid w:val="00DD572D"/>
    <w:rsid w:val="00DD5838"/>
    <w:rsid w:val="00DD58AE"/>
    <w:rsid w:val="00DD5954"/>
    <w:rsid w:val="00DD5A71"/>
    <w:rsid w:val="00DD5A85"/>
    <w:rsid w:val="00DD5A97"/>
    <w:rsid w:val="00DD5D48"/>
    <w:rsid w:val="00DD603D"/>
    <w:rsid w:val="00DD61A8"/>
    <w:rsid w:val="00DD61E9"/>
    <w:rsid w:val="00DD62A3"/>
    <w:rsid w:val="00DD640B"/>
    <w:rsid w:val="00DD66D7"/>
    <w:rsid w:val="00DD68D5"/>
    <w:rsid w:val="00DD6957"/>
    <w:rsid w:val="00DD6B53"/>
    <w:rsid w:val="00DD6B96"/>
    <w:rsid w:val="00DD6C11"/>
    <w:rsid w:val="00DD7163"/>
    <w:rsid w:val="00DD739C"/>
    <w:rsid w:val="00DD75DD"/>
    <w:rsid w:val="00DD764A"/>
    <w:rsid w:val="00DD78CA"/>
    <w:rsid w:val="00DD79ED"/>
    <w:rsid w:val="00DD7BA4"/>
    <w:rsid w:val="00DD7E3B"/>
    <w:rsid w:val="00DD7F70"/>
    <w:rsid w:val="00DD7FD9"/>
    <w:rsid w:val="00DE0005"/>
    <w:rsid w:val="00DE03B0"/>
    <w:rsid w:val="00DE03EF"/>
    <w:rsid w:val="00DE0496"/>
    <w:rsid w:val="00DE05A9"/>
    <w:rsid w:val="00DE0869"/>
    <w:rsid w:val="00DE0C19"/>
    <w:rsid w:val="00DE0D40"/>
    <w:rsid w:val="00DE0E81"/>
    <w:rsid w:val="00DE1136"/>
    <w:rsid w:val="00DE11A9"/>
    <w:rsid w:val="00DE127F"/>
    <w:rsid w:val="00DE1317"/>
    <w:rsid w:val="00DE135C"/>
    <w:rsid w:val="00DE16C2"/>
    <w:rsid w:val="00DE1835"/>
    <w:rsid w:val="00DE186A"/>
    <w:rsid w:val="00DE1AA4"/>
    <w:rsid w:val="00DE1AFE"/>
    <w:rsid w:val="00DE1B3D"/>
    <w:rsid w:val="00DE1F0D"/>
    <w:rsid w:val="00DE1FBC"/>
    <w:rsid w:val="00DE20BB"/>
    <w:rsid w:val="00DE22B5"/>
    <w:rsid w:val="00DE259A"/>
    <w:rsid w:val="00DE266E"/>
    <w:rsid w:val="00DE2765"/>
    <w:rsid w:val="00DE2CF1"/>
    <w:rsid w:val="00DE2EF8"/>
    <w:rsid w:val="00DE3029"/>
    <w:rsid w:val="00DE3035"/>
    <w:rsid w:val="00DE31DE"/>
    <w:rsid w:val="00DE335D"/>
    <w:rsid w:val="00DE33CC"/>
    <w:rsid w:val="00DE3487"/>
    <w:rsid w:val="00DE353C"/>
    <w:rsid w:val="00DE35E7"/>
    <w:rsid w:val="00DE3B3C"/>
    <w:rsid w:val="00DE3C97"/>
    <w:rsid w:val="00DE3D94"/>
    <w:rsid w:val="00DE3DBB"/>
    <w:rsid w:val="00DE3ECC"/>
    <w:rsid w:val="00DE401F"/>
    <w:rsid w:val="00DE406C"/>
    <w:rsid w:val="00DE4072"/>
    <w:rsid w:val="00DE46AC"/>
    <w:rsid w:val="00DE47E8"/>
    <w:rsid w:val="00DE4873"/>
    <w:rsid w:val="00DE48F5"/>
    <w:rsid w:val="00DE4DB4"/>
    <w:rsid w:val="00DE4EF7"/>
    <w:rsid w:val="00DE4F9B"/>
    <w:rsid w:val="00DE50E6"/>
    <w:rsid w:val="00DE52C9"/>
    <w:rsid w:val="00DE54FA"/>
    <w:rsid w:val="00DE57F3"/>
    <w:rsid w:val="00DE5981"/>
    <w:rsid w:val="00DE5B4D"/>
    <w:rsid w:val="00DE5B89"/>
    <w:rsid w:val="00DE5C90"/>
    <w:rsid w:val="00DE5E03"/>
    <w:rsid w:val="00DE5E46"/>
    <w:rsid w:val="00DE5E75"/>
    <w:rsid w:val="00DE604C"/>
    <w:rsid w:val="00DE605C"/>
    <w:rsid w:val="00DE6132"/>
    <w:rsid w:val="00DE6175"/>
    <w:rsid w:val="00DE6388"/>
    <w:rsid w:val="00DE659F"/>
    <w:rsid w:val="00DE677B"/>
    <w:rsid w:val="00DE6B00"/>
    <w:rsid w:val="00DE6B7B"/>
    <w:rsid w:val="00DE6BBD"/>
    <w:rsid w:val="00DE6F5B"/>
    <w:rsid w:val="00DE710A"/>
    <w:rsid w:val="00DE721E"/>
    <w:rsid w:val="00DE758A"/>
    <w:rsid w:val="00DE7A2E"/>
    <w:rsid w:val="00DE7B66"/>
    <w:rsid w:val="00DE7C8E"/>
    <w:rsid w:val="00DE7CEC"/>
    <w:rsid w:val="00DE7E50"/>
    <w:rsid w:val="00DF0159"/>
    <w:rsid w:val="00DF018E"/>
    <w:rsid w:val="00DF02BB"/>
    <w:rsid w:val="00DF03AE"/>
    <w:rsid w:val="00DF042A"/>
    <w:rsid w:val="00DF062B"/>
    <w:rsid w:val="00DF0718"/>
    <w:rsid w:val="00DF08B3"/>
    <w:rsid w:val="00DF09D5"/>
    <w:rsid w:val="00DF0D59"/>
    <w:rsid w:val="00DF0DFE"/>
    <w:rsid w:val="00DF0E5B"/>
    <w:rsid w:val="00DF11BA"/>
    <w:rsid w:val="00DF11C6"/>
    <w:rsid w:val="00DF13FB"/>
    <w:rsid w:val="00DF152F"/>
    <w:rsid w:val="00DF18E5"/>
    <w:rsid w:val="00DF192B"/>
    <w:rsid w:val="00DF19BA"/>
    <w:rsid w:val="00DF1A50"/>
    <w:rsid w:val="00DF1B71"/>
    <w:rsid w:val="00DF1BA7"/>
    <w:rsid w:val="00DF1BB7"/>
    <w:rsid w:val="00DF1D8C"/>
    <w:rsid w:val="00DF1E1C"/>
    <w:rsid w:val="00DF208F"/>
    <w:rsid w:val="00DF213C"/>
    <w:rsid w:val="00DF2324"/>
    <w:rsid w:val="00DF247E"/>
    <w:rsid w:val="00DF24F8"/>
    <w:rsid w:val="00DF26F8"/>
    <w:rsid w:val="00DF2793"/>
    <w:rsid w:val="00DF2800"/>
    <w:rsid w:val="00DF2920"/>
    <w:rsid w:val="00DF3130"/>
    <w:rsid w:val="00DF3276"/>
    <w:rsid w:val="00DF3822"/>
    <w:rsid w:val="00DF3CE2"/>
    <w:rsid w:val="00DF3EF9"/>
    <w:rsid w:val="00DF40F2"/>
    <w:rsid w:val="00DF42E0"/>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285"/>
    <w:rsid w:val="00DF640D"/>
    <w:rsid w:val="00DF6AA7"/>
    <w:rsid w:val="00DF6B60"/>
    <w:rsid w:val="00DF6C62"/>
    <w:rsid w:val="00DF6CD2"/>
    <w:rsid w:val="00DF6D84"/>
    <w:rsid w:val="00DF6F1F"/>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8E2"/>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817"/>
    <w:rsid w:val="00E0181F"/>
    <w:rsid w:val="00E01A3D"/>
    <w:rsid w:val="00E01B64"/>
    <w:rsid w:val="00E01BF8"/>
    <w:rsid w:val="00E01CCB"/>
    <w:rsid w:val="00E01E43"/>
    <w:rsid w:val="00E020FB"/>
    <w:rsid w:val="00E021CE"/>
    <w:rsid w:val="00E02439"/>
    <w:rsid w:val="00E0247E"/>
    <w:rsid w:val="00E024B6"/>
    <w:rsid w:val="00E02591"/>
    <w:rsid w:val="00E02592"/>
    <w:rsid w:val="00E026C5"/>
    <w:rsid w:val="00E02820"/>
    <w:rsid w:val="00E02D44"/>
    <w:rsid w:val="00E02DA9"/>
    <w:rsid w:val="00E02DF7"/>
    <w:rsid w:val="00E03059"/>
    <w:rsid w:val="00E0315B"/>
    <w:rsid w:val="00E0323E"/>
    <w:rsid w:val="00E03274"/>
    <w:rsid w:val="00E032F5"/>
    <w:rsid w:val="00E03688"/>
    <w:rsid w:val="00E03756"/>
    <w:rsid w:val="00E0381C"/>
    <w:rsid w:val="00E03ABE"/>
    <w:rsid w:val="00E03CCF"/>
    <w:rsid w:val="00E03DD3"/>
    <w:rsid w:val="00E03DF3"/>
    <w:rsid w:val="00E03F33"/>
    <w:rsid w:val="00E03FAC"/>
    <w:rsid w:val="00E04017"/>
    <w:rsid w:val="00E04181"/>
    <w:rsid w:val="00E0420E"/>
    <w:rsid w:val="00E0427E"/>
    <w:rsid w:val="00E04445"/>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88C"/>
    <w:rsid w:val="00E059C0"/>
    <w:rsid w:val="00E05AD3"/>
    <w:rsid w:val="00E05AFB"/>
    <w:rsid w:val="00E05CAD"/>
    <w:rsid w:val="00E05EB8"/>
    <w:rsid w:val="00E06033"/>
    <w:rsid w:val="00E06227"/>
    <w:rsid w:val="00E06239"/>
    <w:rsid w:val="00E06362"/>
    <w:rsid w:val="00E06439"/>
    <w:rsid w:val="00E065C8"/>
    <w:rsid w:val="00E067B5"/>
    <w:rsid w:val="00E06C0E"/>
    <w:rsid w:val="00E06C8A"/>
    <w:rsid w:val="00E06CD0"/>
    <w:rsid w:val="00E06CEC"/>
    <w:rsid w:val="00E06D71"/>
    <w:rsid w:val="00E0730D"/>
    <w:rsid w:val="00E074BE"/>
    <w:rsid w:val="00E07532"/>
    <w:rsid w:val="00E0756D"/>
    <w:rsid w:val="00E075A6"/>
    <w:rsid w:val="00E075D1"/>
    <w:rsid w:val="00E076A3"/>
    <w:rsid w:val="00E077BA"/>
    <w:rsid w:val="00E078C4"/>
    <w:rsid w:val="00E07A04"/>
    <w:rsid w:val="00E07ADE"/>
    <w:rsid w:val="00E07B7B"/>
    <w:rsid w:val="00E07BC3"/>
    <w:rsid w:val="00E07FE0"/>
    <w:rsid w:val="00E10065"/>
    <w:rsid w:val="00E100CD"/>
    <w:rsid w:val="00E102F3"/>
    <w:rsid w:val="00E1046D"/>
    <w:rsid w:val="00E105A9"/>
    <w:rsid w:val="00E1060C"/>
    <w:rsid w:val="00E1075C"/>
    <w:rsid w:val="00E10845"/>
    <w:rsid w:val="00E1092A"/>
    <w:rsid w:val="00E10B10"/>
    <w:rsid w:val="00E10B8B"/>
    <w:rsid w:val="00E10D2F"/>
    <w:rsid w:val="00E11788"/>
    <w:rsid w:val="00E11A2B"/>
    <w:rsid w:val="00E11AD8"/>
    <w:rsid w:val="00E11BB3"/>
    <w:rsid w:val="00E11C24"/>
    <w:rsid w:val="00E11E0B"/>
    <w:rsid w:val="00E11F3D"/>
    <w:rsid w:val="00E12168"/>
    <w:rsid w:val="00E121FE"/>
    <w:rsid w:val="00E1228B"/>
    <w:rsid w:val="00E124F7"/>
    <w:rsid w:val="00E12545"/>
    <w:rsid w:val="00E125E2"/>
    <w:rsid w:val="00E126CF"/>
    <w:rsid w:val="00E12882"/>
    <w:rsid w:val="00E12DDD"/>
    <w:rsid w:val="00E12F32"/>
    <w:rsid w:val="00E132F0"/>
    <w:rsid w:val="00E13335"/>
    <w:rsid w:val="00E13A07"/>
    <w:rsid w:val="00E13B91"/>
    <w:rsid w:val="00E13CA8"/>
    <w:rsid w:val="00E13CB7"/>
    <w:rsid w:val="00E13CF3"/>
    <w:rsid w:val="00E13D37"/>
    <w:rsid w:val="00E14032"/>
    <w:rsid w:val="00E14097"/>
    <w:rsid w:val="00E1414E"/>
    <w:rsid w:val="00E141F9"/>
    <w:rsid w:val="00E14234"/>
    <w:rsid w:val="00E142A4"/>
    <w:rsid w:val="00E14496"/>
    <w:rsid w:val="00E14594"/>
    <w:rsid w:val="00E146BC"/>
    <w:rsid w:val="00E1492C"/>
    <w:rsid w:val="00E149DE"/>
    <w:rsid w:val="00E14B85"/>
    <w:rsid w:val="00E14C6B"/>
    <w:rsid w:val="00E1503B"/>
    <w:rsid w:val="00E1509B"/>
    <w:rsid w:val="00E15281"/>
    <w:rsid w:val="00E15455"/>
    <w:rsid w:val="00E15690"/>
    <w:rsid w:val="00E1576F"/>
    <w:rsid w:val="00E159B5"/>
    <w:rsid w:val="00E15A1C"/>
    <w:rsid w:val="00E15A60"/>
    <w:rsid w:val="00E15C5A"/>
    <w:rsid w:val="00E15D25"/>
    <w:rsid w:val="00E15E09"/>
    <w:rsid w:val="00E162E5"/>
    <w:rsid w:val="00E16364"/>
    <w:rsid w:val="00E1650E"/>
    <w:rsid w:val="00E1683E"/>
    <w:rsid w:val="00E1686A"/>
    <w:rsid w:val="00E16933"/>
    <w:rsid w:val="00E1696D"/>
    <w:rsid w:val="00E16A4A"/>
    <w:rsid w:val="00E16AF5"/>
    <w:rsid w:val="00E16B46"/>
    <w:rsid w:val="00E16B82"/>
    <w:rsid w:val="00E16C84"/>
    <w:rsid w:val="00E16CE6"/>
    <w:rsid w:val="00E16D35"/>
    <w:rsid w:val="00E16D75"/>
    <w:rsid w:val="00E16E89"/>
    <w:rsid w:val="00E17369"/>
    <w:rsid w:val="00E173EC"/>
    <w:rsid w:val="00E17508"/>
    <w:rsid w:val="00E177F8"/>
    <w:rsid w:val="00E179F2"/>
    <w:rsid w:val="00E17A6E"/>
    <w:rsid w:val="00E17BC3"/>
    <w:rsid w:val="00E17C29"/>
    <w:rsid w:val="00E17E90"/>
    <w:rsid w:val="00E17F34"/>
    <w:rsid w:val="00E20011"/>
    <w:rsid w:val="00E20096"/>
    <w:rsid w:val="00E200D2"/>
    <w:rsid w:val="00E203A1"/>
    <w:rsid w:val="00E20581"/>
    <w:rsid w:val="00E206FF"/>
    <w:rsid w:val="00E2076D"/>
    <w:rsid w:val="00E207CF"/>
    <w:rsid w:val="00E2080A"/>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39"/>
    <w:rsid w:val="00E216DB"/>
    <w:rsid w:val="00E217CC"/>
    <w:rsid w:val="00E21878"/>
    <w:rsid w:val="00E219CB"/>
    <w:rsid w:val="00E219F5"/>
    <w:rsid w:val="00E21BCB"/>
    <w:rsid w:val="00E2202E"/>
    <w:rsid w:val="00E2206A"/>
    <w:rsid w:val="00E22086"/>
    <w:rsid w:val="00E22169"/>
    <w:rsid w:val="00E224A3"/>
    <w:rsid w:val="00E224FB"/>
    <w:rsid w:val="00E22596"/>
    <w:rsid w:val="00E228B4"/>
    <w:rsid w:val="00E22938"/>
    <w:rsid w:val="00E22951"/>
    <w:rsid w:val="00E22979"/>
    <w:rsid w:val="00E22AF3"/>
    <w:rsid w:val="00E22C46"/>
    <w:rsid w:val="00E22DA6"/>
    <w:rsid w:val="00E22DE5"/>
    <w:rsid w:val="00E22F9F"/>
    <w:rsid w:val="00E231DE"/>
    <w:rsid w:val="00E23204"/>
    <w:rsid w:val="00E23805"/>
    <w:rsid w:val="00E23849"/>
    <w:rsid w:val="00E238A8"/>
    <w:rsid w:val="00E238B2"/>
    <w:rsid w:val="00E23920"/>
    <w:rsid w:val="00E23AAF"/>
    <w:rsid w:val="00E23B41"/>
    <w:rsid w:val="00E23B4C"/>
    <w:rsid w:val="00E23C8A"/>
    <w:rsid w:val="00E23D8C"/>
    <w:rsid w:val="00E23DDB"/>
    <w:rsid w:val="00E23E11"/>
    <w:rsid w:val="00E23FAB"/>
    <w:rsid w:val="00E23FDC"/>
    <w:rsid w:val="00E2413E"/>
    <w:rsid w:val="00E242AA"/>
    <w:rsid w:val="00E24320"/>
    <w:rsid w:val="00E24583"/>
    <w:rsid w:val="00E24656"/>
    <w:rsid w:val="00E24803"/>
    <w:rsid w:val="00E2487C"/>
    <w:rsid w:val="00E248F6"/>
    <w:rsid w:val="00E24961"/>
    <w:rsid w:val="00E249B4"/>
    <w:rsid w:val="00E24A30"/>
    <w:rsid w:val="00E24BD1"/>
    <w:rsid w:val="00E24F04"/>
    <w:rsid w:val="00E24FB8"/>
    <w:rsid w:val="00E250CA"/>
    <w:rsid w:val="00E254D2"/>
    <w:rsid w:val="00E255AB"/>
    <w:rsid w:val="00E25695"/>
    <w:rsid w:val="00E256C3"/>
    <w:rsid w:val="00E257A7"/>
    <w:rsid w:val="00E257AE"/>
    <w:rsid w:val="00E258C1"/>
    <w:rsid w:val="00E25990"/>
    <w:rsid w:val="00E25E53"/>
    <w:rsid w:val="00E26298"/>
    <w:rsid w:val="00E26303"/>
    <w:rsid w:val="00E2638B"/>
    <w:rsid w:val="00E263CF"/>
    <w:rsid w:val="00E263FA"/>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E49"/>
    <w:rsid w:val="00E27FA5"/>
    <w:rsid w:val="00E303AE"/>
    <w:rsid w:val="00E3055F"/>
    <w:rsid w:val="00E30565"/>
    <w:rsid w:val="00E307A1"/>
    <w:rsid w:val="00E30898"/>
    <w:rsid w:val="00E30AF5"/>
    <w:rsid w:val="00E30BD7"/>
    <w:rsid w:val="00E30CAC"/>
    <w:rsid w:val="00E30D43"/>
    <w:rsid w:val="00E30E04"/>
    <w:rsid w:val="00E30E7B"/>
    <w:rsid w:val="00E30EE0"/>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A4"/>
    <w:rsid w:val="00E32470"/>
    <w:rsid w:val="00E32915"/>
    <w:rsid w:val="00E32987"/>
    <w:rsid w:val="00E32B22"/>
    <w:rsid w:val="00E32B2C"/>
    <w:rsid w:val="00E32BBD"/>
    <w:rsid w:val="00E32E0D"/>
    <w:rsid w:val="00E32EB8"/>
    <w:rsid w:val="00E32F0D"/>
    <w:rsid w:val="00E32FE7"/>
    <w:rsid w:val="00E33150"/>
    <w:rsid w:val="00E3348A"/>
    <w:rsid w:val="00E33514"/>
    <w:rsid w:val="00E33696"/>
    <w:rsid w:val="00E33729"/>
    <w:rsid w:val="00E338E0"/>
    <w:rsid w:val="00E33998"/>
    <w:rsid w:val="00E33A22"/>
    <w:rsid w:val="00E33A9E"/>
    <w:rsid w:val="00E33BBF"/>
    <w:rsid w:val="00E33BF8"/>
    <w:rsid w:val="00E33CBA"/>
    <w:rsid w:val="00E34034"/>
    <w:rsid w:val="00E343E3"/>
    <w:rsid w:val="00E34560"/>
    <w:rsid w:val="00E346D6"/>
    <w:rsid w:val="00E348A2"/>
    <w:rsid w:val="00E348FA"/>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6207"/>
    <w:rsid w:val="00E36453"/>
    <w:rsid w:val="00E365E1"/>
    <w:rsid w:val="00E36807"/>
    <w:rsid w:val="00E36A2C"/>
    <w:rsid w:val="00E36DD8"/>
    <w:rsid w:val="00E37180"/>
    <w:rsid w:val="00E3723E"/>
    <w:rsid w:val="00E373CA"/>
    <w:rsid w:val="00E373E3"/>
    <w:rsid w:val="00E37496"/>
    <w:rsid w:val="00E3759F"/>
    <w:rsid w:val="00E377EB"/>
    <w:rsid w:val="00E37C46"/>
    <w:rsid w:val="00E37D6C"/>
    <w:rsid w:val="00E37F7F"/>
    <w:rsid w:val="00E40057"/>
    <w:rsid w:val="00E40461"/>
    <w:rsid w:val="00E40572"/>
    <w:rsid w:val="00E4060A"/>
    <w:rsid w:val="00E406CD"/>
    <w:rsid w:val="00E40D40"/>
    <w:rsid w:val="00E40D62"/>
    <w:rsid w:val="00E40E47"/>
    <w:rsid w:val="00E40EF3"/>
    <w:rsid w:val="00E41083"/>
    <w:rsid w:val="00E41297"/>
    <w:rsid w:val="00E413CD"/>
    <w:rsid w:val="00E41430"/>
    <w:rsid w:val="00E41440"/>
    <w:rsid w:val="00E414D3"/>
    <w:rsid w:val="00E41599"/>
    <w:rsid w:val="00E41853"/>
    <w:rsid w:val="00E419AC"/>
    <w:rsid w:val="00E41A36"/>
    <w:rsid w:val="00E41A87"/>
    <w:rsid w:val="00E41C59"/>
    <w:rsid w:val="00E41D35"/>
    <w:rsid w:val="00E420CF"/>
    <w:rsid w:val="00E422B2"/>
    <w:rsid w:val="00E42325"/>
    <w:rsid w:val="00E423A6"/>
    <w:rsid w:val="00E42810"/>
    <w:rsid w:val="00E42CE2"/>
    <w:rsid w:val="00E42DE1"/>
    <w:rsid w:val="00E42EB2"/>
    <w:rsid w:val="00E42FF8"/>
    <w:rsid w:val="00E430A4"/>
    <w:rsid w:val="00E43209"/>
    <w:rsid w:val="00E43423"/>
    <w:rsid w:val="00E4356C"/>
    <w:rsid w:val="00E4357D"/>
    <w:rsid w:val="00E43604"/>
    <w:rsid w:val="00E436BB"/>
    <w:rsid w:val="00E43AC2"/>
    <w:rsid w:val="00E43B5F"/>
    <w:rsid w:val="00E43C23"/>
    <w:rsid w:val="00E43CF8"/>
    <w:rsid w:val="00E43D5B"/>
    <w:rsid w:val="00E43E01"/>
    <w:rsid w:val="00E43EB7"/>
    <w:rsid w:val="00E43F8E"/>
    <w:rsid w:val="00E4427C"/>
    <w:rsid w:val="00E446AA"/>
    <w:rsid w:val="00E44978"/>
    <w:rsid w:val="00E44AA4"/>
    <w:rsid w:val="00E44BFF"/>
    <w:rsid w:val="00E44C11"/>
    <w:rsid w:val="00E44C26"/>
    <w:rsid w:val="00E44CD7"/>
    <w:rsid w:val="00E44D5C"/>
    <w:rsid w:val="00E44E0D"/>
    <w:rsid w:val="00E44F8B"/>
    <w:rsid w:val="00E4505C"/>
    <w:rsid w:val="00E4517B"/>
    <w:rsid w:val="00E45250"/>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4DA"/>
    <w:rsid w:val="00E46574"/>
    <w:rsid w:val="00E46620"/>
    <w:rsid w:val="00E4675F"/>
    <w:rsid w:val="00E467EB"/>
    <w:rsid w:val="00E469DD"/>
    <w:rsid w:val="00E46A24"/>
    <w:rsid w:val="00E46D98"/>
    <w:rsid w:val="00E46F75"/>
    <w:rsid w:val="00E470E9"/>
    <w:rsid w:val="00E4717D"/>
    <w:rsid w:val="00E47226"/>
    <w:rsid w:val="00E47301"/>
    <w:rsid w:val="00E47360"/>
    <w:rsid w:val="00E477BD"/>
    <w:rsid w:val="00E47F1E"/>
    <w:rsid w:val="00E47F7A"/>
    <w:rsid w:val="00E47FFA"/>
    <w:rsid w:val="00E501F0"/>
    <w:rsid w:val="00E5029F"/>
    <w:rsid w:val="00E5039C"/>
    <w:rsid w:val="00E506A0"/>
    <w:rsid w:val="00E5078F"/>
    <w:rsid w:val="00E507D4"/>
    <w:rsid w:val="00E50908"/>
    <w:rsid w:val="00E509F2"/>
    <w:rsid w:val="00E50ACF"/>
    <w:rsid w:val="00E50BBA"/>
    <w:rsid w:val="00E50D64"/>
    <w:rsid w:val="00E50F48"/>
    <w:rsid w:val="00E51098"/>
    <w:rsid w:val="00E51205"/>
    <w:rsid w:val="00E5124A"/>
    <w:rsid w:val="00E513B5"/>
    <w:rsid w:val="00E513C4"/>
    <w:rsid w:val="00E51477"/>
    <w:rsid w:val="00E516B4"/>
    <w:rsid w:val="00E51A05"/>
    <w:rsid w:val="00E51A46"/>
    <w:rsid w:val="00E51AFB"/>
    <w:rsid w:val="00E51BE0"/>
    <w:rsid w:val="00E51CE8"/>
    <w:rsid w:val="00E51D72"/>
    <w:rsid w:val="00E520DA"/>
    <w:rsid w:val="00E5220C"/>
    <w:rsid w:val="00E525E1"/>
    <w:rsid w:val="00E526DB"/>
    <w:rsid w:val="00E526DE"/>
    <w:rsid w:val="00E52733"/>
    <w:rsid w:val="00E527EF"/>
    <w:rsid w:val="00E529E0"/>
    <w:rsid w:val="00E52DD7"/>
    <w:rsid w:val="00E52E45"/>
    <w:rsid w:val="00E530E6"/>
    <w:rsid w:val="00E53B86"/>
    <w:rsid w:val="00E53C9C"/>
    <w:rsid w:val="00E53CD7"/>
    <w:rsid w:val="00E53DAF"/>
    <w:rsid w:val="00E53F19"/>
    <w:rsid w:val="00E54155"/>
    <w:rsid w:val="00E541CB"/>
    <w:rsid w:val="00E542BB"/>
    <w:rsid w:val="00E5494D"/>
    <w:rsid w:val="00E54A7E"/>
    <w:rsid w:val="00E54AB1"/>
    <w:rsid w:val="00E54CC9"/>
    <w:rsid w:val="00E54D5E"/>
    <w:rsid w:val="00E54E28"/>
    <w:rsid w:val="00E54ED3"/>
    <w:rsid w:val="00E54F10"/>
    <w:rsid w:val="00E55175"/>
    <w:rsid w:val="00E55252"/>
    <w:rsid w:val="00E554AD"/>
    <w:rsid w:val="00E554F3"/>
    <w:rsid w:val="00E5554E"/>
    <w:rsid w:val="00E5563D"/>
    <w:rsid w:val="00E557DB"/>
    <w:rsid w:val="00E5593F"/>
    <w:rsid w:val="00E56278"/>
    <w:rsid w:val="00E567BD"/>
    <w:rsid w:val="00E56887"/>
    <w:rsid w:val="00E56A6B"/>
    <w:rsid w:val="00E56B82"/>
    <w:rsid w:val="00E56BAD"/>
    <w:rsid w:val="00E56C0E"/>
    <w:rsid w:val="00E56CC0"/>
    <w:rsid w:val="00E56D5F"/>
    <w:rsid w:val="00E56F38"/>
    <w:rsid w:val="00E5700E"/>
    <w:rsid w:val="00E570CC"/>
    <w:rsid w:val="00E57369"/>
    <w:rsid w:val="00E57522"/>
    <w:rsid w:val="00E576BF"/>
    <w:rsid w:val="00E576DE"/>
    <w:rsid w:val="00E57718"/>
    <w:rsid w:val="00E579E1"/>
    <w:rsid w:val="00E57AE7"/>
    <w:rsid w:val="00E57D83"/>
    <w:rsid w:val="00E57ED1"/>
    <w:rsid w:val="00E57F98"/>
    <w:rsid w:val="00E57FCF"/>
    <w:rsid w:val="00E60188"/>
    <w:rsid w:val="00E602B3"/>
    <w:rsid w:val="00E603B1"/>
    <w:rsid w:val="00E603C9"/>
    <w:rsid w:val="00E60475"/>
    <w:rsid w:val="00E604C4"/>
    <w:rsid w:val="00E604EC"/>
    <w:rsid w:val="00E60561"/>
    <w:rsid w:val="00E60726"/>
    <w:rsid w:val="00E6072E"/>
    <w:rsid w:val="00E60734"/>
    <w:rsid w:val="00E6077F"/>
    <w:rsid w:val="00E6079D"/>
    <w:rsid w:val="00E60C2E"/>
    <w:rsid w:val="00E60C98"/>
    <w:rsid w:val="00E60F82"/>
    <w:rsid w:val="00E610C8"/>
    <w:rsid w:val="00E611A3"/>
    <w:rsid w:val="00E61258"/>
    <w:rsid w:val="00E61457"/>
    <w:rsid w:val="00E614DB"/>
    <w:rsid w:val="00E618D0"/>
    <w:rsid w:val="00E61A8F"/>
    <w:rsid w:val="00E61BD7"/>
    <w:rsid w:val="00E61D6B"/>
    <w:rsid w:val="00E61F26"/>
    <w:rsid w:val="00E61F67"/>
    <w:rsid w:val="00E61FF0"/>
    <w:rsid w:val="00E62033"/>
    <w:rsid w:val="00E62064"/>
    <w:rsid w:val="00E620AF"/>
    <w:rsid w:val="00E62147"/>
    <w:rsid w:val="00E62527"/>
    <w:rsid w:val="00E62589"/>
    <w:rsid w:val="00E625E1"/>
    <w:rsid w:val="00E6266F"/>
    <w:rsid w:val="00E626CB"/>
    <w:rsid w:val="00E62DDA"/>
    <w:rsid w:val="00E63333"/>
    <w:rsid w:val="00E633CA"/>
    <w:rsid w:val="00E635AF"/>
    <w:rsid w:val="00E637FE"/>
    <w:rsid w:val="00E63810"/>
    <w:rsid w:val="00E63979"/>
    <w:rsid w:val="00E63992"/>
    <w:rsid w:val="00E63A0F"/>
    <w:rsid w:val="00E63B26"/>
    <w:rsid w:val="00E63E58"/>
    <w:rsid w:val="00E63EE4"/>
    <w:rsid w:val="00E63F18"/>
    <w:rsid w:val="00E63FE7"/>
    <w:rsid w:val="00E64121"/>
    <w:rsid w:val="00E64337"/>
    <w:rsid w:val="00E6441A"/>
    <w:rsid w:val="00E64464"/>
    <w:rsid w:val="00E6452A"/>
    <w:rsid w:val="00E6456C"/>
    <w:rsid w:val="00E64877"/>
    <w:rsid w:val="00E648E9"/>
    <w:rsid w:val="00E65045"/>
    <w:rsid w:val="00E650C3"/>
    <w:rsid w:val="00E652F7"/>
    <w:rsid w:val="00E65555"/>
    <w:rsid w:val="00E656E1"/>
    <w:rsid w:val="00E6570C"/>
    <w:rsid w:val="00E65C17"/>
    <w:rsid w:val="00E65CD5"/>
    <w:rsid w:val="00E65E0F"/>
    <w:rsid w:val="00E65E21"/>
    <w:rsid w:val="00E65F9A"/>
    <w:rsid w:val="00E66048"/>
    <w:rsid w:val="00E66098"/>
    <w:rsid w:val="00E66393"/>
    <w:rsid w:val="00E66625"/>
    <w:rsid w:val="00E66696"/>
    <w:rsid w:val="00E66874"/>
    <w:rsid w:val="00E669B5"/>
    <w:rsid w:val="00E66B01"/>
    <w:rsid w:val="00E66B5A"/>
    <w:rsid w:val="00E66BE1"/>
    <w:rsid w:val="00E66C28"/>
    <w:rsid w:val="00E66C6E"/>
    <w:rsid w:val="00E66D99"/>
    <w:rsid w:val="00E66EC6"/>
    <w:rsid w:val="00E67218"/>
    <w:rsid w:val="00E6738A"/>
    <w:rsid w:val="00E67427"/>
    <w:rsid w:val="00E674C4"/>
    <w:rsid w:val="00E67580"/>
    <w:rsid w:val="00E67695"/>
    <w:rsid w:val="00E67905"/>
    <w:rsid w:val="00E67A0B"/>
    <w:rsid w:val="00E67A9D"/>
    <w:rsid w:val="00E67C1A"/>
    <w:rsid w:val="00E67D5C"/>
    <w:rsid w:val="00E67E61"/>
    <w:rsid w:val="00E70176"/>
    <w:rsid w:val="00E7018D"/>
    <w:rsid w:val="00E701D2"/>
    <w:rsid w:val="00E70372"/>
    <w:rsid w:val="00E7082C"/>
    <w:rsid w:val="00E708CC"/>
    <w:rsid w:val="00E708EA"/>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58"/>
    <w:rsid w:val="00E720E0"/>
    <w:rsid w:val="00E7233D"/>
    <w:rsid w:val="00E723A7"/>
    <w:rsid w:val="00E72455"/>
    <w:rsid w:val="00E72AB4"/>
    <w:rsid w:val="00E72BD2"/>
    <w:rsid w:val="00E72C22"/>
    <w:rsid w:val="00E72E6C"/>
    <w:rsid w:val="00E72EE7"/>
    <w:rsid w:val="00E72FEE"/>
    <w:rsid w:val="00E73005"/>
    <w:rsid w:val="00E730FE"/>
    <w:rsid w:val="00E7317D"/>
    <w:rsid w:val="00E73233"/>
    <w:rsid w:val="00E732D9"/>
    <w:rsid w:val="00E73325"/>
    <w:rsid w:val="00E7338E"/>
    <w:rsid w:val="00E73852"/>
    <w:rsid w:val="00E738A1"/>
    <w:rsid w:val="00E73B82"/>
    <w:rsid w:val="00E73D6E"/>
    <w:rsid w:val="00E73E03"/>
    <w:rsid w:val="00E73F27"/>
    <w:rsid w:val="00E7407A"/>
    <w:rsid w:val="00E7417B"/>
    <w:rsid w:val="00E74212"/>
    <w:rsid w:val="00E74213"/>
    <w:rsid w:val="00E744EF"/>
    <w:rsid w:val="00E746C0"/>
    <w:rsid w:val="00E746E5"/>
    <w:rsid w:val="00E747E9"/>
    <w:rsid w:val="00E74894"/>
    <w:rsid w:val="00E748A8"/>
    <w:rsid w:val="00E74B47"/>
    <w:rsid w:val="00E74B7A"/>
    <w:rsid w:val="00E74D5D"/>
    <w:rsid w:val="00E74DCB"/>
    <w:rsid w:val="00E74E5B"/>
    <w:rsid w:val="00E74EBB"/>
    <w:rsid w:val="00E75186"/>
    <w:rsid w:val="00E75188"/>
    <w:rsid w:val="00E75252"/>
    <w:rsid w:val="00E752CA"/>
    <w:rsid w:val="00E75630"/>
    <w:rsid w:val="00E75795"/>
    <w:rsid w:val="00E757B8"/>
    <w:rsid w:val="00E75872"/>
    <w:rsid w:val="00E7593D"/>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6C8"/>
    <w:rsid w:val="00E778BC"/>
    <w:rsid w:val="00E778BD"/>
    <w:rsid w:val="00E77D82"/>
    <w:rsid w:val="00E80048"/>
    <w:rsid w:val="00E80135"/>
    <w:rsid w:val="00E80161"/>
    <w:rsid w:val="00E8016E"/>
    <w:rsid w:val="00E803C8"/>
    <w:rsid w:val="00E80404"/>
    <w:rsid w:val="00E80481"/>
    <w:rsid w:val="00E80541"/>
    <w:rsid w:val="00E807AE"/>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F7E"/>
    <w:rsid w:val="00E81FFC"/>
    <w:rsid w:val="00E82175"/>
    <w:rsid w:val="00E824B7"/>
    <w:rsid w:val="00E8260C"/>
    <w:rsid w:val="00E8269A"/>
    <w:rsid w:val="00E826E1"/>
    <w:rsid w:val="00E8273C"/>
    <w:rsid w:val="00E82A18"/>
    <w:rsid w:val="00E82AE4"/>
    <w:rsid w:val="00E82D4B"/>
    <w:rsid w:val="00E82EDB"/>
    <w:rsid w:val="00E8300F"/>
    <w:rsid w:val="00E83153"/>
    <w:rsid w:val="00E83197"/>
    <w:rsid w:val="00E831D5"/>
    <w:rsid w:val="00E83214"/>
    <w:rsid w:val="00E833F1"/>
    <w:rsid w:val="00E83440"/>
    <w:rsid w:val="00E8356F"/>
    <w:rsid w:val="00E8358F"/>
    <w:rsid w:val="00E835A2"/>
    <w:rsid w:val="00E8375E"/>
    <w:rsid w:val="00E837B3"/>
    <w:rsid w:val="00E83847"/>
    <w:rsid w:val="00E838C1"/>
    <w:rsid w:val="00E839CF"/>
    <w:rsid w:val="00E83A4A"/>
    <w:rsid w:val="00E83A53"/>
    <w:rsid w:val="00E83BFE"/>
    <w:rsid w:val="00E83CD8"/>
    <w:rsid w:val="00E83EF8"/>
    <w:rsid w:val="00E83F4B"/>
    <w:rsid w:val="00E83F65"/>
    <w:rsid w:val="00E84235"/>
    <w:rsid w:val="00E84263"/>
    <w:rsid w:val="00E84276"/>
    <w:rsid w:val="00E8433B"/>
    <w:rsid w:val="00E84442"/>
    <w:rsid w:val="00E8465A"/>
    <w:rsid w:val="00E84689"/>
    <w:rsid w:val="00E84691"/>
    <w:rsid w:val="00E847C6"/>
    <w:rsid w:val="00E84811"/>
    <w:rsid w:val="00E84BF7"/>
    <w:rsid w:val="00E84C34"/>
    <w:rsid w:val="00E84DA9"/>
    <w:rsid w:val="00E84FCE"/>
    <w:rsid w:val="00E85255"/>
    <w:rsid w:val="00E85307"/>
    <w:rsid w:val="00E853D0"/>
    <w:rsid w:val="00E858DE"/>
    <w:rsid w:val="00E858F1"/>
    <w:rsid w:val="00E8590D"/>
    <w:rsid w:val="00E85A07"/>
    <w:rsid w:val="00E85A82"/>
    <w:rsid w:val="00E85CF6"/>
    <w:rsid w:val="00E85DB1"/>
    <w:rsid w:val="00E85FB0"/>
    <w:rsid w:val="00E86035"/>
    <w:rsid w:val="00E861C7"/>
    <w:rsid w:val="00E8642D"/>
    <w:rsid w:val="00E86723"/>
    <w:rsid w:val="00E86877"/>
    <w:rsid w:val="00E8688E"/>
    <w:rsid w:val="00E86C36"/>
    <w:rsid w:val="00E86E0F"/>
    <w:rsid w:val="00E86E92"/>
    <w:rsid w:val="00E86F66"/>
    <w:rsid w:val="00E86F85"/>
    <w:rsid w:val="00E87051"/>
    <w:rsid w:val="00E871BC"/>
    <w:rsid w:val="00E87551"/>
    <w:rsid w:val="00E87605"/>
    <w:rsid w:val="00E8778A"/>
    <w:rsid w:val="00E878B1"/>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C2E"/>
    <w:rsid w:val="00E90E1D"/>
    <w:rsid w:val="00E90E33"/>
    <w:rsid w:val="00E90F3D"/>
    <w:rsid w:val="00E90F9E"/>
    <w:rsid w:val="00E90FFE"/>
    <w:rsid w:val="00E91070"/>
    <w:rsid w:val="00E912B3"/>
    <w:rsid w:val="00E912EF"/>
    <w:rsid w:val="00E913D7"/>
    <w:rsid w:val="00E9155F"/>
    <w:rsid w:val="00E917D0"/>
    <w:rsid w:val="00E91837"/>
    <w:rsid w:val="00E91873"/>
    <w:rsid w:val="00E91B8A"/>
    <w:rsid w:val="00E91E2E"/>
    <w:rsid w:val="00E91FB8"/>
    <w:rsid w:val="00E922E5"/>
    <w:rsid w:val="00E92545"/>
    <w:rsid w:val="00E92578"/>
    <w:rsid w:val="00E9258A"/>
    <w:rsid w:val="00E9267D"/>
    <w:rsid w:val="00E927CC"/>
    <w:rsid w:val="00E927E6"/>
    <w:rsid w:val="00E928C8"/>
    <w:rsid w:val="00E92C11"/>
    <w:rsid w:val="00E92C3F"/>
    <w:rsid w:val="00E92DA1"/>
    <w:rsid w:val="00E92DB0"/>
    <w:rsid w:val="00E92E49"/>
    <w:rsid w:val="00E93184"/>
    <w:rsid w:val="00E934BA"/>
    <w:rsid w:val="00E934FD"/>
    <w:rsid w:val="00E9388F"/>
    <w:rsid w:val="00E939BF"/>
    <w:rsid w:val="00E93A02"/>
    <w:rsid w:val="00E93A71"/>
    <w:rsid w:val="00E93B24"/>
    <w:rsid w:val="00E93EF4"/>
    <w:rsid w:val="00E93F22"/>
    <w:rsid w:val="00E93FE2"/>
    <w:rsid w:val="00E943FF"/>
    <w:rsid w:val="00E946A6"/>
    <w:rsid w:val="00E947B6"/>
    <w:rsid w:val="00E94823"/>
    <w:rsid w:val="00E94AED"/>
    <w:rsid w:val="00E94C4D"/>
    <w:rsid w:val="00E95047"/>
    <w:rsid w:val="00E953A3"/>
    <w:rsid w:val="00E954C7"/>
    <w:rsid w:val="00E9575B"/>
    <w:rsid w:val="00E95805"/>
    <w:rsid w:val="00E959C3"/>
    <w:rsid w:val="00E95D28"/>
    <w:rsid w:val="00E95D2B"/>
    <w:rsid w:val="00E96197"/>
    <w:rsid w:val="00E96219"/>
    <w:rsid w:val="00E96303"/>
    <w:rsid w:val="00E9647F"/>
    <w:rsid w:val="00E96745"/>
    <w:rsid w:val="00E9682A"/>
    <w:rsid w:val="00E96835"/>
    <w:rsid w:val="00E9691F"/>
    <w:rsid w:val="00E96AF3"/>
    <w:rsid w:val="00E96B10"/>
    <w:rsid w:val="00E96CAF"/>
    <w:rsid w:val="00E96D3A"/>
    <w:rsid w:val="00E96E81"/>
    <w:rsid w:val="00E9707C"/>
    <w:rsid w:val="00E97122"/>
    <w:rsid w:val="00E972A5"/>
    <w:rsid w:val="00E9734F"/>
    <w:rsid w:val="00E973FF"/>
    <w:rsid w:val="00E974D1"/>
    <w:rsid w:val="00E9751B"/>
    <w:rsid w:val="00E9754E"/>
    <w:rsid w:val="00E97719"/>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C09"/>
    <w:rsid w:val="00EA0D0A"/>
    <w:rsid w:val="00EA0D8E"/>
    <w:rsid w:val="00EA0FCF"/>
    <w:rsid w:val="00EA1135"/>
    <w:rsid w:val="00EA1205"/>
    <w:rsid w:val="00EA1782"/>
    <w:rsid w:val="00EA180C"/>
    <w:rsid w:val="00EA194F"/>
    <w:rsid w:val="00EA1B92"/>
    <w:rsid w:val="00EA1CBC"/>
    <w:rsid w:val="00EA1D43"/>
    <w:rsid w:val="00EA1DFB"/>
    <w:rsid w:val="00EA1E2C"/>
    <w:rsid w:val="00EA1EEE"/>
    <w:rsid w:val="00EA1F9F"/>
    <w:rsid w:val="00EA1FC8"/>
    <w:rsid w:val="00EA225F"/>
    <w:rsid w:val="00EA241E"/>
    <w:rsid w:val="00EA247B"/>
    <w:rsid w:val="00EA2500"/>
    <w:rsid w:val="00EA250A"/>
    <w:rsid w:val="00EA251D"/>
    <w:rsid w:val="00EA25BA"/>
    <w:rsid w:val="00EA25CF"/>
    <w:rsid w:val="00EA28B1"/>
    <w:rsid w:val="00EA290D"/>
    <w:rsid w:val="00EA2B93"/>
    <w:rsid w:val="00EA2BA1"/>
    <w:rsid w:val="00EA2BD5"/>
    <w:rsid w:val="00EA2C3B"/>
    <w:rsid w:val="00EA2D75"/>
    <w:rsid w:val="00EA2DBF"/>
    <w:rsid w:val="00EA2E8F"/>
    <w:rsid w:val="00EA2EBD"/>
    <w:rsid w:val="00EA31A1"/>
    <w:rsid w:val="00EA32D1"/>
    <w:rsid w:val="00EA3433"/>
    <w:rsid w:val="00EA346E"/>
    <w:rsid w:val="00EA356B"/>
    <w:rsid w:val="00EA372D"/>
    <w:rsid w:val="00EA38A1"/>
    <w:rsid w:val="00EA3A19"/>
    <w:rsid w:val="00EA3B01"/>
    <w:rsid w:val="00EA3BE6"/>
    <w:rsid w:val="00EA3CAA"/>
    <w:rsid w:val="00EA3CC6"/>
    <w:rsid w:val="00EA3E53"/>
    <w:rsid w:val="00EA3E79"/>
    <w:rsid w:val="00EA4007"/>
    <w:rsid w:val="00EA4327"/>
    <w:rsid w:val="00EA4632"/>
    <w:rsid w:val="00EA4759"/>
    <w:rsid w:val="00EA47A2"/>
    <w:rsid w:val="00EA4940"/>
    <w:rsid w:val="00EA4B85"/>
    <w:rsid w:val="00EA4BFD"/>
    <w:rsid w:val="00EA4EDB"/>
    <w:rsid w:val="00EA4F5E"/>
    <w:rsid w:val="00EA53D4"/>
    <w:rsid w:val="00EA53DE"/>
    <w:rsid w:val="00EA56AA"/>
    <w:rsid w:val="00EA5B7C"/>
    <w:rsid w:val="00EA5D49"/>
    <w:rsid w:val="00EA5DE6"/>
    <w:rsid w:val="00EA5E39"/>
    <w:rsid w:val="00EA5E94"/>
    <w:rsid w:val="00EA5F22"/>
    <w:rsid w:val="00EA601F"/>
    <w:rsid w:val="00EA61A6"/>
    <w:rsid w:val="00EA633C"/>
    <w:rsid w:val="00EA69D7"/>
    <w:rsid w:val="00EA69DB"/>
    <w:rsid w:val="00EA6AA3"/>
    <w:rsid w:val="00EA6E07"/>
    <w:rsid w:val="00EA709C"/>
    <w:rsid w:val="00EA71FC"/>
    <w:rsid w:val="00EA73EF"/>
    <w:rsid w:val="00EA772A"/>
    <w:rsid w:val="00EA7812"/>
    <w:rsid w:val="00EA7A7D"/>
    <w:rsid w:val="00EA7D0F"/>
    <w:rsid w:val="00EA7D63"/>
    <w:rsid w:val="00EA7D64"/>
    <w:rsid w:val="00EA7E02"/>
    <w:rsid w:val="00EA7E14"/>
    <w:rsid w:val="00EB06DB"/>
    <w:rsid w:val="00EB0776"/>
    <w:rsid w:val="00EB084D"/>
    <w:rsid w:val="00EB0CA5"/>
    <w:rsid w:val="00EB0F38"/>
    <w:rsid w:val="00EB0F62"/>
    <w:rsid w:val="00EB1177"/>
    <w:rsid w:val="00EB11CC"/>
    <w:rsid w:val="00EB124C"/>
    <w:rsid w:val="00EB1558"/>
    <w:rsid w:val="00EB1631"/>
    <w:rsid w:val="00EB16D5"/>
    <w:rsid w:val="00EB1779"/>
    <w:rsid w:val="00EB1955"/>
    <w:rsid w:val="00EB19F9"/>
    <w:rsid w:val="00EB1B37"/>
    <w:rsid w:val="00EB1DFB"/>
    <w:rsid w:val="00EB1E70"/>
    <w:rsid w:val="00EB2061"/>
    <w:rsid w:val="00EB20DD"/>
    <w:rsid w:val="00EB2329"/>
    <w:rsid w:val="00EB2371"/>
    <w:rsid w:val="00EB23D5"/>
    <w:rsid w:val="00EB241D"/>
    <w:rsid w:val="00EB2679"/>
    <w:rsid w:val="00EB2721"/>
    <w:rsid w:val="00EB2941"/>
    <w:rsid w:val="00EB2A12"/>
    <w:rsid w:val="00EB2C0E"/>
    <w:rsid w:val="00EB2D87"/>
    <w:rsid w:val="00EB2E11"/>
    <w:rsid w:val="00EB316A"/>
    <w:rsid w:val="00EB316D"/>
    <w:rsid w:val="00EB31A7"/>
    <w:rsid w:val="00EB31ED"/>
    <w:rsid w:val="00EB32C0"/>
    <w:rsid w:val="00EB35B5"/>
    <w:rsid w:val="00EB3773"/>
    <w:rsid w:val="00EB3BED"/>
    <w:rsid w:val="00EB3C83"/>
    <w:rsid w:val="00EB3F39"/>
    <w:rsid w:val="00EB3F88"/>
    <w:rsid w:val="00EB3FE0"/>
    <w:rsid w:val="00EB4220"/>
    <w:rsid w:val="00EB42D9"/>
    <w:rsid w:val="00EB43DB"/>
    <w:rsid w:val="00EB4523"/>
    <w:rsid w:val="00EB4525"/>
    <w:rsid w:val="00EB49DB"/>
    <w:rsid w:val="00EB4A72"/>
    <w:rsid w:val="00EB4AEE"/>
    <w:rsid w:val="00EB4CAD"/>
    <w:rsid w:val="00EB4D66"/>
    <w:rsid w:val="00EB4E5D"/>
    <w:rsid w:val="00EB4F41"/>
    <w:rsid w:val="00EB4FAB"/>
    <w:rsid w:val="00EB5321"/>
    <w:rsid w:val="00EB5337"/>
    <w:rsid w:val="00EB53AC"/>
    <w:rsid w:val="00EB55F1"/>
    <w:rsid w:val="00EB573C"/>
    <w:rsid w:val="00EB5775"/>
    <w:rsid w:val="00EB584A"/>
    <w:rsid w:val="00EB58A2"/>
    <w:rsid w:val="00EB5929"/>
    <w:rsid w:val="00EB5B21"/>
    <w:rsid w:val="00EB5D60"/>
    <w:rsid w:val="00EB5DE7"/>
    <w:rsid w:val="00EB5EEA"/>
    <w:rsid w:val="00EB6083"/>
    <w:rsid w:val="00EB6399"/>
    <w:rsid w:val="00EB6601"/>
    <w:rsid w:val="00EB673A"/>
    <w:rsid w:val="00EB69AC"/>
    <w:rsid w:val="00EB6B73"/>
    <w:rsid w:val="00EB6E38"/>
    <w:rsid w:val="00EB6FAC"/>
    <w:rsid w:val="00EB7013"/>
    <w:rsid w:val="00EB7126"/>
    <w:rsid w:val="00EB712B"/>
    <w:rsid w:val="00EB7254"/>
    <w:rsid w:val="00EB750D"/>
    <w:rsid w:val="00EB75B2"/>
    <w:rsid w:val="00EB763C"/>
    <w:rsid w:val="00EB789D"/>
    <w:rsid w:val="00EB7B23"/>
    <w:rsid w:val="00EB7C1C"/>
    <w:rsid w:val="00EB7E4E"/>
    <w:rsid w:val="00EC00AD"/>
    <w:rsid w:val="00EC011B"/>
    <w:rsid w:val="00EC0140"/>
    <w:rsid w:val="00EC0432"/>
    <w:rsid w:val="00EC06FD"/>
    <w:rsid w:val="00EC0842"/>
    <w:rsid w:val="00EC0981"/>
    <w:rsid w:val="00EC09EF"/>
    <w:rsid w:val="00EC0A49"/>
    <w:rsid w:val="00EC0C1F"/>
    <w:rsid w:val="00EC0C76"/>
    <w:rsid w:val="00EC0FF8"/>
    <w:rsid w:val="00EC1103"/>
    <w:rsid w:val="00EC11B2"/>
    <w:rsid w:val="00EC1221"/>
    <w:rsid w:val="00EC13F8"/>
    <w:rsid w:val="00EC198C"/>
    <w:rsid w:val="00EC1AE2"/>
    <w:rsid w:val="00EC1BA5"/>
    <w:rsid w:val="00EC1C36"/>
    <w:rsid w:val="00EC1C95"/>
    <w:rsid w:val="00EC2092"/>
    <w:rsid w:val="00EC2192"/>
    <w:rsid w:val="00EC225C"/>
    <w:rsid w:val="00EC2540"/>
    <w:rsid w:val="00EC2764"/>
    <w:rsid w:val="00EC2830"/>
    <w:rsid w:val="00EC288A"/>
    <w:rsid w:val="00EC29E8"/>
    <w:rsid w:val="00EC2A9B"/>
    <w:rsid w:val="00EC2B6B"/>
    <w:rsid w:val="00EC2BCF"/>
    <w:rsid w:val="00EC2D49"/>
    <w:rsid w:val="00EC2F8E"/>
    <w:rsid w:val="00EC32E5"/>
    <w:rsid w:val="00EC36B5"/>
    <w:rsid w:val="00EC3730"/>
    <w:rsid w:val="00EC37D2"/>
    <w:rsid w:val="00EC37E4"/>
    <w:rsid w:val="00EC38EE"/>
    <w:rsid w:val="00EC3913"/>
    <w:rsid w:val="00EC39ED"/>
    <w:rsid w:val="00EC39F5"/>
    <w:rsid w:val="00EC3AA4"/>
    <w:rsid w:val="00EC3B6F"/>
    <w:rsid w:val="00EC3C03"/>
    <w:rsid w:val="00EC3C66"/>
    <w:rsid w:val="00EC3CB1"/>
    <w:rsid w:val="00EC3CFD"/>
    <w:rsid w:val="00EC3EA1"/>
    <w:rsid w:val="00EC4517"/>
    <w:rsid w:val="00EC45E4"/>
    <w:rsid w:val="00EC4651"/>
    <w:rsid w:val="00EC48A9"/>
    <w:rsid w:val="00EC4B56"/>
    <w:rsid w:val="00EC4CA0"/>
    <w:rsid w:val="00EC4D1C"/>
    <w:rsid w:val="00EC4F1B"/>
    <w:rsid w:val="00EC4FFB"/>
    <w:rsid w:val="00EC53C7"/>
    <w:rsid w:val="00EC5691"/>
    <w:rsid w:val="00EC57C4"/>
    <w:rsid w:val="00EC5850"/>
    <w:rsid w:val="00EC587D"/>
    <w:rsid w:val="00EC5A25"/>
    <w:rsid w:val="00EC5AA2"/>
    <w:rsid w:val="00EC5AB8"/>
    <w:rsid w:val="00EC5C3F"/>
    <w:rsid w:val="00EC5CE6"/>
    <w:rsid w:val="00EC5E19"/>
    <w:rsid w:val="00EC5FA7"/>
    <w:rsid w:val="00EC61AC"/>
    <w:rsid w:val="00EC62B6"/>
    <w:rsid w:val="00EC6468"/>
    <w:rsid w:val="00EC648F"/>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FD"/>
    <w:rsid w:val="00EC7920"/>
    <w:rsid w:val="00EC79BB"/>
    <w:rsid w:val="00EC7C04"/>
    <w:rsid w:val="00EC7DB7"/>
    <w:rsid w:val="00EC7EAF"/>
    <w:rsid w:val="00EC7FE2"/>
    <w:rsid w:val="00ED0049"/>
    <w:rsid w:val="00ED007F"/>
    <w:rsid w:val="00ED0209"/>
    <w:rsid w:val="00ED0245"/>
    <w:rsid w:val="00ED0335"/>
    <w:rsid w:val="00ED03C6"/>
    <w:rsid w:val="00ED03EC"/>
    <w:rsid w:val="00ED0400"/>
    <w:rsid w:val="00ED058D"/>
    <w:rsid w:val="00ED0598"/>
    <w:rsid w:val="00ED05CF"/>
    <w:rsid w:val="00ED0651"/>
    <w:rsid w:val="00ED068F"/>
    <w:rsid w:val="00ED07C5"/>
    <w:rsid w:val="00ED0846"/>
    <w:rsid w:val="00ED08AC"/>
    <w:rsid w:val="00ED098B"/>
    <w:rsid w:val="00ED0F24"/>
    <w:rsid w:val="00ED0FD1"/>
    <w:rsid w:val="00ED104D"/>
    <w:rsid w:val="00ED1204"/>
    <w:rsid w:val="00ED134E"/>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8"/>
    <w:rsid w:val="00ED2792"/>
    <w:rsid w:val="00ED2817"/>
    <w:rsid w:val="00ED2A62"/>
    <w:rsid w:val="00ED2AAE"/>
    <w:rsid w:val="00ED2BFF"/>
    <w:rsid w:val="00ED2DB2"/>
    <w:rsid w:val="00ED2E91"/>
    <w:rsid w:val="00ED2FDD"/>
    <w:rsid w:val="00ED3006"/>
    <w:rsid w:val="00ED3271"/>
    <w:rsid w:val="00ED362A"/>
    <w:rsid w:val="00ED3AFF"/>
    <w:rsid w:val="00ED3B02"/>
    <w:rsid w:val="00ED3B6C"/>
    <w:rsid w:val="00ED3BD6"/>
    <w:rsid w:val="00ED3C27"/>
    <w:rsid w:val="00ED4356"/>
    <w:rsid w:val="00ED443B"/>
    <w:rsid w:val="00ED4591"/>
    <w:rsid w:val="00ED4659"/>
    <w:rsid w:val="00ED47D4"/>
    <w:rsid w:val="00ED48DD"/>
    <w:rsid w:val="00ED4A1D"/>
    <w:rsid w:val="00ED4F25"/>
    <w:rsid w:val="00ED4F53"/>
    <w:rsid w:val="00ED53DE"/>
    <w:rsid w:val="00ED5437"/>
    <w:rsid w:val="00ED543D"/>
    <w:rsid w:val="00ED572D"/>
    <w:rsid w:val="00ED5858"/>
    <w:rsid w:val="00ED5898"/>
    <w:rsid w:val="00ED598F"/>
    <w:rsid w:val="00ED5AED"/>
    <w:rsid w:val="00ED5D44"/>
    <w:rsid w:val="00ED5D4A"/>
    <w:rsid w:val="00ED5EE7"/>
    <w:rsid w:val="00ED5F16"/>
    <w:rsid w:val="00ED6043"/>
    <w:rsid w:val="00ED6128"/>
    <w:rsid w:val="00ED625A"/>
    <w:rsid w:val="00ED6316"/>
    <w:rsid w:val="00ED669A"/>
    <w:rsid w:val="00ED68BB"/>
    <w:rsid w:val="00ED6992"/>
    <w:rsid w:val="00ED6A0B"/>
    <w:rsid w:val="00ED6ACF"/>
    <w:rsid w:val="00ED6B0F"/>
    <w:rsid w:val="00ED6C92"/>
    <w:rsid w:val="00ED6E13"/>
    <w:rsid w:val="00ED6FDB"/>
    <w:rsid w:val="00ED71B5"/>
    <w:rsid w:val="00ED741F"/>
    <w:rsid w:val="00ED75FA"/>
    <w:rsid w:val="00ED760D"/>
    <w:rsid w:val="00ED7766"/>
    <w:rsid w:val="00ED7837"/>
    <w:rsid w:val="00ED7E47"/>
    <w:rsid w:val="00EE0205"/>
    <w:rsid w:val="00EE04E6"/>
    <w:rsid w:val="00EE0618"/>
    <w:rsid w:val="00EE06EC"/>
    <w:rsid w:val="00EE0754"/>
    <w:rsid w:val="00EE07E6"/>
    <w:rsid w:val="00EE0891"/>
    <w:rsid w:val="00EE0B1B"/>
    <w:rsid w:val="00EE0D9C"/>
    <w:rsid w:val="00EE0DEF"/>
    <w:rsid w:val="00EE0E45"/>
    <w:rsid w:val="00EE0E9A"/>
    <w:rsid w:val="00EE0E9C"/>
    <w:rsid w:val="00EE0F0D"/>
    <w:rsid w:val="00EE1039"/>
    <w:rsid w:val="00EE1104"/>
    <w:rsid w:val="00EE11F0"/>
    <w:rsid w:val="00EE176E"/>
    <w:rsid w:val="00EE18D0"/>
    <w:rsid w:val="00EE19F5"/>
    <w:rsid w:val="00EE1D88"/>
    <w:rsid w:val="00EE1E49"/>
    <w:rsid w:val="00EE1E51"/>
    <w:rsid w:val="00EE1FE8"/>
    <w:rsid w:val="00EE23F4"/>
    <w:rsid w:val="00EE2531"/>
    <w:rsid w:val="00EE261A"/>
    <w:rsid w:val="00EE2A6D"/>
    <w:rsid w:val="00EE2B50"/>
    <w:rsid w:val="00EE2EA7"/>
    <w:rsid w:val="00EE2F9D"/>
    <w:rsid w:val="00EE2F9E"/>
    <w:rsid w:val="00EE303C"/>
    <w:rsid w:val="00EE31B2"/>
    <w:rsid w:val="00EE33B5"/>
    <w:rsid w:val="00EE3679"/>
    <w:rsid w:val="00EE36D9"/>
    <w:rsid w:val="00EE3723"/>
    <w:rsid w:val="00EE38A9"/>
    <w:rsid w:val="00EE39D6"/>
    <w:rsid w:val="00EE4015"/>
    <w:rsid w:val="00EE404E"/>
    <w:rsid w:val="00EE413F"/>
    <w:rsid w:val="00EE428A"/>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8C1"/>
    <w:rsid w:val="00EE5B38"/>
    <w:rsid w:val="00EE5CA0"/>
    <w:rsid w:val="00EE5D9F"/>
    <w:rsid w:val="00EE5DCE"/>
    <w:rsid w:val="00EE6004"/>
    <w:rsid w:val="00EE61D3"/>
    <w:rsid w:val="00EE620E"/>
    <w:rsid w:val="00EE640B"/>
    <w:rsid w:val="00EE649D"/>
    <w:rsid w:val="00EE652E"/>
    <w:rsid w:val="00EE669B"/>
    <w:rsid w:val="00EE66BB"/>
    <w:rsid w:val="00EE675E"/>
    <w:rsid w:val="00EE6F3F"/>
    <w:rsid w:val="00EE6F8B"/>
    <w:rsid w:val="00EE76A9"/>
    <w:rsid w:val="00EE771B"/>
    <w:rsid w:val="00EE773C"/>
    <w:rsid w:val="00EE7790"/>
    <w:rsid w:val="00EE78D9"/>
    <w:rsid w:val="00EE78FA"/>
    <w:rsid w:val="00EE79A3"/>
    <w:rsid w:val="00EE7B4B"/>
    <w:rsid w:val="00EE7C27"/>
    <w:rsid w:val="00EE7D4E"/>
    <w:rsid w:val="00EE7FA7"/>
    <w:rsid w:val="00EF0061"/>
    <w:rsid w:val="00EF0569"/>
    <w:rsid w:val="00EF0855"/>
    <w:rsid w:val="00EF0BCA"/>
    <w:rsid w:val="00EF0C6A"/>
    <w:rsid w:val="00EF0C6C"/>
    <w:rsid w:val="00EF0DDC"/>
    <w:rsid w:val="00EF0E02"/>
    <w:rsid w:val="00EF0F1E"/>
    <w:rsid w:val="00EF1160"/>
    <w:rsid w:val="00EF148F"/>
    <w:rsid w:val="00EF14F4"/>
    <w:rsid w:val="00EF1663"/>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FE"/>
    <w:rsid w:val="00EF2922"/>
    <w:rsid w:val="00EF297D"/>
    <w:rsid w:val="00EF29C2"/>
    <w:rsid w:val="00EF2AC2"/>
    <w:rsid w:val="00EF2C6F"/>
    <w:rsid w:val="00EF2C7C"/>
    <w:rsid w:val="00EF2D93"/>
    <w:rsid w:val="00EF2EB3"/>
    <w:rsid w:val="00EF2ED8"/>
    <w:rsid w:val="00EF2EE2"/>
    <w:rsid w:val="00EF34BA"/>
    <w:rsid w:val="00EF34FC"/>
    <w:rsid w:val="00EF3749"/>
    <w:rsid w:val="00EF3A07"/>
    <w:rsid w:val="00EF3A44"/>
    <w:rsid w:val="00EF3E69"/>
    <w:rsid w:val="00EF4108"/>
    <w:rsid w:val="00EF4289"/>
    <w:rsid w:val="00EF42D2"/>
    <w:rsid w:val="00EF43A6"/>
    <w:rsid w:val="00EF44AC"/>
    <w:rsid w:val="00EF47B2"/>
    <w:rsid w:val="00EF4951"/>
    <w:rsid w:val="00EF498F"/>
    <w:rsid w:val="00EF4BD6"/>
    <w:rsid w:val="00EF4F87"/>
    <w:rsid w:val="00EF4FDB"/>
    <w:rsid w:val="00EF5179"/>
    <w:rsid w:val="00EF51F9"/>
    <w:rsid w:val="00EF5486"/>
    <w:rsid w:val="00EF54C3"/>
    <w:rsid w:val="00EF5541"/>
    <w:rsid w:val="00EF56BC"/>
    <w:rsid w:val="00EF574C"/>
    <w:rsid w:val="00EF585C"/>
    <w:rsid w:val="00EF596F"/>
    <w:rsid w:val="00EF5CE0"/>
    <w:rsid w:val="00EF5E1F"/>
    <w:rsid w:val="00EF5FE4"/>
    <w:rsid w:val="00EF611B"/>
    <w:rsid w:val="00EF6173"/>
    <w:rsid w:val="00EF6277"/>
    <w:rsid w:val="00EF632F"/>
    <w:rsid w:val="00EF6523"/>
    <w:rsid w:val="00EF6987"/>
    <w:rsid w:val="00EF69DC"/>
    <w:rsid w:val="00EF69F9"/>
    <w:rsid w:val="00EF6A07"/>
    <w:rsid w:val="00EF6BFF"/>
    <w:rsid w:val="00EF6DC2"/>
    <w:rsid w:val="00EF6FD0"/>
    <w:rsid w:val="00EF6FF0"/>
    <w:rsid w:val="00EF70FB"/>
    <w:rsid w:val="00EF7323"/>
    <w:rsid w:val="00EF73A8"/>
    <w:rsid w:val="00EF7502"/>
    <w:rsid w:val="00EF75BB"/>
    <w:rsid w:val="00EF7856"/>
    <w:rsid w:val="00EF7891"/>
    <w:rsid w:val="00EF797F"/>
    <w:rsid w:val="00EF7B5D"/>
    <w:rsid w:val="00EF7D9F"/>
    <w:rsid w:val="00EF7DA3"/>
    <w:rsid w:val="00EF7E1B"/>
    <w:rsid w:val="00EF7F8F"/>
    <w:rsid w:val="00F00011"/>
    <w:rsid w:val="00F001FD"/>
    <w:rsid w:val="00F0038E"/>
    <w:rsid w:val="00F003CD"/>
    <w:rsid w:val="00F00751"/>
    <w:rsid w:val="00F0086B"/>
    <w:rsid w:val="00F00BD7"/>
    <w:rsid w:val="00F00BFF"/>
    <w:rsid w:val="00F00E9B"/>
    <w:rsid w:val="00F017AE"/>
    <w:rsid w:val="00F017B1"/>
    <w:rsid w:val="00F017C8"/>
    <w:rsid w:val="00F0189C"/>
    <w:rsid w:val="00F018DF"/>
    <w:rsid w:val="00F01AB0"/>
    <w:rsid w:val="00F01C15"/>
    <w:rsid w:val="00F01C9A"/>
    <w:rsid w:val="00F01CA3"/>
    <w:rsid w:val="00F022D3"/>
    <w:rsid w:val="00F02491"/>
    <w:rsid w:val="00F0264D"/>
    <w:rsid w:val="00F02700"/>
    <w:rsid w:val="00F02887"/>
    <w:rsid w:val="00F02AA6"/>
    <w:rsid w:val="00F02CE2"/>
    <w:rsid w:val="00F02FC3"/>
    <w:rsid w:val="00F03047"/>
    <w:rsid w:val="00F03089"/>
    <w:rsid w:val="00F031A3"/>
    <w:rsid w:val="00F03338"/>
    <w:rsid w:val="00F03447"/>
    <w:rsid w:val="00F03752"/>
    <w:rsid w:val="00F03798"/>
    <w:rsid w:val="00F037C5"/>
    <w:rsid w:val="00F03AE6"/>
    <w:rsid w:val="00F03CC7"/>
    <w:rsid w:val="00F03FE8"/>
    <w:rsid w:val="00F04084"/>
    <w:rsid w:val="00F043CD"/>
    <w:rsid w:val="00F04563"/>
    <w:rsid w:val="00F04725"/>
    <w:rsid w:val="00F04813"/>
    <w:rsid w:val="00F04A32"/>
    <w:rsid w:val="00F04D0E"/>
    <w:rsid w:val="00F04D84"/>
    <w:rsid w:val="00F04DCA"/>
    <w:rsid w:val="00F04EAB"/>
    <w:rsid w:val="00F04FC2"/>
    <w:rsid w:val="00F0539B"/>
    <w:rsid w:val="00F055E9"/>
    <w:rsid w:val="00F05B15"/>
    <w:rsid w:val="00F05B95"/>
    <w:rsid w:val="00F05E8F"/>
    <w:rsid w:val="00F05F75"/>
    <w:rsid w:val="00F06139"/>
    <w:rsid w:val="00F06423"/>
    <w:rsid w:val="00F0656D"/>
    <w:rsid w:val="00F066E0"/>
    <w:rsid w:val="00F0670C"/>
    <w:rsid w:val="00F06ABE"/>
    <w:rsid w:val="00F06D0F"/>
    <w:rsid w:val="00F06EF8"/>
    <w:rsid w:val="00F06FF7"/>
    <w:rsid w:val="00F070C3"/>
    <w:rsid w:val="00F071A8"/>
    <w:rsid w:val="00F072C2"/>
    <w:rsid w:val="00F073BA"/>
    <w:rsid w:val="00F07890"/>
    <w:rsid w:val="00F07B59"/>
    <w:rsid w:val="00F07C68"/>
    <w:rsid w:val="00F07DDE"/>
    <w:rsid w:val="00F07F7B"/>
    <w:rsid w:val="00F102A8"/>
    <w:rsid w:val="00F1034F"/>
    <w:rsid w:val="00F10570"/>
    <w:rsid w:val="00F1070F"/>
    <w:rsid w:val="00F108FD"/>
    <w:rsid w:val="00F10A2A"/>
    <w:rsid w:val="00F10C53"/>
    <w:rsid w:val="00F10DB9"/>
    <w:rsid w:val="00F10DED"/>
    <w:rsid w:val="00F10E9A"/>
    <w:rsid w:val="00F10F24"/>
    <w:rsid w:val="00F10FA2"/>
    <w:rsid w:val="00F1105B"/>
    <w:rsid w:val="00F1120E"/>
    <w:rsid w:val="00F113C1"/>
    <w:rsid w:val="00F1144E"/>
    <w:rsid w:val="00F11676"/>
    <w:rsid w:val="00F11759"/>
    <w:rsid w:val="00F11C67"/>
    <w:rsid w:val="00F11CCC"/>
    <w:rsid w:val="00F11E56"/>
    <w:rsid w:val="00F11EFC"/>
    <w:rsid w:val="00F12161"/>
    <w:rsid w:val="00F121B7"/>
    <w:rsid w:val="00F1244E"/>
    <w:rsid w:val="00F12479"/>
    <w:rsid w:val="00F124AA"/>
    <w:rsid w:val="00F124E3"/>
    <w:rsid w:val="00F12608"/>
    <w:rsid w:val="00F127A3"/>
    <w:rsid w:val="00F128EC"/>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6B4"/>
    <w:rsid w:val="00F1380F"/>
    <w:rsid w:val="00F138FC"/>
    <w:rsid w:val="00F13987"/>
    <w:rsid w:val="00F13D81"/>
    <w:rsid w:val="00F1447E"/>
    <w:rsid w:val="00F1449C"/>
    <w:rsid w:val="00F1451C"/>
    <w:rsid w:val="00F1452E"/>
    <w:rsid w:val="00F14A38"/>
    <w:rsid w:val="00F14A9E"/>
    <w:rsid w:val="00F14AA6"/>
    <w:rsid w:val="00F14AC5"/>
    <w:rsid w:val="00F14B21"/>
    <w:rsid w:val="00F14BD7"/>
    <w:rsid w:val="00F14D25"/>
    <w:rsid w:val="00F14EDC"/>
    <w:rsid w:val="00F14F4C"/>
    <w:rsid w:val="00F150CD"/>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6288"/>
    <w:rsid w:val="00F162CB"/>
    <w:rsid w:val="00F1649E"/>
    <w:rsid w:val="00F165AA"/>
    <w:rsid w:val="00F1665A"/>
    <w:rsid w:val="00F16A80"/>
    <w:rsid w:val="00F16AFE"/>
    <w:rsid w:val="00F16FE2"/>
    <w:rsid w:val="00F170FA"/>
    <w:rsid w:val="00F172EC"/>
    <w:rsid w:val="00F17304"/>
    <w:rsid w:val="00F1735C"/>
    <w:rsid w:val="00F174DB"/>
    <w:rsid w:val="00F1751D"/>
    <w:rsid w:val="00F1762B"/>
    <w:rsid w:val="00F1779E"/>
    <w:rsid w:val="00F1783F"/>
    <w:rsid w:val="00F1786E"/>
    <w:rsid w:val="00F1788C"/>
    <w:rsid w:val="00F17945"/>
    <w:rsid w:val="00F179B8"/>
    <w:rsid w:val="00F179D4"/>
    <w:rsid w:val="00F17CE7"/>
    <w:rsid w:val="00F17D71"/>
    <w:rsid w:val="00F17E82"/>
    <w:rsid w:val="00F17E89"/>
    <w:rsid w:val="00F20119"/>
    <w:rsid w:val="00F20181"/>
    <w:rsid w:val="00F2028C"/>
    <w:rsid w:val="00F2030C"/>
    <w:rsid w:val="00F2034F"/>
    <w:rsid w:val="00F205D7"/>
    <w:rsid w:val="00F20773"/>
    <w:rsid w:val="00F207CE"/>
    <w:rsid w:val="00F207F1"/>
    <w:rsid w:val="00F2085B"/>
    <w:rsid w:val="00F209DC"/>
    <w:rsid w:val="00F20AC1"/>
    <w:rsid w:val="00F20C17"/>
    <w:rsid w:val="00F20E59"/>
    <w:rsid w:val="00F21039"/>
    <w:rsid w:val="00F21077"/>
    <w:rsid w:val="00F2139B"/>
    <w:rsid w:val="00F214F6"/>
    <w:rsid w:val="00F217C2"/>
    <w:rsid w:val="00F21A2D"/>
    <w:rsid w:val="00F21AA9"/>
    <w:rsid w:val="00F21D19"/>
    <w:rsid w:val="00F21F4C"/>
    <w:rsid w:val="00F22074"/>
    <w:rsid w:val="00F22217"/>
    <w:rsid w:val="00F2232A"/>
    <w:rsid w:val="00F22627"/>
    <w:rsid w:val="00F22B05"/>
    <w:rsid w:val="00F22BB4"/>
    <w:rsid w:val="00F22BD3"/>
    <w:rsid w:val="00F22C0B"/>
    <w:rsid w:val="00F22C81"/>
    <w:rsid w:val="00F22CB6"/>
    <w:rsid w:val="00F22D7B"/>
    <w:rsid w:val="00F230AC"/>
    <w:rsid w:val="00F230DC"/>
    <w:rsid w:val="00F2312A"/>
    <w:rsid w:val="00F2324B"/>
    <w:rsid w:val="00F23523"/>
    <w:rsid w:val="00F2354F"/>
    <w:rsid w:val="00F237F4"/>
    <w:rsid w:val="00F23C71"/>
    <w:rsid w:val="00F23D3D"/>
    <w:rsid w:val="00F23D5E"/>
    <w:rsid w:val="00F23DBC"/>
    <w:rsid w:val="00F23E98"/>
    <w:rsid w:val="00F24077"/>
    <w:rsid w:val="00F24336"/>
    <w:rsid w:val="00F244A0"/>
    <w:rsid w:val="00F24518"/>
    <w:rsid w:val="00F24522"/>
    <w:rsid w:val="00F24571"/>
    <w:rsid w:val="00F24747"/>
    <w:rsid w:val="00F247C6"/>
    <w:rsid w:val="00F249C8"/>
    <w:rsid w:val="00F24A06"/>
    <w:rsid w:val="00F24A77"/>
    <w:rsid w:val="00F24ACA"/>
    <w:rsid w:val="00F24B20"/>
    <w:rsid w:val="00F24D6F"/>
    <w:rsid w:val="00F24E08"/>
    <w:rsid w:val="00F24FD3"/>
    <w:rsid w:val="00F24FF7"/>
    <w:rsid w:val="00F25029"/>
    <w:rsid w:val="00F2512D"/>
    <w:rsid w:val="00F252D3"/>
    <w:rsid w:val="00F25340"/>
    <w:rsid w:val="00F25459"/>
    <w:rsid w:val="00F25891"/>
    <w:rsid w:val="00F2590A"/>
    <w:rsid w:val="00F259B2"/>
    <w:rsid w:val="00F25C7D"/>
    <w:rsid w:val="00F25CB8"/>
    <w:rsid w:val="00F25D2E"/>
    <w:rsid w:val="00F25FB9"/>
    <w:rsid w:val="00F26068"/>
    <w:rsid w:val="00F260AC"/>
    <w:rsid w:val="00F26298"/>
    <w:rsid w:val="00F26324"/>
    <w:rsid w:val="00F263B2"/>
    <w:rsid w:val="00F2653A"/>
    <w:rsid w:val="00F26682"/>
    <w:rsid w:val="00F2672B"/>
    <w:rsid w:val="00F26B7F"/>
    <w:rsid w:val="00F26BB8"/>
    <w:rsid w:val="00F26C52"/>
    <w:rsid w:val="00F26C96"/>
    <w:rsid w:val="00F26E38"/>
    <w:rsid w:val="00F26EB5"/>
    <w:rsid w:val="00F26FEB"/>
    <w:rsid w:val="00F27183"/>
    <w:rsid w:val="00F2721F"/>
    <w:rsid w:val="00F27495"/>
    <w:rsid w:val="00F274B1"/>
    <w:rsid w:val="00F2768F"/>
    <w:rsid w:val="00F276B1"/>
    <w:rsid w:val="00F2780A"/>
    <w:rsid w:val="00F278DB"/>
    <w:rsid w:val="00F27AF8"/>
    <w:rsid w:val="00F27CFE"/>
    <w:rsid w:val="00F30006"/>
    <w:rsid w:val="00F30291"/>
    <w:rsid w:val="00F30346"/>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1114"/>
    <w:rsid w:val="00F311E1"/>
    <w:rsid w:val="00F312AF"/>
    <w:rsid w:val="00F3134C"/>
    <w:rsid w:val="00F31505"/>
    <w:rsid w:val="00F3168C"/>
    <w:rsid w:val="00F316BA"/>
    <w:rsid w:val="00F31908"/>
    <w:rsid w:val="00F31C01"/>
    <w:rsid w:val="00F31DE9"/>
    <w:rsid w:val="00F320B0"/>
    <w:rsid w:val="00F32157"/>
    <w:rsid w:val="00F32192"/>
    <w:rsid w:val="00F321D0"/>
    <w:rsid w:val="00F322BB"/>
    <w:rsid w:val="00F32472"/>
    <w:rsid w:val="00F324E7"/>
    <w:rsid w:val="00F32535"/>
    <w:rsid w:val="00F3261C"/>
    <w:rsid w:val="00F3264E"/>
    <w:rsid w:val="00F326B2"/>
    <w:rsid w:val="00F3275D"/>
    <w:rsid w:val="00F3284F"/>
    <w:rsid w:val="00F32898"/>
    <w:rsid w:val="00F32D8D"/>
    <w:rsid w:val="00F32DBE"/>
    <w:rsid w:val="00F32DED"/>
    <w:rsid w:val="00F32E8D"/>
    <w:rsid w:val="00F32FBC"/>
    <w:rsid w:val="00F3301E"/>
    <w:rsid w:val="00F330F1"/>
    <w:rsid w:val="00F3315B"/>
    <w:rsid w:val="00F33274"/>
    <w:rsid w:val="00F33279"/>
    <w:rsid w:val="00F3362A"/>
    <w:rsid w:val="00F336BF"/>
    <w:rsid w:val="00F3397E"/>
    <w:rsid w:val="00F33ABB"/>
    <w:rsid w:val="00F33C6B"/>
    <w:rsid w:val="00F33D3E"/>
    <w:rsid w:val="00F33D7B"/>
    <w:rsid w:val="00F33D7E"/>
    <w:rsid w:val="00F33E1A"/>
    <w:rsid w:val="00F33EFE"/>
    <w:rsid w:val="00F3417C"/>
    <w:rsid w:val="00F34375"/>
    <w:rsid w:val="00F3441C"/>
    <w:rsid w:val="00F34476"/>
    <w:rsid w:val="00F34603"/>
    <w:rsid w:val="00F34671"/>
    <w:rsid w:val="00F348E8"/>
    <w:rsid w:val="00F3493B"/>
    <w:rsid w:val="00F34B31"/>
    <w:rsid w:val="00F34F55"/>
    <w:rsid w:val="00F353AF"/>
    <w:rsid w:val="00F3540B"/>
    <w:rsid w:val="00F3545D"/>
    <w:rsid w:val="00F3550B"/>
    <w:rsid w:val="00F355B1"/>
    <w:rsid w:val="00F3560B"/>
    <w:rsid w:val="00F356DB"/>
    <w:rsid w:val="00F357EE"/>
    <w:rsid w:val="00F35E67"/>
    <w:rsid w:val="00F35E75"/>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6AC"/>
    <w:rsid w:val="00F37A15"/>
    <w:rsid w:val="00F37E0B"/>
    <w:rsid w:val="00F37F1E"/>
    <w:rsid w:val="00F37F1F"/>
    <w:rsid w:val="00F37F84"/>
    <w:rsid w:val="00F37FEA"/>
    <w:rsid w:val="00F37FF6"/>
    <w:rsid w:val="00F40206"/>
    <w:rsid w:val="00F402B8"/>
    <w:rsid w:val="00F4030A"/>
    <w:rsid w:val="00F40319"/>
    <w:rsid w:val="00F40331"/>
    <w:rsid w:val="00F408D8"/>
    <w:rsid w:val="00F4098F"/>
    <w:rsid w:val="00F40A17"/>
    <w:rsid w:val="00F40CD2"/>
    <w:rsid w:val="00F40D2F"/>
    <w:rsid w:val="00F40D41"/>
    <w:rsid w:val="00F40DE4"/>
    <w:rsid w:val="00F40EF2"/>
    <w:rsid w:val="00F41155"/>
    <w:rsid w:val="00F411AF"/>
    <w:rsid w:val="00F4142B"/>
    <w:rsid w:val="00F41476"/>
    <w:rsid w:val="00F41534"/>
    <w:rsid w:val="00F4157B"/>
    <w:rsid w:val="00F416D9"/>
    <w:rsid w:val="00F41732"/>
    <w:rsid w:val="00F417EF"/>
    <w:rsid w:val="00F41892"/>
    <w:rsid w:val="00F41A17"/>
    <w:rsid w:val="00F41A2F"/>
    <w:rsid w:val="00F41ABB"/>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3AE"/>
    <w:rsid w:val="00F43713"/>
    <w:rsid w:val="00F43C98"/>
    <w:rsid w:val="00F43CE9"/>
    <w:rsid w:val="00F44145"/>
    <w:rsid w:val="00F441D4"/>
    <w:rsid w:val="00F4430F"/>
    <w:rsid w:val="00F443F1"/>
    <w:rsid w:val="00F444F9"/>
    <w:rsid w:val="00F446A8"/>
    <w:rsid w:val="00F44712"/>
    <w:rsid w:val="00F44936"/>
    <w:rsid w:val="00F44A3D"/>
    <w:rsid w:val="00F44C97"/>
    <w:rsid w:val="00F44D6E"/>
    <w:rsid w:val="00F45117"/>
    <w:rsid w:val="00F451C8"/>
    <w:rsid w:val="00F452D2"/>
    <w:rsid w:val="00F455CE"/>
    <w:rsid w:val="00F45748"/>
    <w:rsid w:val="00F457FA"/>
    <w:rsid w:val="00F4581D"/>
    <w:rsid w:val="00F45953"/>
    <w:rsid w:val="00F45CF4"/>
    <w:rsid w:val="00F45D1F"/>
    <w:rsid w:val="00F45D2E"/>
    <w:rsid w:val="00F45F19"/>
    <w:rsid w:val="00F460C0"/>
    <w:rsid w:val="00F46155"/>
    <w:rsid w:val="00F461F7"/>
    <w:rsid w:val="00F46244"/>
    <w:rsid w:val="00F46444"/>
    <w:rsid w:val="00F464CC"/>
    <w:rsid w:val="00F46836"/>
    <w:rsid w:val="00F46916"/>
    <w:rsid w:val="00F46C14"/>
    <w:rsid w:val="00F46D35"/>
    <w:rsid w:val="00F47061"/>
    <w:rsid w:val="00F470AF"/>
    <w:rsid w:val="00F47107"/>
    <w:rsid w:val="00F47231"/>
    <w:rsid w:val="00F47599"/>
    <w:rsid w:val="00F477BE"/>
    <w:rsid w:val="00F47BE3"/>
    <w:rsid w:val="00F47DF8"/>
    <w:rsid w:val="00F47F43"/>
    <w:rsid w:val="00F47F85"/>
    <w:rsid w:val="00F50195"/>
    <w:rsid w:val="00F50316"/>
    <w:rsid w:val="00F50376"/>
    <w:rsid w:val="00F503E4"/>
    <w:rsid w:val="00F507E6"/>
    <w:rsid w:val="00F50B43"/>
    <w:rsid w:val="00F50C1F"/>
    <w:rsid w:val="00F50C25"/>
    <w:rsid w:val="00F50D4A"/>
    <w:rsid w:val="00F50D97"/>
    <w:rsid w:val="00F50E5A"/>
    <w:rsid w:val="00F50F0B"/>
    <w:rsid w:val="00F511F9"/>
    <w:rsid w:val="00F51254"/>
    <w:rsid w:val="00F512B1"/>
    <w:rsid w:val="00F51472"/>
    <w:rsid w:val="00F51499"/>
    <w:rsid w:val="00F51537"/>
    <w:rsid w:val="00F517AB"/>
    <w:rsid w:val="00F51B16"/>
    <w:rsid w:val="00F51E7C"/>
    <w:rsid w:val="00F51F86"/>
    <w:rsid w:val="00F51F9A"/>
    <w:rsid w:val="00F52038"/>
    <w:rsid w:val="00F523A1"/>
    <w:rsid w:val="00F52700"/>
    <w:rsid w:val="00F52975"/>
    <w:rsid w:val="00F52C8B"/>
    <w:rsid w:val="00F52E14"/>
    <w:rsid w:val="00F52F42"/>
    <w:rsid w:val="00F52F94"/>
    <w:rsid w:val="00F52FCB"/>
    <w:rsid w:val="00F53060"/>
    <w:rsid w:val="00F53257"/>
    <w:rsid w:val="00F532E8"/>
    <w:rsid w:val="00F532E9"/>
    <w:rsid w:val="00F5335B"/>
    <w:rsid w:val="00F533EE"/>
    <w:rsid w:val="00F5351E"/>
    <w:rsid w:val="00F5390D"/>
    <w:rsid w:val="00F53957"/>
    <w:rsid w:val="00F5396F"/>
    <w:rsid w:val="00F53BEC"/>
    <w:rsid w:val="00F53FFA"/>
    <w:rsid w:val="00F540C6"/>
    <w:rsid w:val="00F541DD"/>
    <w:rsid w:val="00F5457C"/>
    <w:rsid w:val="00F54E01"/>
    <w:rsid w:val="00F54F6B"/>
    <w:rsid w:val="00F55037"/>
    <w:rsid w:val="00F55466"/>
    <w:rsid w:val="00F55490"/>
    <w:rsid w:val="00F554E3"/>
    <w:rsid w:val="00F558E2"/>
    <w:rsid w:val="00F5593A"/>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9CC"/>
    <w:rsid w:val="00F56BF0"/>
    <w:rsid w:val="00F56CEB"/>
    <w:rsid w:val="00F56D13"/>
    <w:rsid w:val="00F56D80"/>
    <w:rsid w:val="00F56DAE"/>
    <w:rsid w:val="00F56E58"/>
    <w:rsid w:val="00F56EA0"/>
    <w:rsid w:val="00F56F9F"/>
    <w:rsid w:val="00F56FA9"/>
    <w:rsid w:val="00F56FD0"/>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DA"/>
    <w:rsid w:val="00F57DF7"/>
    <w:rsid w:val="00F57E38"/>
    <w:rsid w:val="00F57EBB"/>
    <w:rsid w:val="00F602EC"/>
    <w:rsid w:val="00F603FF"/>
    <w:rsid w:val="00F6050C"/>
    <w:rsid w:val="00F60572"/>
    <w:rsid w:val="00F60950"/>
    <w:rsid w:val="00F6095E"/>
    <w:rsid w:val="00F60A52"/>
    <w:rsid w:val="00F60AA1"/>
    <w:rsid w:val="00F60AA9"/>
    <w:rsid w:val="00F60B0F"/>
    <w:rsid w:val="00F60B68"/>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3B4"/>
    <w:rsid w:val="00F625CD"/>
    <w:rsid w:val="00F6264A"/>
    <w:rsid w:val="00F62664"/>
    <w:rsid w:val="00F62738"/>
    <w:rsid w:val="00F627C9"/>
    <w:rsid w:val="00F62866"/>
    <w:rsid w:val="00F62904"/>
    <w:rsid w:val="00F62946"/>
    <w:rsid w:val="00F62A42"/>
    <w:rsid w:val="00F62C49"/>
    <w:rsid w:val="00F62D0C"/>
    <w:rsid w:val="00F62E13"/>
    <w:rsid w:val="00F62E50"/>
    <w:rsid w:val="00F62EA4"/>
    <w:rsid w:val="00F62ECE"/>
    <w:rsid w:val="00F62F2A"/>
    <w:rsid w:val="00F633C2"/>
    <w:rsid w:val="00F6352F"/>
    <w:rsid w:val="00F63538"/>
    <w:rsid w:val="00F63605"/>
    <w:rsid w:val="00F6360C"/>
    <w:rsid w:val="00F636D5"/>
    <w:rsid w:val="00F637AF"/>
    <w:rsid w:val="00F63B27"/>
    <w:rsid w:val="00F63BE5"/>
    <w:rsid w:val="00F63DBC"/>
    <w:rsid w:val="00F63E61"/>
    <w:rsid w:val="00F63E82"/>
    <w:rsid w:val="00F640A0"/>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92"/>
    <w:rsid w:val="00F65D7C"/>
    <w:rsid w:val="00F65FA8"/>
    <w:rsid w:val="00F660E4"/>
    <w:rsid w:val="00F6620C"/>
    <w:rsid w:val="00F6627A"/>
    <w:rsid w:val="00F662D4"/>
    <w:rsid w:val="00F664DC"/>
    <w:rsid w:val="00F665D2"/>
    <w:rsid w:val="00F665FA"/>
    <w:rsid w:val="00F66713"/>
    <w:rsid w:val="00F6676B"/>
    <w:rsid w:val="00F66A34"/>
    <w:rsid w:val="00F66A59"/>
    <w:rsid w:val="00F66BF4"/>
    <w:rsid w:val="00F66C01"/>
    <w:rsid w:val="00F66C25"/>
    <w:rsid w:val="00F66FF6"/>
    <w:rsid w:val="00F670C1"/>
    <w:rsid w:val="00F672FD"/>
    <w:rsid w:val="00F67334"/>
    <w:rsid w:val="00F67624"/>
    <w:rsid w:val="00F67AEB"/>
    <w:rsid w:val="00F67B75"/>
    <w:rsid w:val="00F67B77"/>
    <w:rsid w:val="00F67CF5"/>
    <w:rsid w:val="00F67D39"/>
    <w:rsid w:val="00F67D9E"/>
    <w:rsid w:val="00F67E45"/>
    <w:rsid w:val="00F67E4C"/>
    <w:rsid w:val="00F700BA"/>
    <w:rsid w:val="00F703DB"/>
    <w:rsid w:val="00F7056A"/>
    <w:rsid w:val="00F7068E"/>
    <w:rsid w:val="00F70954"/>
    <w:rsid w:val="00F70ACA"/>
    <w:rsid w:val="00F70BD3"/>
    <w:rsid w:val="00F70C06"/>
    <w:rsid w:val="00F70D88"/>
    <w:rsid w:val="00F70E37"/>
    <w:rsid w:val="00F71362"/>
    <w:rsid w:val="00F714ED"/>
    <w:rsid w:val="00F714F7"/>
    <w:rsid w:val="00F7152E"/>
    <w:rsid w:val="00F71920"/>
    <w:rsid w:val="00F719CA"/>
    <w:rsid w:val="00F71A8D"/>
    <w:rsid w:val="00F71ABE"/>
    <w:rsid w:val="00F71B83"/>
    <w:rsid w:val="00F71BD1"/>
    <w:rsid w:val="00F71CA8"/>
    <w:rsid w:val="00F71CDF"/>
    <w:rsid w:val="00F71DF4"/>
    <w:rsid w:val="00F71E3B"/>
    <w:rsid w:val="00F7231A"/>
    <w:rsid w:val="00F7251D"/>
    <w:rsid w:val="00F7265C"/>
    <w:rsid w:val="00F72683"/>
    <w:rsid w:val="00F72A8C"/>
    <w:rsid w:val="00F72B7C"/>
    <w:rsid w:val="00F72C1E"/>
    <w:rsid w:val="00F72CDE"/>
    <w:rsid w:val="00F72EAE"/>
    <w:rsid w:val="00F73153"/>
    <w:rsid w:val="00F73352"/>
    <w:rsid w:val="00F7379B"/>
    <w:rsid w:val="00F73848"/>
    <w:rsid w:val="00F73A0A"/>
    <w:rsid w:val="00F73A0D"/>
    <w:rsid w:val="00F73D9D"/>
    <w:rsid w:val="00F73E36"/>
    <w:rsid w:val="00F7412B"/>
    <w:rsid w:val="00F74133"/>
    <w:rsid w:val="00F7418C"/>
    <w:rsid w:val="00F741BD"/>
    <w:rsid w:val="00F742F7"/>
    <w:rsid w:val="00F74481"/>
    <w:rsid w:val="00F744C7"/>
    <w:rsid w:val="00F74520"/>
    <w:rsid w:val="00F7475E"/>
    <w:rsid w:val="00F74792"/>
    <w:rsid w:val="00F749C7"/>
    <w:rsid w:val="00F74B3A"/>
    <w:rsid w:val="00F74C40"/>
    <w:rsid w:val="00F74EB5"/>
    <w:rsid w:val="00F75296"/>
    <w:rsid w:val="00F75378"/>
    <w:rsid w:val="00F7573D"/>
    <w:rsid w:val="00F75A76"/>
    <w:rsid w:val="00F75C75"/>
    <w:rsid w:val="00F75F16"/>
    <w:rsid w:val="00F7609E"/>
    <w:rsid w:val="00F761E0"/>
    <w:rsid w:val="00F7630E"/>
    <w:rsid w:val="00F76360"/>
    <w:rsid w:val="00F766F6"/>
    <w:rsid w:val="00F76752"/>
    <w:rsid w:val="00F76B09"/>
    <w:rsid w:val="00F76C9A"/>
    <w:rsid w:val="00F76ECD"/>
    <w:rsid w:val="00F76F05"/>
    <w:rsid w:val="00F76F49"/>
    <w:rsid w:val="00F76FC9"/>
    <w:rsid w:val="00F77438"/>
    <w:rsid w:val="00F77622"/>
    <w:rsid w:val="00F77E9C"/>
    <w:rsid w:val="00F77ECD"/>
    <w:rsid w:val="00F77F25"/>
    <w:rsid w:val="00F800A1"/>
    <w:rsid w:val="00F800F6"/>
    <w:rsid w:val="00F80589"/>
    <w:rsid w:val="00F80605"/>
    <w:rsid w:val="00F8075E"/>
    <w:rsid w:val="00F807A5"/>
    <w:rsid w:val="00F80823"/>
    <w:rsid w:val="00F808D8"/>
    <w:rsid w:val="00F8099D"/>
    <w:rsid w:val="00F809E7"/>
    <w:rsid w:val="00F809FB"/>
    <w:rsid w:val="00F80B59"/>
    <w:rsid w:val="00F80C38"/>
    <w:rsid w:val="00F81082"/>
    <w:rsid w:val="00F81111"/>
    <w:rsid w:val="00F81143"/>
    <w:rsid w:val="00F81265"/>
    <w:rsid w:val="00F8152A"/>
    <w:rsid w:val="00F81692"/>
    <w:rsid w:val="00F816DF"/>
    <w:rsid w:val="00F8180D"/>
    <w:rsid w:val="00F81874"/>
    <w:rsid w:val="00F81885"/>
    <w:rsid w:val="00F81AB4"/>
    <w:rsid w:val="00F81AB6"/>
    <w:rsid w:val="00F823BC"/>
    <w:rsid w:val="00F8242A"/>
    <w:rsid w:val="00F82500"/>
    <w:rsid w:val="00F8268D"/>
    <w:rsid w:val="00F826E6"/>
    <w:rsid w:val="00F82A35"/>
    <w:rsid w:val="00F82AD3"/>
    <w:rsid w:val="00F82AE1"/>
    <w:rsid w:val="00F82AF5"/>
    <w:rsid w:val="00F8305A"/>
    <w:rsid w:val="00F83247"/>
    <w:rsid w:val="00F83751"/>
    <w:rsid w:val="00F83D5B"/>
    <w:rsid w:val="00F83E77"/>
    <w:rsid w:val="00F840A3"/>
    <w:rsid w:val="00F840AA"/>
    <w:rsid w:val="00F84138"/>
    <w:rsid w:val="00F8419B"/>
    <w:rsid w:val="00F842B9"/>
    <w:rsid w:val="00F84344"/>
    <w:rsid w:val="00F843D0"/>
    <w:rsid w:val="00F8449B"/>
    <w:rsid w:val="00F84549"/>
    <w:rsid w:val="00F8467A"/>
    <w:rsid w:val="00F847FB"/>
    <w:rsid w:val="00F84906"/>
    <w:rsid w:val="00F84929"/>
    <w:rsid w:val="00F84A73"/>
    <w:rsid w:val="00F850C2"/>
    <w:rsid w:val="00F850E7"/>
    <w:rsid w:val="00F851DA"/>
    <w:rsid w:val="00F852A2"/>
    <w:rsid w:val="00F854C0"/>
    <w:rsid w:val="00F8567D"/>
    <w:rsid w:val="00F85755"/>
    <w:rsid w:val="00F85946"/>
    <w:rsid w:val="00F85956"/>
    <w:rsid w:val="00F859BE"/>
    <w:rsid w:val="00F85AD6"/>
    <w:rsid w:val="00F85D33"/>
    <w:rsid w:val="00F85ED2"/>
    <w:rsid w:val="00F85F71"/>
    <w:rsid w:val="00F85F8C"/>
    <w:rsid w:val="00F8607B"/>
    <w:rsid w:val="00F86266"/>
    <w:rsid w:val="00F863D2"/>
    <w:rsid w:val="00F8640D"/>
    <w:rsid w:val="00F8654A"/>
    <w:rsid w:val="00F865D2"/>
    <w:rsid w:val="00F86656"/>
    <w:rsid w:val="00F86745"/>
    <w:rsid w:val="00F86792"/>
    <w:rsid w:val="00F86793"/>
    <w:rsid w:val="00F867F5"/>
    <w:rsid w:val="00F8680B"/>
    <w:rsid w:val="00F86A4B"/>
    <w:rsid w:val="00F87020"/>
    <w:rsid w:val="00F870A2"/>
    <w:rsid w:val="00F8730F"/>
    <w:rsid w:val="00F8735D"/>
    <w:rsid w:val="00F87435"/>
    <w:rsid w:val="00F874D3"/>
    <w:rsid w:val="00F87642"/>
    <w:rsid w:val="00F8780E"/>
    <w:rsid w:val="00F87985"/>
    <w:rsid w:val="00F879DF"/>
    <w:rsid w:val="00F87A0F"/>
    <w:rsid w:val="00F87B60"/>
    <w:rsid w:val="00F87C0E"/>
    <w:rsid w:val="00F87C68"/>
    <w:rsid w:val="00F87E24"/>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D01"/>
    <w:rsid w:val="00F92DA6"/>
    <w:rsid w:val="00F92E97"/>
    <w:rsid w:val="00F93048"/>
    <w:rsid w:val="00F93106"/>
    <w:rsid w:val="00F9350D"/>
    <w:rsid w:val="00F93569"/>
    <w:rsid w:val="00F935AF"/>
    <w:rsid w:val="00F9369B"/>
    <w:rsid w:val="00F938D6"/>
    <w:rsid w:val="00F939C9"/>
    <w:rsid w:val="00F940CB"/>
    <w:rsid w:val="00F94182"/>
    <w:rsid w:val="00F94279"/>
    <w:rsid w:val="00F9443F"/>
    <w:rsid w:val="00F94559"/>
    <w:rsid w:val="00F9482F"/>
    <w:rsid w:val="00F948C8"/>
    <w:rsid w:val="00F949CA"/>
    <w:rsid w:val="00F949DB"/>
    <w:rsid w:val="00F949DC"/>
    <w:rsid w:val="00F94BE1"/>
    <w:rsid w:val="00F94BE6"/>
    <w:rsid w:val="00F94C89"/>
    <w:rsid w:val="00F94CA3"/>
    <w:rsid w:val="00F94CBE"/>
    <w:rsid w:val="00F94CDD"/>
    <w:rsid w:val="00F94E8F"/>
    <w:rsid w:val="00F94EA2"/>
    <w:rsid w:val="00F94FAF"/>
    <w:rsid w:val="00F9501D"/>
    <w:rsid w:val="00F95061"/>
    <w:rsid w:val="00F95166"/>
    <w:rsid w:val="00F952B4"/>
    <w:rsid w:val="00F95377"/>
    <w:rsid w:val="00F953D8"/>
    <w:rsid w:val="00F95A20"/>
    <w:rsid w:val="00F95AEB"/>
    <w:rsid w:val="00F95C43"/>
    <w:rsid w:val="00F95D9C"/>
    <w:rsid w:val="00F960E1"/>
    <w:rsid w:val="00F96550"/>
    <w:rsid w:val="00F9657A"/>
    <w:rsid w:val="00F96682"/>
    <w:rsid w:val="00F966AB"/>
    <w:rsid w:val="00F967C8"/>
    <w:rsid w:val="00F96831"/>
    <w:rsid w:val="00F96A88"/>
    <w:rsid w:val="00F96CE2"/>
    <w:rsid w:val="00F96D7E"/>
    <w:rsid w:val="00F96E15"/>
    <w:rsid w:val="00F96E5C"/>
    <w:rsid w:val="00F97071"/>
    <w:rsid w:val="00F97447"/>
    <w:rsid w:val="00F974E2"/>
    <w:rsid w:val="00F9758A"/>
    <w:rsid w:val="00F9765B"/>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C8"/>
    <w:rsid w:val="00FA0711"/>
    <w:rsid w:val="00FA0717"/>
    <w:rsid w:val="00FA078B"/>
    <w:rsid w:val="00FA079D"/>
    <w:rsid w:val="00FA09F6"/>
    <w:rsid w:val="00FA0BD7"/>
    <w:rsid w:val="00FA0FB9"/>
    <w:rsid w:val="00FA100A"/>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868"/>
    <w:rsid w:val="00FA2A39"/>
    <w:rsid w:val="00FA2A41"/>
    <w:rsid w:val="00FA2AB7"/>
    <w:rsid w:val="00FA302E"/>
    <w:rsid w:val="00FA33CB"/>
    <w:rsid w:val="00FA3455"/>
    <w:rsid w:val="00FA3459"/>
    <w:rsid w:val="00FA38F5"/>
    <w:rsid w:val="00FA3C9B"/>
    <w:rsid w:val="00FA3CBA"/>
    <w:rsid w:val="00FA3DBD"/>
    <w:rsid w:val="00FA3E8C"/>
    <w:rsid w:val="00FA4317"/>
    <w:rsid w:val="00FA432C"/>
    <w:rsid w:val="00FA4376"/>
    <w:rsid w:val="00FA43A1"/>
    <w:rsid w:val="00FA43AF"/>
    <w:rsid w:val="00FA4621"/>
    <w:rsid w:val="00FA470E"/>
    <w:rsid w:val="00FA4742"/>
    <w:rsid w:val="00FA475F"/>
    <w:rsid w:val="00FA4846"/>
    <w:rsid w:val="00FA495E"/>
    <w:rsid w:val="00FA4D13"/>
    <w:rsid w:val="00FA4E8F"/>
    <w:rsid w:val="00FA5240"/>
    <w:rsid w:val="00FA5531"/>
    <w:rsid w:val="00FA58E2"/>
    <w:rsid w:val="00FA5B20"/>
    <w:rsid w:val="00FA606F"/>
    <w:rsid w:val="00FA60FC"/>
    <w:rsid w:val="00FA61D8"/>
    <w:rsid w:val="00FA6554"/>
    <w:rsid w:val="00FA672B"/>
    <w:rsid w:val="00FA687A"/>
    <w:rsid w:val="00FA693F"/>
    <w:rsid w:val="00FA6992"/>
    <w:rsid w:val="00FA6AB3"/>
    <w:rsid w:val="00FA6E7F"/>
    <w:rsid w:val="00FA7114"/>
    <w:rsid w:val="00FA7315"/>
    <w:rsid w:val="00FA734D"/>
    <w:rsid w:val="00FA756C"/>
    <w:rsid w:val="00FA7649"/>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5B7"/>
    <w:rsid w:val="00FB0808"/>
    <w:rsid w:val="00FB0AA8"/>
    <w:rsid w:val="00FB0B5F"/>
    <w:rsid w:val="00FB0B6D"/>
    <w:rsid w:val="00FB0C84"/>
    <w:rsid w:val="00FB0CC7"/>
    <w:rsid w:val="00FB0F1C"/>
    <w:rsid w:val="00FB11E9"/>
    <w:rsid w:val="00FB13C4"/>
    <w:rsid w:val="00FB1451"/>
    <w:rsid w:val="00FB1622"/>
    <w:rsid w:val="00FB16F6"/>
    <w:rsid w:val="00FB175F"/>
    <w:rsid w:val="00FB1805"/>
    <w:rsid w:val="00FB191D"/>
    <w:rsid w:val="00FB1A3C"/>
    <w:rsid w:val="00FB1BB2"/>
    <w:rsid w:val="00FB1C81"/>
    <w:rsid w:val="00FB1DAB"/>
    <w:rsid w:val="00FB1EEC"/>
    <w:rsid w:val="00FB1F4B"/>
    <w:rsid w:val="00FB1FC6"/>
    <w:rsid w:val="00FB2056"/>
    <w:rsid w:val="00FB227D"/>
    <w:rsid w:val="00FB2379"/>
    <w:rsid w:val="00FB243C"/>
    <w:rsid w:val="00FB27CB"/>
    <w:rsid w:val="00FB28A5"/>
    <w:rsid w:val="00FB2987"/>
    <w:rsid w:val="00FB2CD3"/>
    <w:rsid w:val="00FB2F17"/>
    <w:rsid w:val="00FB3160"/>
    <w:rsid w:val="00FB3578"/>
    <w:rsid w:val="00FB3628"/>
    <w:rsid w:val="00FB374F"/>
    <w:rsid w:val="00FB3796"/>
    <w:rsid w:val="00FB3C25"/>
    <w:rsid w:val="00FB3C88"/>
    <w:rsid w:val="00FB3DFA"/>
    <w:rsid w:val="00FB477A"/>
    <w:rsid w:val="00FB4825"/>
    <w:rsid w:val="00FB49CD"/>
    <w:rsid w:val="00FB4A07"/>
    <w:rsid w:val="00FB4A9D"/>
    <w:rsid w:val="00FB4B8F"/>
    <w:rsid w:val="00FB4D6F"/>
    <w:rsid w:val="00FB5018"/>
    <w:rsid w:val="00FB52FA"/>
    <w:rsid w:val="00FB545E"/>
    <w:rsid w:val="00FB55F4"/>
    <w:rsid w:val="00FB560C"/>
    <w:rsid w:val="00FB5813"/>
    <w:rsid w:val="00FB5C3C"/>
    <w:rsid w:val="00FB5D2A"/>
    <w:rsid w:val="00FB5D5E"/>
    <w:rsid w:val="00FB5D91"/>
    <w:rsid w:val="00FB5E87"/>
    <w:rsid w:val="00FB5EB4"/>
    <w:rsid w:val="00FB5F19"/>
    <w:rsid w:val="00FB5FEE"/>
    <w:rsid w:val="00FB61C3"/>
    <w:rsid w:val="00FB6618"/>
    <w:rsid w:val="00FB6659"/>
    <w:rsid w:val="00FB68DB"/>
    <w:rsid w:val="00FB69C5"/>
    <w:rsid w:val="00FB6AD5"/>
    <w:rsid w:val="00FB6BC4"/>
    <w:rsid w:val="00FB6C68"/>
    <w:rsid w:val="00FB6CF1"/>
    <w:rsid w:val="00FB6EED"/>
    <w:rsid w:val="00FB7093"/>
    <w:rsid w:val="00FB74E5"/>
    <w:rsid w:val="00FB76B9"/>
    <w:rsid w:val="00FB7702"/>
    <w:rsid w:val="00FB7897"/>
    <w:rsid w:val="00FB7E43"/>
    <w:rsid w:val="00FC00AF"/>
    <w:rsid w:val="00FC0119"/>
    <w:rsid w:val="00FC0430"/>
    <w:rsid w:val="00FC0436"/>
    <w:rsid w:val="00FC0687"/>
    <w:rsid w:val="00FC0696"/>
    <w:rsid w:val="00FC06AB"/>
    <w:rsid w:val="00FC0728"/>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404"/>
    <w:rsid w:val="00FC247B"/>
    <w:rsid w:val="00FC2609"/>
    <w:rsid w:val="00FC26F6"/>
    <w:rsid w:val="00FC2740"/>
    <w:rsid w:val="00FC2774"/>
    <w:rsid w:val="00FC2898"/>
    <w:rsid w:val="00FC28D0"/>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5C"/>
    <w:rsid w:val="00FC34E5"/>
    <w:rsid w:val="00FC3788"/>
    <w:rsid w:val="00FC3A33"/>
    <w:rsid w:val="00FC3AA0"/>
    <w:rsid w:val="00FC3AEE"/>
    <w:rsid w:val="00FC3B33"/>
    <w:rsid w:val="00FC3CA4"/>
    <w:rsid w:val="00FC42D9"/>
    <w:rsid w:val="00FC4711"/>
    <w:rsid w:val="00FC48A6"/>
    <w:rsid w:val="00FC49FF"/>
    <w:rsid w:val="00FC4A9F"/>
    <w:rsid w:val="00FC4ADA"/>
    <w:rsid w:val="00FC4B60"/>
    <w:rsid w:val="00FC4DDC"/>
    <w:rsid w:val="00FC4FC2"/>
    <w:rsid w:val="00FC4FE2"/>
    <w:rsid w:val="00FC5000"/>
    <w:rsid w:val="00FC5171"/>
    <w:rsid w:val="00FC539C"/>
    <w:rsid w:val="00FC54CA"/>
    <w:rsid w:val="00FC5575"/>
    <w:rsid w:val="00FC571F"/>
    <w:rsid w:val="00FC588A"/>
    <w:rsid w:val="00FC59F4"/>
    <w:rsid w:val="00FC5C72"/>
    <w:rsid w:val="00FC5D13"/>
    <w:rsid w:val="00FC5D27"/>
    <w:rsid w:val="00FC5D62"/>
    <w:rsid w:val="00FC5F4E"/>
    <w:rsid w:val="00FC5FEB"/>
    <w:rsid w:val="00FC5FF6"/>
    <w:rsid w:val="00FC605B"/>
    <w:rsid w:val="00FC64DC"/>
    <w:rsid w:val="00FC662D"/>
    <w:rsid w:val="00FC68C2"/>
    <w:rsid w:val="00FC6C8C"/>
    <w:rsid w:val="00FC6CF3"/>
    <w:rsid w:val="00FC6DA1"/>
    <w:rsid w:val="00FC6ECF"/>
    <w:rsid w:val="00FC7126"/>
    <w:rsid w:val="00FC7164"/>
    <w:rsid w:val="00FC743E"/>
    <w:rsid w:val="00FC760C"/>
    <w:rsid w:val="00FC77D3"/>
    <w:rsid w:val="00FC7911"/>
    <w:rsid w:val="00FC79B8"/>
    <w:rsid w:val="00FC7AA1"/>
    <w:rsid w:val="00FC7CA9"/>
    <w:rsid w:val="00FC7D98"/>
    <w:rsid w:val="00FC7E97"/>
    <w:rsid w:val="00FC7EB3"/>
    <w:rsid w:val="00FD00DD"/>
    <w:rsid w:val="00FD0116"/>
    <w:rsid w:val="00FD02E8"/>
    <w:rsid w:val="00FD0411"/>
    <w:rsid w:val="00FD0737"/>
    <w:rsid w:val="00FD0856"/>
    <w:rsid w:val="00FD08BC"/>
    <w:rsid w:val="00FD08CC"/>
    <w:rsid w:val="00FD0926"/>
    <w:rsid w:val="00FD0945"/>
    <w:rsid w:val="00FD0978"/>
    <w:rsid w:val="00FD097F"/>
    <w:rsid w:val="00FD0E25"/>
    <w:rsid w:val="00FD0EE5"/>
    <w:rsid w:val="00FD0F23"/>
    <w:rsid w:val="00FD0FEC"/>
    <w:rsid w:val="00FD10A6"/>
    <w:rsid w:val="00FD10DD"/>
    <w:rsid w:val="00FD1251"/>
    <w:rsid w:val="00FD1304"/>
    <w:rsid w:val="00FD1442"/>
    <w:rsid w:val="00FD1444"/>
    <w:rsid w:val="00FD1746"/>
    <w:rsid w:val="00FD175D"/>
    <w:rsid w:val="00FD1855"/>
    <w:rsid w:val="00FD18C0"/>
    <w:rsid w:val="00FD194F"/>
    <w:rsid w:val="00FD19F6"/>
    <w:rsid w:val="00FD1A34"/>
    <w:rsid w:val="00FD1A38"/>
    <w:rsid w:val="00FD1AE7"/>
    <w:rsid w:val="00FD1AED"/>
    <w:rsid w:val="00FD1C8D"/>
    <w:rsid w:val="00FD1D3D"/>
    <w:rsid w:val="00FD2001"/>
    <w:rsid w:val="00FD206A"/>
    <w:rsid w:val="00FD21C0"/>
    <w:rsid w:val="00FD2211"/>
    <w:rsid w:val="00FD2453"/>
    <w:rsid w:val="00FD2481"/>
    <w:rsid w:val="00FD24E9"/>
    <w:rsid w:val="00FD25F3"/>
    <w:rsid w:val="00FD2623"/>
    <w:rsid w:val="00FD27CB"/>
    <w:rsid w:val="00FD2A75"/>
    <w:rsid w:val="00FD3020"/>
    <w:rsid w:val="00FD32A1"/>
    <w:rsid w:val="00FD3362"/>
    <w:rsid w:val="00FD33E1"/>
    <w:rsid w:val="00FD37BE"/>
    <w:rsid w:val="00FD3839"/>
    <w:rsid w:val="00FD3880"/>
    <w:rsid w:val="00FD3934"/>
    <w:rsid w:val="00FD3BC1"/>
    <w:rsid w:val="00FD3CFA"/>
    <w:rsid w:val="00FD3D18"/>
    <w:rsid w:val="00FD3DC5"/>
    <w:rsid w:val="00FD3FE1"/>
    <w:rsid w:val="00FD409D"/>
    <w:rsid w:val="00FD4136"/>
    <w:rsid w:val="00FD41D8"/>
    <w:rsid w:val="00FD43B1"/>
    <w:rsid w:val="00FD450F"/>
    <w:rsid w:val="00FD47E2"/>
    <w:rsid w:val="00FD49A4"/>
    <w:rsid w:val="00FD4A25"/>
    <w:rsid w:val="00FD4A77"/>
    <w:rsid w:val="00FD4B5E"/>
    <w:rsid w:val="00FD4CD2"/>
    <w:rsid w:val="00FD4EC5"/>
    <w:rsid w:val="00FD4F3A"/>
    <w:rsid w:val="00FD50F6"/>
    <w:rsid w:val="00FD51E5"/>
    <w:rsid w:val="00FD539A"/>
    <w:rsid w:val="00FD53E9"/>
    <w:rsid w:val="00FD53F6"/>
    <w:rsid w:val="00FD5430"/>
    <w:rsid w:val="00FD5487"/>
    <w:rsid w:val="00FD55AA"/>
    <w:rsid w:val="00FD55CA"/>
    <w:rsid w:val="00FD56D1"/>
    <w:rsid w:val="00FD570F"/>
    <w:rsid w:val="00FD5979"/>
    <w:rsid w:val="00FD5A19"/>
    <w:rsid w:val="00FD5CE4"/>
    <w:rsid w:val="00FD5D77"/>
    <w:rsid w:val="00FD5F86"/>
    <w:rsid w:val="00FD6224"/>
    <w:rsid w:val="00FD6325"/>
    <w:rsid w:val="00FD642A"/>
    <w:rsid w:val="00FD659E"/>
    <w:rsid w:val="00FD6734"/>
    <w:rsid w:val="00FD6773"/>
    <w:rsid w:val="00FD6779"/>
    <w:rsid w:val="00FD6916"/>
    <w:rsid w:val="00FD69BA"/>
    <w:rsid w:val="00FD6BAE"/>
    <w:rsid w:val="00FD6C26"/>
    <w:rsid w:val="00FD6DDB"/>
    <w:rsid w:val="00FD72BE"/>
    <w:rsid w:val="00FD731C"/>
    <w:rsid w:val="00FD7426"/>
    <w:rsid w:val="00FD74B1"/>
    <w:rsid w:val="00FD7759"/>
    <w:rsid w:val="00FD7770"/>
    <w:rsid w:val="00FD79A4"/>
    <w:rsid w:val="00FD7E88"/>
    <w:rsid w:val="00FD7EFA"/>
    <w:rsid w:val="00FE002E"/>
    <w:rsid w:val="00FE017F"/>
    <w:rsid w:val="00FE0496"/>
    <w:rsid w:val="00FE079F"/>
    <w:rsid w:val="00FE0896"/>
    <w:rsid w:val="00FE089B"/>
    <w:rsid w:val="00FE09FE"/>
    <w:rsid w:val="00FE0AE1"/>
    <w:rsid w:val="00FE0D45"/>
    <w:rsid w:val="00FE0D9D"/>
    <w:rsid w:val="00FE0E4E"/>
    <w:rsid w:val="00FE109F"/>
    <w:rsid w:val="00FE12A2"/>
    <w:rsid w:val="00FE164C"/>
    <w:rsid w:val="00FE1696"/>
    <w:rsid w:val="00FE16C6"/>
    <w:rsid w:val="00FE17C1"/>
    <w:rsid w:val="00FE1943"/>
    <w:rsid w:val="00FE1AA0"/>
    <w:rsid w:val="00FE1AA9"/>
    <w:rsid w:val="00FE1D2E"/>
    <w:rsid w:val="00FE1EFF"/>
    <w:rsid w:val="00FE2022"/>
    <w:rsid w:val="00FE217E"/>
    <w:rsid w:val="00FE23CE"/>
    <w:rsid w:val="00FE246C"/>
    <w:rsid w:val="00FE2AF4"/>
    <w:rsid w:val="00FE2BB1"/>
    <w:rsid w:val="00FE2C08"/>
    <w:rsid w:val="00FE2E92"/>
    <w:rsid w:val="00FE319E"/>
    <w:rsid w:val="00FE322A"/>
    <w:rsid w:val="00FE3275"/>
    <w:rsid w:val="00FE38A9"/>
    <w:rsid w:val="00FE3AFA"/>
    <w:rsid w:val="00FE3BAF"/>
    <w:rsid w:val="00FE4081"/>
    <w:rsid w:val="00FE4140"/>
    <w:rsid w:val="00FE42BC"/>
    <w:rsid w:val="00FE42C1"/>
    <w:rsid w:val="00FE43C9"/>
    <w:rsid w:val="00FE43CE"/>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668"/>
    <w:rsid w:val="00FE59C8"/>
    <w:rsid w:val="00FE59FD"/>
    <w:rsid w:val="00FE5B49"/>
    <w:rsid w:val="00FE5CB5"/>
    <w:rsid w:val="00FE5FA1"/>
    <w:rsid w:val="00FE6313"/>
    <w:rsid w:val="00FE6423"/>
    <w:rsid w:val="00FE6522"/>
    <w:rsid w:val="00FE68E2"/>
    <w:rsid w:val="00FE6934"/>
    <w:rsid w:val="00FE69AA"/>
    <w:rsid w:val="00FE69CD"/>
    <w:rsid w:val="00FE6A75"/>
    <w:rsid w:val="00FE6B28"/>
    <w:rsid w:val="00FE6CCC"/>
    <w:rsid w:val="00FE6EC7"/>
    <w:rsid w:val="00FE70A3"/>
    <w:rsid w:val="00FE7327"/>
    <w:rsid w:val="00FE74D3"/>
    <w:rsid w:val="00FE7715"/>
    <w:rsid w:val="00FE78AD"/>
    <w:rsid w:val="00FE7BE8"/>
    <w:rsid w:val="00FE7C7C"/>
    <w:rsid w:val="00FE7CCF"/>
    <w:rsid w:val="00FE7EBB"/>
    <w:rsid w:val="00FE7F52"/>
    <w:rsid w:val="00FE7FCA"/>
    <w:rsid w:val="00FF003E"/>
    <w:rsid w:val="00FF04E4"/>
    <w:rsid w:val="00FF0723"/>
    <w:rsid w:val="00FF0744"/>
    <w:rsid w:val="00FF076B"/>
    <w:rsid w:val="00FF0779"/>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F2"/>
    <w:rsid w:val="00FF1D15"/>
    <w:rsid w:val="00FF1F64"/>
    <w:rsid w:val="00FF201A"/>
    <w:rsid w:val="00FF2197"/>
    <w:rsid w:val="00FF21AD"/>
    <w:rsid w:val="00FF220D"/>
    <w:rsid w:val="00FF278F"/>
    <w:rsid w:val="00FF28A8"/>
    <w:rsid w:val="00FF29CC"/>
    <w:rsid w:val="00FF2A3F"/>
    <w:rsid w:val="00FF2AB4"/>
    <w:rsid w:val="00FF2B56"/>
    <w:rsid w:val="00FF2B76"/>
    <w:rsid w:val="00FF2C4F"/>
    <w:rsid w:val="00FF2CDC"/>
    <w:rsid w:val="00FF2E8B"/>
    <w:rsid w:val="00FF2EC4"/>
    <w:rsid w:val="00FF2FEB"/>
    <w:rsid w:val="00FF33B8"/>
    <w:rsid w:val="00FF36E3"/>
    <w:rsid w:val="00FF38D5"/>
    <w:rsid w:val="00FF3EFF"/>
    <w:rsid w:val="00FF3F35"/>
    <w:rsid w:val="00FF41CF"/>
    <w:rsid w:val="00FF423D"/>
    <w:rsid w:val="00FF439D"/>
    <w:rsid w:val="00FF453D"/>
    <w:rsid w:val="00FF4629"/>
    <w:rsid w:val="00FF4863"/>
    <w:rsid w:val="00FF49C7"/>
    <w:rsid w:val="00FF4AF0"/>
    <w:rsid w:val="00FF4EAF"/>
    <w:rsid w:val="00FF50A6"/>
    <w:rsid w:val="00FF5240"/>
    <w:rsid w:val="00FF52F2"/>
    <w:rsid w:val="00FF537B"/>
    <w:rsid w:val="00FF53F1"/>
    <w:rsid w:val="00FF53F3"/>
    <w:rsid w:val="00FF5502"/>
    <w:rsid w:val="00FF5607"/>
    <w:rsid w:val="00FF5764"/>
    <w:rsid w:val="00FF581E"/>
    <w:rsid w:val="00FF5A22"/>
    <w:rsid w:val="00FF5C0D"/>
    <w:rsid w:val="00FF5D2C"/>
    <w:rsid w:val="00FF5D39"/>
    <w:rsid w:val="00FF5D89"/>
    <w:rsid w:val="00FF5E57"/>
    <w:rsid w:val="00FF6254"/>
    <w:rsid w:val="00FF6274"/>
    <w:rsid w:val="00FF634F"/>
    <w:rsid w:val="00FF67BE"/>
    <w:rsid w:val="00FF681C"/>
    <w:rsid w:val="00FF691B"/>
    <w:rsid w:val="00FF69B3"/>
    <w:rsid w:val="00FF69B6"/>
    <w:rsid w:val="00FF6A5C"/>
    <w:rsid w:val="00FF6A69"/>
    <w:rsid w:val="00FF6DC2"/>
    <w:rsid w:val="00FF6F25"/>
    <w:rsid w:val="00FF70FD"/>
    <w:rsid w:val="00FF757E"/>
    <w:rsid w:val="00FF767B"/>
    <w:rsid w:val="00FF7875"/>
    <w:rsid w:val="00FF789C"/>
    <w:rsid w:val="00FF7C0B"/>
    <w:rsid w:val="00FF7F32"/>
    <w:rsid w:val="024578AC"/>
    <w:rsid w:val="04C3C261"/>
    <w:rsid w:val="04CCE2A8"/>
    <w:rsid w:val="0594C97B"/>
    <w:rsid w:val="05B20A67"/>
    <w:rsid w:val="066E8472"/>
    <w:rsid w:val="07113E27"/>
    <w:rsid w:val="076B310A"/>
    <w:rsid w:val="0817BF63"/>
    <w:rsid w:val="0A56B7A0"/>
    <w:rsid w:val="0A9AFCB6"/>
    <w:rsid w:val="0ADEDCB5"/>
    <w:rsid w:val="0B19D2E4"/>
    <w:rsid w:val="0BB7E0F5"/>
    <w:rsid w:val="0BDA7D65"/>
    <w:rsid w:val="0BE95877"/>
    <w:rsid w:val="0CA03125"/>
    <w:rsid w:val="0D1DA2E8"/>
    <w:rsid w:val="0DC2DDC8"/>
    <w:rsid w:val="0E45FE9E"/>
    <w:rsid w:val="0FE79FE8"/>
    <w:rsid w:val="10272B48"/>
    <w:rsid w:val="107474FE"/>
    <w:rsid w:val="11B5CA4B"/>
    <w:rsid w:val="12A5260B"/>
    <w:rsid w:val="13A94F2F"/>
    <w:rsid w:val="1545C22C"/>
    <w:rsid w:val="154E3275"/>
    <w:rsid w:val="15A74325"/>
    <w:rsid w:val="16C8D5DD"/>
    <w:rsid w:val="16F2A98D"/>
    <w:rsid w:val="1761BA26"/>
    <w:rsid w:val="18E3181D"/>
    <w:rsid w:val="194FAC45"/>
    <w:rsid w:val="19B18043"/>
    <w:rsid w:val="1AA7EC95"/>
    <w:rsid w:val="1AFBF092"/>
    <w:rsid w:val="1B8A3311"/>
    <w:rsid w:val="1C41FD1F"/>
    <w:rsid w:val="1C7B2C5A"/>
    <w:rsid w:val="1CAE71DD"/>
    <w:rsid w:val="1CC313DD"/>
    <w:rsid w:val="1E093F4E"/>
    <w:rsid w:val="1E178F6D"/>
    <w:rsid w:val="1F87FFF5"/>
    <w:rsid w:val="1F95357C"/>
    <w:rsid w:val="204A465C"/>
    <w:rsid w:val="2162612B"/>
    <w:rsid w:val="218981F2"/>
    <w:rsid w:val="239DB572"/>
    <w:rsid w:val="24FFF359"/>
    <w:rsid w:val="25216433"/>
    <w:rsid w:val="26B95316"/>
    <w:rsid w:val="26F3309D"/>
    <w:rsid w:val="26FB8A72"/>
    <w:rsid w:val="274A98FB"/>
    <w:rsid w:val="2859CF1B"/>
    <w:rsid w:val="28F4A30A"/>
    <w:rsid w:val="290BD5AB"/>
    <w:rsid w:val="29D69947"/>
    <w:rsid w:val="2C6319DA"/>
    <w:rsid w:val="2CEA9991"/>
    <w:rsid w:val="2D5EF796"/>
    <w:rsid w:val="2D954DFC"/>
    <w:rsid w:val="2EAC3971"/>
    <w:rsid w:val="2F430EE7"/>
    <w:rsid w:val="3064B1CE"/>
    <w:rsid w:val="31EACB31"/>
    <w:rsid w:val="31F574A6"/>
    <w:rsid w:val="341323F3"/>
    <w:rsid w:val="351A4892"/>
    <w:rsid w:val="35701F9B"/>
    <w:rsid w:val="357D2CB6"/>
    <w:rsid w:val="35FCD528"/>
    <w:rsid w:val="36654CB5"/>
    <w:rsid w:val="36DAC624"/>
    <w:rsid w:val="36F32D54"/>
    <w:rsid w:val="3952A64D"/>
    <w:rsid w:val="3ADAAB63"/>
    <w:rsid w:val="3C12E258"/>
    <w:rsid w:val="3EEA1AFF"/>
    <w:rsid w:val="3F605178"/>
    <w:rsid w:val="3F7A8AF5"/>
    <w:rsid w:val="3FDD8888"/>
    <w:rsid w:val="409B7DE3"/>
    <w:rsid w:val="4184F2A3"/>
    <w:rsid w:val="43AEF608"/>
    <w:rsid w:val="44811121"/>
    <w:rsid w:val="44E41FFC"/>
    <w:rsid w:val="45733DEF"/>
    <w:rsid w:val="469AFE6A"/>
    <w:rsid w:val="47E99A63"/>
    <w:rsid w:val="49442864"/>
    <w:rsid w:val="49C132D3"/>
    <w:rsid w:val="4A35F6B0"/>
    <w:rsid w:val="4A628504"/>
    <w:rsid w:val="4AAB98F2"/>
    <w:rsid w:val="4ADFF8C5"/>
    <w:rsid w:val="4B9E9F3F"/>
    <w:rsid w:val="4C3F2312"/>
    <w:rsid w:val="4CB11C69"/>
    <w:rsid w:val="4D0AA91C"/>
    <w:rsid w:val="4D391E63"/>
    <w:rsid w:val="4DD1CDFA"/>
    <w:rsid w:val="4E44DE9D"/>
    <w:rsid w:val="4E45C9A6"/>
    <w:rsid w:val="4EA03B62"/>
    <w:rsid w:val="50148F6B"/>
    <w:rsid w:val="50A45118"/>
    <w:rsid w:val="513611EC"/>
    <w:rsid w:val="51DDCF9B"/>
    <w:rsid w:val="5284D858"/>
    <w:rsid w:val="5337C92E"/>
    <w:rsid w:val="5374E3EF"/>
    <w:rsid w:val="53909D25"/>
    <w:rsid w:val="53B4032D"/>
    <w:rsid w:val="5457FDE5"/>
    <w:rsid w:val="54FDC1B5"/>
    <w:rsid w:val="55281CF4"/>
    <w:rsid w:val="556A7409"/>
    <w:rsid w:val="56060D06"/>
    <w:rsid w:val="56932109"/>
    <w:rsid w:val="569CA19D"/>
    <w:rsid w:val="56B553B2"/>
    <w:rsid w:val="571ABD50"/>
    <w:rsid w:val="58CF32BD"/>
    <w:rsid w:val="593A577C"/>
    <w:rsid w:val="59706220"/>
    <w:rsid w:val="599F7B84"/>
    <w:rsid w:val="59E9FB88"/>
    <w:rsid w:val="5A00C2D3"/>
    <w:rsid w:val="5D188463"/>
    <w:rsid w:val="5DBAC7BF"/>
    <w:rsid w:val="5F11BFC8"/>
    <w:rsid w:val="5F13AF70"/>
    <w:rsid w:val="5FCE064F"/>
    <w:rsid w:val="601A81FE"/>
    <w:rsid w:val="60A42848"/>
    <w:rsid w:val="61D3FD9D"/>
    <w:rsid w:val="6367F11E"/>
    <w:rsid w:val="652DE39D"/>
    <w:rsid w:val="6530A473"/>
    <w:rsid w:val="664488AC"/>
    <w:rsid w:val="66F46D77"/>
    <w:rsid w:val="67BD8780"/>
    <w:rsid w:val="6896F0DC"/>
    <w:rsid w:val="68CF39BA"/>
    <w:rsid w:val="69753085"/>
    <w:rsid w:val="6A4C71E5"/>
    <w:rsid w:val="6ACEC1DB"/>
    <w:rsid w:val="6AD5D421"/>
    <w:rsid w:val="6B1386E1"/>
    <w:rsid w:val="6B9AF11D"/>
    <w:rsid w:val="6CCB0B65"/>
    <w:rsid w:val="6D83465C"/>
    <w:rsid w:val="6EF2C66E"/>
    <w:rsid w:val="70BEFBF5"/>
    <w:rsid w:val="70E08346"/>
    <w:rsid w:val="715D841E"/>
    <w:rsid w:val="7184F1BA"/>
    <w:rsid w:val="7239A123"/>
    <w:rsid w:val="73123150"/>
    <w:rsid w:val="7347268A"/>
    <w:rsid w:val="742F303F"/>
    <w:rsid w:val="748EFB4C"/>
    <w:rsid w:val="7534900E"/>
    <w:rsid w:val="7696FC41"/>
    <w:rsid w:val="76A04CEE"/>
    <w:rsid w:val="7791E3D7"/>
    <w:rsid w:val="79AB16C0"/>
    <w:rsid w:val="7A03F2DC"/>
    <w:rsid w:val="7A9660F4"/>
    <w:rsid w:val="7ADE97AB"/>
    <w:rsid w:val="7C0DB2D6"/>
    <w:rsid w:val="7CBB30A1"/>
    <w:rsid w:val="7CE30DA8"/>
    <w:rsid w:val="7D71A8D2"/>
    <w:rsid w:val="7DC76D69"/>
    <w:rsid w:val="7E1AED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4308E04-2F8F-4093-89DE-746491D83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071295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RBI5PAMIO524-1616901215-2939</_dlc_DocId>
    <_dlc_DocIdUrl xmlns="71c5aaf6-e6ce-465b-b873-5148d2a4c105">
      <Url>https://nokia.sharepoint.com/sites/gxp/_layouts/15/DocIdRedir.aspx?ID=RBI5PAMIO524-1616901215-2939</Url>
      <Description>RBI5PAMIO524-1616901215-2939</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7CDF411A-B852-4F15-9B03-AD4E13F0DCDC}">
  <ds:schemaRefs>
    <ds:schemaRef ds:uri="Microsoft.SharePoint.Taxonomy.ContentTypeSync"/>
  </ds:schemaRefs>
</ds:datastoreItem>
</file>

<file path=customXml/itemProps3.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3DECD0A1-E1E9-4B51-B502-0F7042F191D2}">
  <ds:schemaRefs>
    <ds:schemaRef ds:uri="http://schemas.microsoft.com/office/infopath/2007/PartnerControls"/>
    <ds:schemaRef ds:uri="http://schemas.microsoft.com/office/2006/documentManagement/types"/>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http://purl.org/dc/dcmitype/"/>
    <ds:schemaRef ds:uri="7275bb01-7583-478d-bc14-e839a2dd5989"/>
    <ds:schemaRef ds:uri="http://www.w3.org/XML/1998/namespace"/>
    <ds:schemaRef ds:uri="http://purl.org/dc/elements/1.1/"/>
  </ds:schemaRefs>
</ds:datastoreItem>
</file>

<file path=customXml/itemProps6.xml><?xml version="1.0" encoding="utf-8"?>
<ds:datastoreItem xmlns:ds="http://schemas.openxmlformats.org/officeDocument/2006/customXml" ds:itemID="{D9EE48B5-B862-4CCF-8671-51AA9B977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9138</TotalTime>
  <Pages>7</Pages>
  <Words>2431</Words>
  <Characters>13618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16017</CharactersWithSpaces>
  <SharedDoc>false</SharedDoc>
  <HLinks>
    <vt:vector size="18" baseType="variant">
      <vt:variant>
        <vt:i4>7274582</vt:i4>
      </vt:variant>
      <vt:variant>
        <vt:i4>6</vt:i4>
      </vt:variant>
      <vt:variant>
        <vt:i4>0</vt:i4>
      </vt:variant>
      <vt:variant>
        <vt:i4>5</vt:i4>
      </vt:variant>
      <vt:variant>
        <vt:lpwstr>mailto:naizheng.zheng@nokia-sbell.com</vt:lpwstr>
      </vt:variant>
      <vt:variant>
        <vt:lpwstr/>
      </vt:variant>
      <vt:variant>
        <vt:i4>7274582</vt:i4>
      </vt:variant>
      <vt:variant>
        <vt:i4>3</vt:i4>
      </vt:variant>
      <vt:variant>
        <vt:i4>0</vt:i4>
      </vt:variant>
      <vt:variant>
        <vt:i4>5</vt:i4>
      </vt:variant>
      <vt:variant>
        <vt:lpwstr>mailto:naizheng.zheng@nokia-sbell.com</vt:lpwstr>
      </vt:variant>
      <vt:variant>
        <vt:lpwstr/>
      </vt:variant>
      <vt:variant>
        <vt:i4>8192043</vt:i4>
      </vt:variant>
      <vt:variant>
        <vt:i4>0</vt:i4>
      </vt:variant>
      <vt:variant>
        <vt:i4>0</vt:i4>
      </vt:variant>
      <vt:variant>
        <vt:i4>5</vt:i4>
      </vt:variant>
      <vt:variant>
        <vt:lpwstr>mailto:mohamad.sayed_hassan@nokia.com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1775</cp:revision>
  <cp:lastPrinted>2019-05-02T13:45:00Z</cp:lastPrinted>
  <dcterms:created xsi:type="dcterms:W3CDTF">2023-05-02T05:49:00Z</dcterms:created>
  <dcterms:modified xsi:type="dcterms:W3CDTF">2024-02-16T02:07:00Z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a464b480-206f-4dd3-9154-19e345f0cd55</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